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hAnsi="Calibri" w:cs="Calibri"/>
          <w:b/>
          <w:color w:val="002060"/>
          <w:sz w:val="72"/>
          <w:szCs w:val="72"/>
          <w:lang w:val="es-ES"/>
        </w:rPr>
        <w:id w:val="154501960"/>
        <w:docPartObj>
          <w:docPartGallery w:val="Cover Pages"/>
          <w:docPartUnique/>
        </w:docPartObj>
      </w:sdtPr>
      <w:sdtEndPr>
        <w:rPr>
          <w:b w:val="0"/>
          <w:sz w:val="22"/>
          <w:szCs w:val="22"/>
          <w:lang w:val="es-CO"/>
        </w:rPr>
      </w:sdtEndPr>
      <w:sdtContent>
        <w:p w14:paraId="14BC41A2" w14:textId="77777777" w:rsidR="003C396E" w:rsidRPr="00477680" w:rsidRDefault="003C396E" w:rsidP="003C396E">
          <w:pPr>
            <w:jc w:val="center"/>
            <w:rPr>
              <w:rFonts w:ascii="Calibri" w:hAnsi="Calibri" w:cs="Calibri"/>
              <w:b/>
              <w:color w:val="002060"/>
              <w:sz w:val="72"/>
              <w:szCs w:val="72"/>
              <w:lang w:val="es-ES"/>
            </w:rPr>
          </w:pPr>
          <w:r w:rsidRPr="00477680">
            <w:rPr>
              <w:rFonts w:ascii="Calibri" w:hAnsi="Calibri" w:cs="Calibri"/>
              <w:b/>
              <w:color w:val="002060"/>
              <w:sz w:val="72"/>
              <w:szCs w:val="72"/>
              <w:lang w:val="es-ES"/>
            </w:rPr>
            <w:t>I.E. COLEGIO SAN RAFAEL DE CHUCURI</w:t>
          </w:r>
        </w:p>
        <w:p w14:paraId="152E9382" w14:textId="77777777" w:rsidR="003C396E" w:rsidRPr="00477680" w:rsidRDefault="003C396E" w:rsidP="003C396E">
          <w:pPr>
            <w:jc w:val="center"/>
            <w:rPr>
              <w:rFonts w:ascii="Calibri" w:hAnsi="Calibri" w:cs="Calibri"/>
              <w:b/>
              <w:color w:val="002060"/>
              <w:sz w:val="72"/>
              <w:szCs w:val="72"/>
              <w:lang w:val="es-ES"/>
            </w:rPr>
          </w:pPr>
          <w:r w:rsidRPr="00477680">
            <w:rPr>
              <w:rFonts w:ascii="Calibri" w:hAnsi="Calibri" w:cs="Calibri"/>
              <w:b/>
              <w:noProof/>
              <w:color w:val="002060"/>
              <w:sz w:val="72"/>
              <w:szCs w:val="72"/>
              <w:lang w:eastAsia="es-CO"/>
            </w:rPr>
            <w:drawing>
              <wp:inline distT="0" distB="0" distL="0" distR="0" wp14:anchorId="2857D5E7" wp14:editId="09018823">
                <wp:extent cx="5084445" cy="38290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445" cy="3829050"/>
                        </a:xfrm>
                        <a:prstGeom prst="rect">
                          <a:avLst/>
                        </a:prstGeom>
                        <a:noFill/>
                      </pic:spPr>
                    </pic:pic>
                  </a:graphicData>
                </a:graphic>
              </wp:inline>
            </w:drawing>
          </w:r>
        </w:p>
        <w:p w14:paraId="36DDA9C9" w14:textId="77777777" w:rsidR="003C396E" w:rsidRPr="00477680" w:rsidRDefault="003C396E" w:rsidP="003C396E">
          <w:pPr>
            <w:jc w:val="center"/>
            <w:rPr>
              <w:rFonts w:ascii="Calibri" w:hAnsi="Calibri" w:cs="Calibri"/>
              <w:color w:val="002060"/>
              <w:lang w:val="es-ES"/>
            </w:rPr>
          </w:pPr>
        </w:p>
        <w:p w14:paraId="70C74967" w14:textId="77777777" w:rsidR="003C396E" w:rsidRPr="00477680" w:rsidRDefault="003C396E" w:rsidP="003C396E">
          <w:pPr>
            <w:jc w:val="center"/>
            <w:rPr>
              <w:rFonts w:ascii="Calibri" w:hAnsi="Calibri" w:cs="Calibri"/>
              <w:color w:val="002060"/>
              <w:lang w:val="es-ES"/>
            </w:rPr>
          </w:pPr>
        </w:p>
        <w:tbl>
          <w:tblPr>
            <w:tblpPr w:leftFromText="187" w:rightFromText="187" w:vertAnchor="page" w:horzAnchor="margin" w:tblpY="10966"/>
            <w:tblW w:w="5138" w:type="pct"/>
            <w:tblLook w:val="04A0" w:firstRow="1" w:lastRow="0" w:firstColumn="1" w:lastColumn="0" w:noHBand="0" w:noVBand="1"/>
          </w:tblPr>
          <w:tblGrid>
            <w:gridCol w:w="9664"/>
          </w:tblGrid>
          <w:tr w:rsidR="005D6DA9" w:rsidRPr="00477680" w14:paraId="3F8E0B0A" w14:textId="77777777" w:rsidTr="005D6DA9">
            <w:trPr>
              <w:trHeight w:val="285"/>
            </w:trPr>
            <w:tc>
              <w:tcPr>
                <w:tcW w:w="0" w:type="auto"/>
              </w:tcPr>
              <w:p w14:paraId="13A1C1A1" w14:textId="2CAF8243" w:rsidR="005D6DA9" w:rsidRPr="00477680" w:rsidRDefault="00D90EFB" w:rsidP="00D03341">
                <w:pPr>
                  <w:pStyle w:val="Sinespaciado"/>
                  <w:jc w:val="center"/>
                  <w:rPr>
                    <w:rFonts w:ascii="Calibri" w:hAnsi="Calibri" w:cs="Calibri"/>
                    <w:b/>
                    <w:bCs/>
                    <w:caps/>
                    <w:sz w:val="72"/>
                    <w:szCs w:val="72"/>
                  </w:rPr>
                </w:pPr>
                <w:sdt>
                  <w:sdtPr>
                    <w:rPr>
                      <w:rFonts w:ascii="Calibri" w:hAnsi="Calibri" w:cs="Calibri"/>
                      <w:b/>
                      <w:bCs/>
                      <w:caps/>
                      <w:color w:val="002060"/>
                      <w:sz w:val="52"/>
                      <w:szCs w:val="5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001D6209">
                      <w:rPr>
                        <w:rFonts w:ascii="Calibri" w:hAnsi="Calibri" w:cs="Calibri"/>
                        <w:b/>
                        <w:bCs/>
                        <w:caps/>
                        <w:color w:val="002060"/>
                        <w:sz w:val="52"/>
                        <w:szCs w:val="52"/>
                        <w:lang w:val="es-CO"/>
                      </w:rPr>
                      <w:t xml:space="preserve">PLAN </w:t>
                    </w:r>
                    <w:r w:rsidR="00601D46">
                      <w:rPr>
                        <w:rFonts w:ascii="Calibri" w:hAnsi="Calibri" w:cs="Calibri"/>
                        <w:b/>
                        <w:bCs/>
                        <w:caps/>
                        <w:color w:val="002060"/>
                        <w:sz w:val="52"/>
                        <w:szCs w:val="52"/>
                        <w:lang w:val="es-CO"/>
                      </w:rPr>
                      <w:t xml:space="preserve">INTEGRAL Y ARTICULAR </w:t>
                    </w:r>
                    <w:r w:rsidR="001D6209">
                      <w:rPr>
                        <w:rFonts w:ascii="Calibri" w:hAnsi="Calibri" w:cs="Calibri"/>
                        <w:b/>
                        <w:bCs/>
                        <w:caps/>
                        <w:color w:val="002060"/>
                        <w:sz w:val="52"/>
                        <w:szCs w:val="52"/>
                        <w:lang w:val="es-CO"/>
                      </w:rPr>
                      <w:t>DE</w:t>
                    </w:r>
                    <w:r w:rsidR="00601D46">
                      <w:rPr>
                        <w:rFonts w:ascii="Calibri" w:hAnsi="Calibri" w:cs="Calibri"/>
                        <w:b/>
                        <w:bCs/>
                        <w:caps/>
                        <w:color w:val="002060"/>
                        <w:sz w:val="52"/>
                        <w:szCs w:val="52"/>
                        <w:lang w:val="es-CO"/>
                      </w:rPr>
                      <w:t xml:space="preserve">L </w:t>
                    </w:r>
                    <w:r w:rsidR="001D6209">
                      <w:rPr>
                        <w:rFonts w:ascii="Calibri" w:hAnsi="Calibri" w:cs="Calibri"/>
                        <w:b/>
                        <w:bCs/>
                        <w:caps/>
                        <w:color w:val="002060"/>
                        <w:sz w:val="52"/>
                        <w:szCs w:val="52"/>
                        <w:lang w:val="es-CO"/>
                      </w:rPr>
                      <w:t xml:space="preserve">AREA </w:t>
                    </w:r>
                    <w:r w:rsidR="00D03341">
                      <w:rPr>
                        <w:rFonts w:ascii="Calibri" w:hAnsi="Calibri" w:cs="Calibri"/>
                        <w:b/>
                        <w:bCs/>
                        <w:caps/>
                        <w:color w:val="002060"/>
                        <w:sz w:val="52"/>
                        <w:szCs w:val="52"/>
                        <w:lang w:val="es-CO"/>
                      </w:rPr>
                      <w:t>CIENCIAS NATURALES</w:t>
                    </w:r>
                  </w:sdtContent>
                </w:sdt>
              </w:p>
            </w:tc>
          </w:tr>
          <w:tr w:rsidR="005D6DA9" w:rsidRPr="00477680" w14:paraId="0A2E0BC3" w14:textId="77777777" w:rsidTr="005D6DA9">
            <w:trPr>
              <w:trHeight w:val="350"/>
            </w:trPr>
            <w:sdt>
              <w:sdtPr>
                <w:rPr>
                  <w:rFonts w:ascii="Calibri" w:hAnsi="Calibri" w:cs="Calibri"/>
                  <w:color w:val="002060"/>
                  <w:lang w:val="es-CO"/>
                </w:rPr>
                <w:alias w:val="Abstracto"/>
                <w:id w:val="15676143"/>
                <w:dataBinding w:prefixMappings="xmlns:ns0='http://schemas.microsoft.com/office/2006/coverPageProps'" w:xpath="/ns0:CoverPageProperties[1]/ns0:Abstract[1]" w:storeItemID="{55AF091B-3C7A-41E3-B477-F2FDAA23CFDA}"/>
                <w:text/>
              </w:sdtPr>
              <w:sdtEndPr/>
              <w:sdtContent>
                <w:tc>
                  <w:tcPr>
                    <w:tcW w:w="0" w:type="auto"/>
                  </w:tcPr>
                  <w:p w14:paraId="474A5866" w14:textId="548B3BCA" w:rsidR="005D6DA9" w:rsidRPr="00477680" w:rsidRDefault="001D6209" w:rsidP="00D03341">
                    <w:pPr>
                      <w:pStyle w:val="Sinespaciado"/>
                      <w:spacing w:line="276" w:lineRule="auto"/>
                      <w:jc w:val="both"/>
                      <w:rPr>
                        <w:rFonts w:ascii="Calibri" w:hAnsi="Calibri" w:cs="Calibri"/>
                        <w:color w:val="002060"/>
                      </w:rPr>
                    </w:pPr>
                    <w:r w:rsidRPr="001D6209">
                      <w:rPr>
                        <w:rFonts w:ascii="Calibri" w:hAnsi="Calibri" w:cs="Calibri"/>
                        <w:color w:val="002060"/>
                        <w:lang w:val="es-CO"/>
                      </w:rPr>
                      <w:t xml:space="preserve"> El p</w:t>
                    </w:r>
                    <w:r>
                      <w:rPr>
                        <w:rFonts w:ascii="Calibri" w:hAnsi="Calibri" w:cs="Calibri"/>
                        <w:color w:val="002060"/>
                        <w:lang w:val="es-CO"/>
                      </w:rPr>
                      <w:t xml:space="preserve">resente documento corresponde al </w:t>
                    </w:r>
                    <w:r w:rsidRPr="001D6209">
                      <w:rPr>
                        <w:rFonts w:ascii="Calibri" w:hAnsi="Calibri" w:cs="Calibri"/>
                        <w:color w:val="002060"/>
                        <w:lang w:val="es-CO"/>
                      </w:rPr>
                      <w:t>esquema estructurado</w:t>
                    </w:r>
                    <w:r>
                      <w:rPr>
                        <w:rFonts w:ascii="Calibri" w:hAnsi="Calibri" w:cs="Calibri"/>
                        <w:color w:val="002060"/>
                        <w:lang w:val="es-CO"/>
                      </w:rPr>
                      <w:t xml:space="preserve"> en la Institución Educativa San Rafael de Chucurí para el área de </w:t>
                    </w:r>
                    <w:r w:rsidR="00D03341">
                      <w:rPr>
                        <w:rFonts w:ascii="Calibri" w:hAnsi="Calibri" w:cs="Calibri"/>
                        <w:color w:val="002060"/>
                        <w:lang w:val="es-CO"/>
                      </w:rPr>
                      <w:t>ciencias naturales</w:t>
                    </w:r>
                    <w:r w:rsidR="00601D46">
                      <w:rPr>
                        <w:rFonts w:ascii="Calibri" w:hAnsi="Calibri" w:cs="Calibri"/>
                        <w:color w:val="002060"/>
                        <w:lang w:val="es-CO"/>
                      </w:rPr>
                      <w:t xml:space="preserve">, conforme con los lineamientos y orientaciones curriculares vigentes.      </w:t>
                    </w:r>
                    <w:r w:rsidRPr="001D6209">
                      <w:rPr>
                        <w:rFonts w:ascii="Calibri" w:hAnsi="Calibri" w:cs="Calibri"/>
                        <w:color w:val="002060"/>
                        <w:lang w:val="es-CO"/>
                      </w:rPr>
                      <w:t xml:space="preserve">           </w:t>
                    </w:r>
                  </w:p>
                </w:tc>
              </w:sdtContent>
            </w:sdt>
          </w:tr>
        </w:tbl>
        <w:p w14:paraId="7F42ED1C" w14:textId="77777777" w:rsidR="00494984" w:rsidRDefault="00D90EFB" w:rsidP="00494984">
          <w:pPr>
            <w:rPr>
              <w:rFonts w:ascii="Calibri" w:hAnsi="Calibri" w:cs="Calibri"/>
              <w:color w:val="002060"/>
            </w:rPr>
          </w:pPr>
        </w:p>
      </w:sdtContent>
    </w:sdt>
    <w:p w14:paraId="642E2DC2" w14:textId="6FC8A3DB" w:rsidR="009A78B9" w:rsidRPr="00494984" w:rsidRDefault="00CC0321" w:rsidP="00494984">
      <w:pPr>
        <w:jc w:val="center"/>
        <w:rPr>
          <w:rFonts w:ascii="Calibri" w:hAnsi="Calibri" w:cs="Calibri"/>
          <w:color w:val="002060"/>
          <w:lang w:val="es-ES"/>
        </w:rPr>
      </w:pPr>
      <w:r w:rsidRPr="00477680">
        <w:rPr>
          <w:rFonts w:ascii="Calibri" w:hAnsi="Calibri" w:cs="Calibri"/>
          <w:b/>
          <w:color w:val="002060"/>
          <w:sz w:val="24"/>
          <w:szCs w:val="24"/>
        </w:rPr>
        <w:t>TABLA DE CONTENIDO</w:t>
      </w:r>
    </w:p>
    <w:p w14:paraId="3D476DEC" w14:textId="77777777" w:rsidR="00313CB4" w:rsidRPr="00477680" w:rsidRDefault="00313CB4" w:rsidP="005F71A0">
      <w:pPr>
        <w:jc w:val="center"/>
        <w:rPr>
          <w:rFonts w:ascii="Calibri" w:hAnsi="Calibri" w:cs="Calibri"/>
          <w:color w:val="002060"/>
          <w:lang w:val="es-E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985"/>
      </w:tblGrid>
      <w:tr w:rsidR="00601D46" w:rsidRPr="008646D6" w14:paraId="1F721A0A" w14:textId="77777777" w:rsidTr="00A4598F">
        <w:tc>
          <w:tcPr>
            <w:tcW w:w="8188" w:type="dxa"/>
            <w:shd w:val="clear" w:color="auto" w:fill="auto"/>
            <w:vAlign w:val="center"/>
          </w:tcPr>
          <w:p w14:paraId="257DB89A" w14:textId="580598C9" w:rsidR="00601D46" w:rsidRDefault="00601D46" w:rsidP="00A4598F">
            <w:pPr>
              <w:spacing w:line="276" w:lineRule="auto"/>
              <w:jc w:val="both"/>
              <w:rPr>
                <w:rFonts w:cs="Vrinda"/>
                <w:b/>
                <w:color w:val="002060"/>
                <w:sz w:val="24"/>
                <w:szCs w:val="24"/>
              </w:rPr>
            </w:pPr>
            <w:r w:rsidRPr="00840735">
              <w:rPr>
                <w:rFonts w:cs="Vrinda"/>
                <w:b/>
                <w:color w:val="002060"/>
                <w:sz w:val="24"/>
                <w:szCs w:val="24"/>
              </w:rPr>
              <w:t xml:space="preserve">0. </w:t>
            </w:r>
            <w:r w:rsidR="00FA23A2">
              <w:rPr>
                <w:rFonts w:cs="Vrinda"/>
                <w:b/>
                <w:color w:val="002060"/>
                <w:sz w:val="24"/>
                <w:szCs w:val="24"/>
              </w:rPr>
              <w:t>Introducción</w:t>
            </w:r>
          </w:p>
          <w:p w14:paraId="631FC363" w14:textId="6033031A" w:rsidR="00601D46" w:rsidRDefault="00601D46" w:rsidP="00A4598F">
            <w:pPr>
              <w:spacing w:line="276" w:lineRule="auto"/>
              <w:jc w:val="both"/>
              <w:rPr>
                <w:rFonts w:cs="Vrinda"/>
                <w:b/>
                <w:color w:val="002060"/>
                <w:sz w:val="24"/>
                <w:szCs w:val="24"/>
              </w:rPr>
            </w:pPr>
          </w:p>
          <w:p w14:paraId="549785D4" w14:textId="7D3AB4C8" w:rsidR="00601D46" w:rsidRPr="00840735" w:rsidRDefault="00601D46" w:rsidP="00A4598F">
            <w:pPr>
              <w:spacing w:line="276" w:lineRule="auto"/>
              <w:jc w:val="both"/>
              <w:rPr>
                <w:rFonts w:cs="Vrinda"/>
                <w:b/>
                <w:color w:val="002060"/>
                <w:sz w:val="24"/>
                <w:szCs w:val="24"/>
              </w:rPr>
            </w:pPr>
            <w:r w:rsidRPr="00840735">
              <w:rPr>
                <w:rFonts w:cs="Vrinda"/>
                <w:b/>
                <w:color w:val="002060"/>
                <w:sz w:val="24"/>
                <w:szCs w:val="24"/>
              </w:rPr>
              <w:t xml:space="preserve">1. </w:t>
            </w:r>
            <w:r w:rsidR="00F70C54" w:rsidRPr="00840735">
              <w:rPr>
                <w:rFonts w:cs="Vrinda"/>
                <w:b/>
                <w:color w:val="002060"/>
                <w:sz w:val="24"/>
                <w:szCs w:val="24"/>
              </w:rPr>
              <w:t>Generalidades Institucionales</w:t>
            </w:r>
          </w:p>
        </w:tc>
        <w:tc>
          <w:tcPr>
            <w:tcW w:w="1985" w:type="dxa"/>
            <w:shd w:val="clear" w:color="auto" w:fill="auto"/>
            <w:vAlign w:val="center"/>
          </w:tcPr>
          <w:p w14:paraId="53F60030" w14:textId="77777777" w:rsidR="00601D46" w:rsidRPr="008646D6" w:rsidRDefault="00601D46" w:rsidP="00A4598F">
            <w:pPr>
              <w:ind w:right="-108"/>
              <w:jc w:val="center"/>
              <w:rPr>
                <w:rFonts w:ascii="Vrinda" w:hAnsi="Vrinda" w:cs="Vrinda"/>
                <w:color w:val="002060"/>
                <w:sz w:val="20"/>
                <w:szCs w:val="20"/>
              </w:rPr>
            </w:pPr>
          </w:p>
        </w:tc>
      </w:tr>
      <w:tr w:rsidR="00601D46" w:rsidRPr="008646D6" w14:paraId="0CE974B6" w14:textId="77777777" w:rsidTr="00A4598F">
        <w:tc>
          <w:tcPr>
            <w:tcW w:w="8188" w:type="dxa"/>
            <w:shd w:val="clear" w:color="auto" w:fill="auto"/>
            <w:vAlign w:val="center"/>
          </w:tcPr>
          <w:p w14:paraId="775DBAFC" w14:textId="32D2A6FD" w:rsidR="00601D46" w:rsidRPr="00840735" w:rsidRDefault="00601D46" w:rsidP="00A4598F">
            <w:pPr>
              <w:spacing w:line="276" w:lineRule="auto"/>
              <w:jc w:val="both"/>
              <w:rPr>
                <w:rFonts w:cs="Vrinda"/>
                <w:color w:val="002060"/>
                <w:sz w:val="24"/>
                <w:szCs w:val="24"/>
              </w:rPr>
            </w:pPr>
            <w:r w:rsidRPr="00840735">
              <w:rPr>
                <w:rFonts w:cs="Vrinda"/>
                <w:color w:val="002060"/>
                <w:sz w:val="24"/>
                <w:szCs w:val="24"/>
              </w:rPr>
              <w:t>1.1. Visión</w:t>
            </w:r>
          </w:p>
          <w:p w14:paraId="61DB4F14" w14:textId="68F1F665" w:rsidR="00601D46" w:rsidRPr="00840735" w:rsidRDefault="00601D46" w:rsidP="00A4598F">
            <w:pPr>
              <w:spacing w:line="276" w:lineRule="auto"/>
              <w:jc w:val="both"/>
              <w:rPr>
                <w:rFonts w:cs="Vrinda"/>
                <w:color w:val="002060"/>
                <w:sz w:val="24"/>
                <w:szCs w:val="24"/>
              </w:rPr>
            </w:pPr>
            <w:r w:rsidRPr="00840735">
              <w:rPr>
                <w:rFonts w:cs="Vrinda"/>
                <w:color w:val="002060"/>
                <w:sz w:val="24"/>
                <w:szCs w:val="24"/>
              </w:rPr>
              <w:t>1.2. Misión</w:t>
            </w:r>
          </w:p>
          <w:p w14:paraId="729AA3C3" w14:textId="3AF79BBE" w:rsidR="00601D46" w:rsidRDefault="00601D46" w:rsidP="00601D46">
            <w:pPr>
              <w:spacing w:line="276" w:lineRule="auto"/>
              <w:jc w:val="both"/>
              <w:rPr>
                <w:rFonts w:cs="Vrinda"/>
                <w:color w:val="002060"/>
                <w:sz w:val="24"/>
                <w:szCs w:val="24"/>
              </w:rPr>
            </w:pPr>
            <w:r w:rsidRPr="00840735">
              <w:rPr>
                <w:rFonts w:cs="Vrinda"/>
                <w:color w:val="002060"/>
                <w:sz w:val="24"/>
                <w:szCs w:val="24"/>
              </w:rPr>
              <w:t>1</w:t>
            </w:r>
            <w:r>
              <w:rPr>
                <w:rFonts w:cs="Vrinda"/>
                <w:color w:val="002060"/>
                <w:sz w:val="24"/>
                <w:szCs w:val="24"/>
              </w:rPr>
              <w:t xml:space="preserve">.3. </w:t>
            </w:r>
            <w:r w:rsidR="00EE7EB7">
              <w:rPr>
                <w:rFonts w:cs="Vrinda"/>
                <w:color w:val="002060"/>
                <w:sz w:val="24"/>
                <w:szCs w:val="24"/>
              </w:rPr>
              <w:t>Identificación Institucional del Área</w:t>
            </w:r>
          </w:p>
          <w:p w14:paraId="481E9C05" w14:textId="720DF2FF" w:rsidR="00FA23A2" w:rsidRDefault="00FA23A2" w:rsidP="00601D46">
            <w:pPr>
              <w:spacing w:line="276" w:lineRule="auto"/>
              <w:jc w:val="both"/>
              <w:rPr>
                <w:rFonts w:cs="Vrinda"/>
                <w:color w:val="002060"/>
                <w:sz w:val="24"/>
                <w:szCs w:val="24"/>
              </w:rPr>
            </w:pPr>
            <w:r>
              <w:rPr>
                <w:rFonts w:cs="Vrinda"/>
                <w:color w:val="002060"/>
                <w:sz w:val="24"/>
                <w:szCs w:val="24"/>
              </w:rPr>
              <w:t>1.4. Justificación – Enfoque del Área</w:t>
            </w:r>
          </w:p>
          <w:p w14:paraId="1C3013BB" w14:textId="7659B665" w:rsidR="00FA23A2" w:rsidRDefault="00FA23A2" w:rsidP="00601D46">
            <w:pPr>
              <w:spacing w:line="276" w:lineRule="auto"/>
              <w:jc w:val="both"/>
              <w:rPr>
                <w:rFonts w:cs="Vrinda"/>
                <w:color w:val="002060"/>
                <w:sz w:val="24"/>
                <w:szCs w:val="24"/>
              </w:rPr>
            </w:pPr>
            <w:r>
              <w:rPr>
                <w:rFonts w:cs="Vrinda"/>
                <w:color w:val="002060"/>
                <w:sz w:val="24"/>
                <w:szCs w:val="24"/>
              </w:rPr>
              <w:t>1.5. Objetivos y Metas de Aprendizaje</w:t>
            </w:r>
          </w:p>
          <w:p w14:paraId="18C5EAF6" w14:textId="6ACB02E8" w:rsidR="00FA23A2" w:rsidRDefault="00FA23A2" w:rsidP="00601D46">
            <w:pPr>
              <w:spacing w:line="276" w:lineRule="auto"/>
              <w:jc w:val="both"/>
              <w:rPr>
                <w:rFonts w:cs="Vrinda"/>
                <w:color w:val="002060"/>
                <w:sz w:val="24"/>
                <w:szCs w:val="24"/>
              </w:rPr>
            </w:pPr>
          </w:p>
          <w:p w14:paraId="40D64F96" w14:textId="30DDD270" w:rsidR="00601D46" w:rsidRPr="00840735" w:rsidRDefault="00601D46" w:rsidP="00A4598F">
            <w:pPr>
              <w:spacing w:line="276" w:lineRule="auto"/>
              <w:jc w:val="both"/>
              <w:rPr>
                <w:rFonts w:cs="Vrinda"/>
                <w:b/>
                <w:color w:val="002060"/>
                <w:sz w:val="24"/>
                <w:szCs w:val="24"/>
              </w:rPr>
            </w:pPr>
            <w:r w:rsidRPr="00840735">
              <w:rPr>
                <w:rFonts w:cs="Vrinda"/>
                <w:b/>
                <w:color w:val="002060"/>
                <w:sz w:val="24"/>
                <w:szCs w:val="24"/>
              </w:rPr>
              <w:t xml:space="preserve">2. Marco de Referencia  </w:t>
            </w:r>
          </w:p>
          <w:p w14:paraId="78B80322" w14:textId="741ADE1B" w:rsidR="00601D46" w:rsidRDefault="00601D46" w:rsidP="00A4598F">
            <w:pPr>
              <w:spacing w:line="276" w:lineRule="auto"/>
              <w:jc w:val="both"/>
              <w:rPr>
                <w:rFonts w:cs="Vrinda"/>
                <w:color w:val="002060"/>
                <w:sz w:val="24"/>
                <w:szCs w:val="24"/>
              </w:rPr>
            </w:pPr>
            <w:r w:rsidRPr="00840735">
              <w:rPr>
                <w:rFonts w:cs="Vrinda"/>
                <w:color w:val="002060"/>
                <w:sz w:val="24"/>
                <w:szCs w:val="24"/>
              </w:rPr>
              <w:t xml:space="preserve">2.1 Marco Legal </w:t>
            </w:r>
          </w:p>
          <w:p w14:paraId="449FBDDB" w14:textId="07A11B1B" w:rsidR="00FA23A2" w:rsidRPr="00840735" w:rsidRDefault="00FA23A2" w:rsidP="00A4598F">
            <w:pPr>
              <w:spacing w:line="276" w:lineRule="auto"/>
              <w:jc w:val="both"/>
              <w:rPr>
                <w:rFonts w:cs="Vrinda"/>
                <w:color w:val="002060"/>
                <w:sz w:val="24"/>
                <w:szCs w:val="24"/>
              </w:rPr>
            </w:pPr>
            <w:r>
              <w:rPr>
                <w:rFonts w:cs="Vrinda"/>
                <w:color w:val="002060"/>
                <w:sz w:val="24"/>
                <w:szCs w:val="24"/>
              </w:rPr>
              <w:t>2.2. Marco Teórico</w:t>
            </w:r>
          </w:p>
          <w:p w14:paraId="676890F5" w14:textId="6243B89F" w:rsidR="00FA23A2" w:rsidRDefault="00FA23A2" w:rsidP="00A4598F">
            <w:pPr>
              <w:spacing w:line="276" w:lineRule="auto"/>
              <w:jc w:val="both"/>
              <w:rPr>
                <w:rFonts w:cs="Vrinda"/>
                <w:color w:val="002060"/>
                <w:sz w:val="24"/>
                <w:szCs w:val="24"/>
              </w:rPr>
            </w:pPr>
            <w:r>
              <w:rPr>
                <w:rFonts w:cs="Vrinda"/>
                <w:color w:val="002060"/>
                <w:sz w:val="24"/>
                <w:szCs w:val="24"/>
              </w:rPr>
              <w:t>2.3. Marco Contextual</w:t>
            </w:r>
          </w:p>
          <w:p w14:paraId="5B0E85F9" w14:textId="02DE721C" w:rsidR="00FA23A2" w:rsidRDefault="00FA23A2" w:rsidP="00A4598F">
            <w:pPr>
              <w:spacing w:line="276" w:lineRule="auto"/>
              <w:jc w:val="both"/>
              <w:rPr>
                <w:rFonts w:cs="Vrinda"/>
                <w:color w:val="002060"/>
                <w:sz w:val="24"/>
                <w:szCs w:val="24"/>
              </w:rPr>
            </w:pPr>
          </w:p>
          <w:p w14:paraId="6F1115C3" w14:textId="6C6CA96C" w:rsidR="00FA23A2" w:rsidRDefault="00FA23A2" w:rsidP="00A4598F">
            <w:pPr>
              <w:spacing w:line="276" w:lineRule="auto"/>
              <w:jc w:val="both"/>
              <w:rPr>
                <w:rFonts w:cs="Vrinda"/>
                <w:b/>
                <w:color w:val="002060"/>
                <w:sz w:val="24"/>
                <w:szCs w:val="24"/>
              </w:rPr>
            </w:pPr>
            <w:r w:rsidRPr="00FA23A2">
              <w:rPr>
                <w:rFonts w:cs="Vrinda"/>
                <w:b/>
                <w:color w:val="002060"/>
                <w:sz w:val="24"/>
                <w:szCs w:val="24"/>
              </w:rPr>
              <w:t>3. Diseño Curricular y Meto</w:t>
            </w:r>
            <w:r>
              <w:rPr>
                <w:rFonts w:cs="Vrinda"/>
                <w:b/>
                <w:color w:val="002060"/>
                <w:sz w:val="24"/>
                <w:szCs w:val="24"/>
              </w:rPr>
              <w:t>do</w:t>
            </w:r>
            <w:r w:rsidRPr="00FA23A2">
              <w:rPr>
                <w:rFonts w:cs="Vrinda"/>
                <w:b/>
                <w:color w:val="002060"/>
                <w:sz w:val="24"/>
                <w:szCs w:val="24"/>
              </w:rPr>
              <w:t>lógico</w:t>
            </w:r>
          </w:p>
          <w:p w14:paraId="28257EC1" w14:textId="4497C895" w:rsidR="00F67FF9" w:rsidRDefault="00FA23A2" w:rsidP="00A4598F">
            <w:pPr>
              <w:spacing w:line="276" w:lineRule="auto"/>
              <w:jc w:val="both"/>
              <w:rPr>
                <w:rFonts w:cs="Vrinda"/>
                <w:color w:val="002060"/>
                <w:sz w:val="24"/>
                <w:szCs w:val="24"/>
              </w:rPr>
            </w:pPr>
            <w:r w:rsidRPr="00FA23A2">
              <w:rPr>
                <w:rFonts w:cs="Vrinda"/>
                <w:color w:val="002060"/>
                <w:sz w:val="24"/>
                <w:szCs w:val="24"/>
              </w:rPr>
              <w:t xml:space="preserve">3.1. </w:t>
            </w:r>
            <w:r w:rsidR="00F67FF9">
              <w:rPr>
                <w:rFonts w:cs="Vrinda"/>
                <w:color w:val="002060"/>
                <w:sz w:val="24"/>
                <w:szCs w:val="24"/>
              </w:rPr>
              <w:t>Estándares</w:t>
            </w:r>
          </w:p>
          <w:p w14:paraId="7D52A57F" w14:textId="77777777" w:rsidR="00F67FF9" w:rsidRDefault="00F67FF9" w:rsidP="00A4598F">
            <w:pPr>
              <w:spacing w:line="276" w:lineRule="auto"/>
              <w:jc w:val="both"/>
              <w:rPr>
                <w:rFonts w:cs="Vrinda"/>
                <w:color w:val="002060"/>
                <w:sz w:val="24"/>
                <w:szCs w:val="24"/>
              </w:rPr>
            </w:pPr>
            <w:r>
              <w:rPr>
                <w:rFonts w:cs="Vrinda"/>
                <w:color w:val="002060"/>
                <w:sz w:val="24"/>
                <w:szCs w:val="24"/>
              </w:rPr>
              <w:t xml:space="preserve">3.2. Factores, Pensamientos </w:t>
            </w:r>
            <w:proofErr w:type="spellStart"/>
            <w:r>
              <w:rPr>
                <w:rFonts w:cs="Vrinda"/>
                <w:color w:val="002060"/>
                <w:sz w:val="24"/>
                <w:szCs w:val="24"/>
              </w:rPr>
              <w:t>ó</w:t>
            </w:r>
            <w:proofErr w:type="spellEnd"/>
            <w:r>
              <w:rPr>
                <w:rFonts w:cs="Vrinda"/>
                <w:color w:val="002060"/>
                <w:sz w:val="24"/>
                <w:szCs w:val="24"/>
              </w:rPr>
              <w:t xml:space="preserve"> Núcleos</w:t>
            </w:r>
          </w:p>
          <w:p w14:paraId="1FAC9530" w14:textId="71449007" w:rsidR="00FA23A2" w:rsidRPr="00FA23A2" w:rsidRDefault="00F67FF9" w:rsidP="00A4598F">
            <w:pPr>
              <w:spacing w:line="276" w:lineRule="auto"/>
              <w:jc w:val="both"/>
              <w:rPr>
                <w:rFonts w:cs="Vrinda"/>
                <w:color w:val="002060"/>
                <w:sz w:val="24"/>
                <w:szCs w:val="24"/>
              </w:rPr>
            </w:pPr>
            <w:r>
              <w:rPr>
                <w:rFonts w:cs="Vrinda"/>
                <w:color w:val="002060"/>
                <w:sz w:val="24"/>
                <w:szCs w:val="24"/>
              </w:rPr>
              <w:t xml:space="preserve">3.3. </w:t>
            </w:r>
            <w:r w:rsidR="00FA23A2" w:rsidRPr="00FA23A2">
              <w:rPr>
                <w:rFonts w:cs="Vrinda"/>
                <w:color w:val="002060"/>
                <w:sz w:val="24"/>
                <w:szCs w:val="24"/>
              </w:rPr>
              <w:t>Malla Curricular</w:t>
            </w:r>
          </w:p>
          <w:p w14:paraId="32DF22CA" w14:textId="5BFDFF27" w:rsidR="00601D46"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4</w:t>
            </w:r>
            <w:r>
              <w:rPr>
                <w:rFonts w:cs="Vrinda"/>
                <w:color w:val="002060"/>
                <w:sz w:val="24"/>
                <w:szCs w:val="24"/>
              </w:rPr>
              <w:t>. Mé</w:t>
            </w:r>
            <w:r w:rsidR="00FA23A2">
              <w:rPr>
                <w:rFonts w:cs="Vrinda"/>
                <w:color w:val="002060"/>
                <w:sz w:val="24"/>
                <w:szCs w:val="24"/>
              </w:rPr>
              <w:t>todo</w:t>
            </w:r>
            <w:r>
              <w:rPr>
                <w:rFonts w:cs="Vrinda"/>
                <w:color w:val="002060"/>
                <w:sz w:val="24"/>
                <w:szCs w:val="24"/>
              </w:rPr>
              <w:t>s y Estrategias Metodológicas</w:t>
            </w:r>
            <w:r w:rsidR="00601D46" w:rsidRPr="00840735">
              <w:rPr>
                <w:rFonts w:cs="Vrinda"/>
                <w:color w:val="002060"/>
                <w:sz w:val="24"/>
                <w:szCs w:val="24"/>
              </w:rPr>
              <w:t xml:space="preserve">   </w:t>
            </w:r>
          </w:p>
          <w:p w14:paraId="6EFB3778" w14:textId="65E3915E" w:rsidR="00313CB4"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5</w:t>
            </w:r>
            <w:r>
              <w:rPr>
                <w:rFonts w:cs="Vrinda"/>
                <w:color w:val="002060"/>
                <w:sz w:val="24"/>
                <w:szCs w:val="24"/>
              </w:rPr>
              <w:t>. Recursos y ambientes de aprendizaje</w:t>
            </w:r>
          </w:p>
          <w:p w14:paraId="57B0195F" w14:textId="798D7F58" w:rsidR="00313CB4"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6</w:t>
            </w:r>
            <w:r>
              <w:rPr>
                <w:rFonts w:cs="Vrinda"/>
                <w:color w:val="002060"/>
                <w:sz w:val="24"/>
                <w:szCs w:val="24"/>
              </w:rPr>
              <w:t>. Intensidad Horaria</w:t>
            </w:r>
          </w:p>
          <w:p w14:paraId="36945D2D" w14:textId="77777777" w:rsidR="003072D9" w:rsidRDefault="003072D9" w:rsidP="00313CB4">
            <w:pPr>
              <w:spacing w:line="276" w:lineRule="auto"/>
              <w:jc w:val="both"/>
              <w:rPr>
                <w:rFonts w:cs="Vrinda"/>
                <w:color w:val="002060"/>
                <w:sz w:val="24"/>
                <w:szCs w:val="24"/>
              </w:rPr>
            </w:pPr>
          </w:p>
          <w:p w14:paraId="23CA222E" w14:textId="77777777" w:rsidR="003072D9" w:rsidRPr="00A4598F" w:rsidRDefault="003072D9" w:rsidP="00313CB4">
            <w:pPr>
              <w:spacing w:line="276" w:lineRule="auto"/>
              <w:jc w:val="both"/>
              <w:rPr>
                <w:rFonts w:cs="Vrinda"/>
                <w:b/>
                <w:color w:val="002060"/>
                <w:sz w:val="24"/>
                <w:szCs w:val="24"/>
              </w:rPr>
            </w:pPr>
            <w:r w:rsidRPr="00A4598F">
              <w:rPr>
                <w:rFonts w:cs="Vrinda"/>
                <w:b/>
                <w:color w:val="002060"/>
                <w:sz w:val="24"/>
                <w:szCs w:val="24"/>
              </w:rPr>
              <w:t>4. Evaluación y Procesos Formativos</w:t>
            </w:r>
          </w:p>
          <w:p w14:paraId="09B109B6" w14:textId="73874F52" w:rsidR="00313CB4" w:rsidRDefault="003072D9" w:rsidP="00313CB4">
            <w:pPr>
              <w:spacing w:line="276" w:lineRule="auto"/>
              <w:jc w:val="both"/>
              <w:rPr>
                <w:rFonts w:cs="Vrinda"/>
                <w:color w:val="002060"/>
                <w:sz w:val="24"/>
                <w:szCs w:val="24"/>
              </w:rPr>
            </w:pPr>
            <w:r>
              <w:rPr>
                <w:rFonts w:cs="Vrinda"/>
                <w:color w:val="002060"/>
                <w:sz w:val="24"/>
                <w:szCs w:val="24"/>
              </w:rPr>
              <w:t>4.1</w:t>
            </w:r>
            <w:r w:rsidR="00313CB4">
              <w:rPr>
                <w:rFonts w:cs="Vrinda"/>
                <w:color w:val="002060"/>
                <w:sz w:val="24"/>
                <w:szCs w:val="24"/>
              </w:rPr>
              <w:t xml:space="preserve">. Evaluación </w:t>
            </w:r>
            <w:r>
              <w:rPr>
                <w:rFonts w:cs="Vrinda"/>
                <w:color w:val="002060"/>
                <w:sz w:val="24"/>
                <w:szCs w:val="24"/>
              </w:rPr>
              <w:t>en el Aula.</w:t>
            </w:r>
          </w:p>
          <w:p w14:paraId="27800518" w14:textId="64D145E5" w:rsidR="003072D9" w:rsidRDefault="003072D9" w:rsidP="00313CB4">
            <w:pPr>
              <w:spacing w:line="276" w:lineRule="auto"/>
              <w:jc w:val="both"/>
              <w:rPr>
                <w:rFonts w:cs="Vrinda"/>
                <w:color w:val="002060"/>
                <w:sz w:val="24"/>
                <w:szCs w:val="24"/>
              </w:rPr>
            </w:pPr>
            <w:r>
              <w:rPr>
                <w:rFonts w:cs="Vrinda"/>
                <w:color w:val="002060"/>
                <w:sz w:val="24"/>
                <w:szCs w:val="24"/>
              </w:rPr>
              <w:t>4.2. Uso Pedagógico de Pruebas Externas</w:t>
            </w:r>
          </w:p>
          <w:p w14:paraId="4B735DD3" w14:textId="21464628" w:rsidR="003072D9" w:rsidRDefault="003072D9" w:rsidP="00313CB4">
            <w:pPr>
              <w:spacing w:line="276" w:lineRule="auto"/>
              <w:jc w:val="both"/>
              <w:rPr>
                <w:rFonts w:cs="Vrinda"/>
                <w:color w:val="002060"/>
                <w:sz w:val="24"/>
                <w:szCs w:val="24"/>
              </w:rPr>
            </w:pPr>
            <w:r>
              <w:rPr>
                <w:rFonts w:cs="Vrinda"/>
                <w:color w:val="002060"/>
                <w:sz w:val="24"/>
                <w:szCs w:val="24"/>
              </w:rPr>
              <w:t>4.3. Análisis de Comisión de Promoción</w:t>
            </w:r>
          </w:p>
          <w:p w14:paraId="1FFBE239" w14:textId="6606520E" w:rsidR="00313CB4" w:rsidRDefault="003072D9" w:rsidP="00313CB4">
            <w:pPr>
              <w:spacing w:line="276" w:lineRule="auto"/>
              <w:jc w:val="both"/>
              <w:rPr>
                <w:rFonts w:cs="Vrinda"/>
                <w:color w:val="002060"/>
                <w:sz w:val="24"/>
                <w:szCs w:val="24"/>
              </w:rPr>
            </w:pPr>
            <w:r>
              <w:rPr>
                <w:rFonts w:cs="Vrinda"/>
                <w:color w:val="002060"/>
                <w:sz w:val="24"/>
                <w:szCs w:val="24"/>
              </w:rPr>
              <w:t>4.4.</w:t>
            </w:r>
            <w:r w:rsidR="00313CB4">
              <w:rPr>
                <w:rFonts w:cs="Vrinda"/>
                <w:color w:val="002060"/>
                <w:sz w:val="24"/>
                <w:szCs w:val="24"/>
              </w:rPr>
              <w:t xml:space="preserve"> Actividades de apoyo</w:t>
            </w:r>
          </w:p>
          <w:p w14:paraId="6B801A82" w14:textId="7E8791EA" w:rsidR="00313CB4" w:rsidRPr="00313CB4" w:rsidRDefault="003072D9" w:rsidP="00313CB4">
            <w:pPr>
              <w:spacing w:line="276" w:lineRule="auto"/>
              <w:jc w:val="both"/>
              <w:rPr>
                <w:rFonts w:cs="Vrinda"/>
                <w:color w:val="002060"/>
                <w:sz w:val="24"/>
                <w:szCs w:val="24"/>
              </w:rPr>
            </w:pPr>
            <w:r>
              <w:rPr>
                <w:rFonts w:cs="Vrinda"/>
                <w:color w:val="002060"/>
                <w:sz w:val="24"/>
                <w:szCs w:val="24"/>
              </w:rPr>
              <w:t>4.5</w:t>
            </w:r>
            <w:r w:rsidR="00313CB4">
              <w:rPr>
                <w:rFonts w:cs="Vrinda"/>
                <w:color w:val="002060"/>
                <w:sz w:val="24"/>
                <w:szCs w:val="24"/>
              </w:rPr>
              <w:t>. Articulación con proyectos transversales</w:t>
            </w:r>
          </w:p>
          <w:p w14:paraId="3E0A9AFC" w14:textId="77777777" w:rsidR="00313CB4" w:rsidRDefault="00313CB4" w:rsidP="00313CB4">
            <w:pPr>
              <w:spacing w:line="276" w:lineRule="auto"/>
              <w:jc w:val="both"/>
              <w:rPr>
                <w:rFonts w:cs="Vrinda"/>
                <w:b/>
                <w:color w:val="002060"/>
                <w:sz w:val="24"/>
                <w:szCs w:val="24"/>
              </w:rPr>
            </w:pPr>
          </w:p>
          <w:p w14:paraId="7092864A" w14:textId="60B9414A" w:rsidR="00313CB4" w:rsidRPr="00840735" w:rsidRDefault="00313CB4" w:rsidP="00313CB4">
            <w:pPr>
              <w:spacing w:line="276" w:lineRule="auto"/>
              <w:jc w:val="both"/>
              <w:rPr>
                <w:rFonts w:cs="Vrinda"/>
                <w:b/>
                <w:color w:val="002060"/>
                <w:sz w:val="24"/>
                <w:szCs w:val="24"/>
              </w:rPr>
            </w:pPr>
          </w:p>
        </w:tc>
        <w:tc>
          <w:tcPr>
            <w:tcW w:w="1985" w:type="dxa"/>
            <w:shd w:val="clear" w:color="auto" w:fill="auto"/>
            <w:vAlign w:val="center"/>
          </w:tcPr>
          <w:p w14:paraId="4036AF22" w14:textId="77777777" w:rsidR="00601D46" w:rsidRPr="008646D6" w:rsidRDefault="00601D46" w:rsidP="00A4598F">
            <w:pPr>
              <w:ind w:right="-108"/>
              <w:jc w:val="center"/>
              <w:rPr>
                <w:rFonts w:ascii="Vrinda" w:hAnsi="Vrinda" w:cs="Vrinda"/>
                <w:color w:val="002060"/>
                <w:sz w:val="20"/>
                <w:szCs w:val="20"/>
              </w:rPr>
            </w:pPr>
          </w:p>
        </w:tc>
      </w:tr>
    </w:tbl>
    <w:p w14:paraId="5BED2AE3" w14:textId="2EA4B67B" w:rsidR="00CB6ADC" w:rsidRDefault="00313CB4" w:rsidP="00CC0321">
      <w:pPr>
        <w:jc w:val="both"/>
        <w:rPr>
          <w:rFonts w:ascii="Calibri" w:hAnsi="Calibri" w:cs="Calibri"/>
          <w:b/>
          <w:color w:val="002060"/>
          <w:sz w:val="24"/>
          <w:szCs w:val="24"/>
        </w:rPr>
      </w:pPr>
      <w:r w:rsidRPr="00F123E1">
        <w:rPr>
          <w:rFonts w:ascii="Calibri" w:hAnsi="Calibri" w:cs="Calibri"/>
          <w:b/>
          <w:color w:val="002060"/>
          <w:sz w:val="24"/>
          <w:szCs w:val="24"/>
        </w:rPr>
        <w:t>Referencias Bibliográficas</w:t>
      </w:r>
    </w:p>
    <w:p w14:paraId="219AC909" w14:textId="77777777" w:rsidR="006E4581" w:rsidRPr="00F123E1" w:rsidRDefault="006E4581" w:rsidP="00CC0321">
      <w:pPr>
        <w:jc w:val="both"/>
        <w:rPr>
          <w:rFonts w:ascii="Calibri" w:hAnsi="Calibri" w:cs="Calibri"/>
          <w:b/>
          <w:color w:val="002060"/>
          <w:sz w:val="24"/>
          <w:szCs w:val="24"/>
        </w:rPr>
      </w:pPr>
    </w:p>
    <w:p w14:paraId="2A8BB451" w14:textId="4096657E" w:rsidR="000B261E" w:rsidRPr="000B261E" w:rsidRDefault="006E4581" w:rsidP="000B261E">
      <w:pPr>
        <w:spacing w:after="0" w:line="240" w:lineRule="auto"/>
        <w:jc w:val="center"/>
        <w:rPr>
          <w:rFonts w:ascii="Calibri" w:hAnsi="Calibri" w:cs="Vrinda"/>
          <w:bCs/>
          <w:color w:val="002060"/>
          <w:sz w:val="24"/>
          <w:szCs w:val="24"/>
        </w:rPr>
      </w:pPr>
      <w:r>
        <w:rPr>
          <w:rFonts w:ascii="Calibri" w:hAnsi="Calibri" w:cs="Vrinda"/>
          <w:b/>
          <w:color w:val="002060"/>
          <w:sz w:val="24"/>
          <w:szCs w:val="24"/>
        </w:rPr>
        <w:t>0. INTRODUCCION</w:t>
      </w:r>
    </w:p>
    <w:p w14:paraId="4C915979" w14:textId="77777777" w:rsidR="000B261E" w:rsidRPr="000B261E" w:rsidRDefault="000B261E" w:rsidP="003072D9">
      <w:pPr>
        <w:spacing w:after="0"/>
        <w:jc w:val="both"/>
        <w:rPr>
          <w:rFonts w:ascii="Calibri" w:hAnsi="Calibri" w:cs="Vrinda"/>
          <w:bCs/>
          <w:color w:val="002060"/>
          <w:sz w:val="24"/>
          <w:szCs w:val="24"/>
        </w:rPr>
      </w:pPr>
    </w:p>
    <w:p w14:paraId="520E132C" w14:textId="761CA1FA"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color w:val="002060"/>
          <w:sz w:val="24"/>
          <w:szCs w:val="24"/>
        </w:rPr>
        <w:t xml:space="preserve">La ciencia no sólo nos permite conocer la naturaleza y comprender sus transformaciones, sino también nuestra propia condición físico-química de seres vivos, miembros de la especie humana y ligada a la Tierra y al cosmos.  </w:t>
      </w:r>
      <w:r w:rsidR="00567A80" w:rsidRPr="00733F25">
        <w:rPr>
          <w:rFonts w:ascii="Calibri" w:hAnsi="Calibri" w:cs="Calibri"/>
          <w:color w:val="002060"/>
          <w:sz w:val="24"/>
          <w:szCs w:val="24"/>
        </w:rPr>
        <w:t>Además,</w:t>
      </w:r>
      <w:r w:rsidRPr="00733F25">
        <w:rPr>
          <w:rFonts w:ascii="Calibri" w:hAnsi="Calibri" w:cs="Calibri"/>
          <w:color w:val="002060"/>
          <w:sz w:val="24"/>
          <w:szCs w:val="24"/>
        </w:rPr>
        <w:t xml:space="preserve"> el pensamiento científico colabora de forma decisiva para que el estudiantado sea capaz de hacer frente a los problemas de la vida cotidiana y desenvolverse en una sociedad condicionada por los desarrollos científicos y tecnológicos, así como para desarrollar actitudes responsables sobre aspectos ligados a la vida y la salud, los recursos y el medio ambiente.</w:t>
      </w:r>
    </w:p>
    <w:p w14:paraId="01027321" w14:textId="72F969F0"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color w:val="002060"/>
          <w:sz w:val="24"/>
          <w:szCs w:val="24"/>
        </w:rPr>
        <w:t xml:space="preserve">La adquisición de procedimientos y estrategias para explorar la realidad y afrontar problemas de una manera objetiva, rigurosa y contrastada es una aportación fundamental de las ciencias. En el tratamiento de situaciones problemáticas se favorece que cada estudiante reflexione críticamente sobre la realidad, delimitando y formulando adecuadamente el problema planteado para que pueda ser abordado científicamente. </w:t>
      </w:r>
      <w:r w:rsidR="00567A80" w:rsidRPr="00733F25">
        <w:rPr>
          <w:rFonts w:ascii="Calibri" w:hAnsi="Calibri" w:cs="Calibri"/>
          <w:color w:val="002060"/>
          <w:sz w:val="24"/>
          <w:szCs w:val="24"/>
        </w:rPr>
        <w:t>Igualmente,</w:t>
      </w:r>
      <w:r w:rsidRPr="00733F25">
        <w:rPr>
          <w:rFonts w:ascii="Calibri" w:hAnsi="Calibri" w:cs="Calibri"/>
          <w:color w:val="002060"/>
          <w:sz w:val="24"/>
          <w:szCs w:val="24"/>
        </w:rPr>
        <w:t xml:space="preserve"> su creatividad, al tener que formular predicciones e hipótesis a modo de explicaciones provisionales que permitan ser verificadas posteriormente.</w:t>
      </w:r>
    </w:p>
    <w:p w14:paraId="56075AEE"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color w:val="002060"/>
          <w:sz w:val="24"/>
          <w:szCs w:val="24"/>
        </w:rPr>
        <w:t>También ha de ser capaz de llevar sus ideas a la práctica, diseñando y realizando experiencias de tipo práctico, elaborando y aplicando estrategias de resolución en el caso de problemas teóricos, o bien contrastando sus hipótesis con fuentes documentales o de otro tipo si se trata de una investigación teórica o documental.</w:t>
      </w:r>
    </w:p>
    <w:p w14:paraId="7338412A"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color w:val="002060"/>
          <w:sz w:val="24"/>
          <w:szCs w:val="24"/>
        </w:rPr>
        <w:t xml:space="preserve">Por último, ha de ser capaz de evaluar el proceso seguido, analizando e interpretando los datos obtenidos, formulando conclusiones acerca del problema planteado, así como aplicando dichas conclusiones a situaciones nuevas y a la formulación de nuevos problemas. Es por ello que las Ciencias Naturales se centrarán en el planteamiento de situaciones problemáticas con significado, que exijan a cada estudiante una actitud activa y un esfuerzo por buscar sus propias respuestas y </w:t>
      </w:r>
      <w:r w:rsidRPr="00733F25">
        <w:rPr>
          <w:rFonts w:ascii="Calibri" w:hAnsi="Calibri" w:cs="Calibri"/>
          <w:color w:val="002060"/>
          <w:sz w:val="24"/>
          <w:szCs w:val="24"/>
        </w:rPr>
        <w:lastRenderedPageBreak/>
        <w:t>construir cooperativamente su propio conocimiento, teniendo en cuenta tres aspectos fundamentales:</w:t>
      </w:r>
    </w:p>
    <w:p w14:paraId="5028D25B"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bCs/>
          <w:color w:val="002060"/>
          <w:sz w:val="24"/>
          <w:szCs w:val="24"/>
        </w:rPr>
        <w:t>Cultural</w:t>
      </w:r>
      <w:r w:rsidRPr="00733F25">
        <w:rPr>
          <w:rFonts w:ascii="Calibri" w:hAnsi="Calibri" w:cs="Calibri"/>
          <w:color w:val="002060"/>
          <w:sz w:val="24"/>
          <w:szCs w:val="24"/>
        </w:rPr>
        <w:t>: que permita a cada estudiante comprender e interpretar globalmente la realidad natural objeto de estudio y su lugar en la misma, para lo cual es necesario que adquiera los instrumentos conceptuales, procedimentales y actitudinales básicos del pensamiento científico. Pero además debe permitir desarrollar una comprensión de la naturaleza de la ciencia y de la práctica científica, y una conciencia de sus complejas relaciones con la tecnología y la sociedad. El estudiantado deberá en suma no sólo aprender ciencia (sus productos), sino también acerca de la ciencia, viendo a ésta como un producto cultural humano.</w:t>
      </w:r>
    </w:p>
    <w:p w14:paraId="491ACEB1"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bCs/>
          <w:color w:val="002060"/>
          <w:sz w:val="24"/>
          <w:szCs w:val="24"/>
        </w:rPr>
        <w:t>Práctico</w:t>
      </w:r>
      <w:r w:rsidRPr="00733F25">
        <w:rPr>
          <w:rFonts w:ascii="Calibri" w:hAnsi="Calibri" w:cs="Calibri"/>
          <w:color w:val="002060"/>
          <w:sz w:val="24"/>
          <w:szCs w:val="24"/>
        </w:rPr>
        <w:t>: que permita utilizar los conocimientos científicos y tecnológicos en la vida diaria, con el fin de mejorar el propio conocimiento y las condiciones de vida, así como resolver problemas habituales. El estudiantado debe aprender también a hacer ciencia, resolviendo problemas y desarrollando pequeñas investigaciones (método de la ciencia)</w:t>
      </w:r>
    </w:p>
    <w:p w14:paraId="247829C7"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bCs/>
          <w:color w:val="002060"/>
          <w:sz w:val="24"/>
          <w:szCs w:val="24"/>
        </w:rPr>
        <w:t>Cívico</w:t>
      </w:r>
      <w:r w:rsidRPr="00733F25">
        <w:rPr>
          <w:rFonts w:ascii="Calibri" w:hAnsi="Calibri" w:cs="Calibri"/>
          <w:color w:val="002060"/>
          <w:sz w:val="24"/>
          <w:szCs w:val="24"/>
        </w:rPr>
        <w:t>: que permita tomar decisiones personales e intervenir crítica y responsablemente en asuntos sociales y políticos, sobre todo en asuntos relacionados con la utilización de los conocimientos científicos en nuestra sociedad, máxime cuando está altamente tecnificada y tiene serios problemas medioambientales. Además de incrementar la concientización, la alfabetización científica debe permitir también desarrollar una actitud positiva hacia la ciencia y sus aportaciones al desarrollo humano, así como contribuir a la formación humana de cada estudiante mediante el desarrollo de hábitos y valores adecuados.</w:t>
      </w:r>
    </w:p>
    <w:p w14:paraId="30E78A17" w14:textId="77777777" w:rsidR="00D03341" w:rsidRPr="00733F25" w:rsidRDefault="00D03341" w:rsidP="00D03341">
      <w:pPr>
        <w:autoSpaceDE w:val="0"/>
        <w:autoSpaceDN w:val="0"/>
        <w:adjustRightInd w:val="0"/>
        <w:spacing w:line="360" w:lineRule="auto"/>
        <w:jc w:val="both"/>
        <w:rPr>
          <w:rFonts w:ascii="Calibri" w:hAnsi="Calibri" w:cs="Calibri"/>
          <w:color w:val="002060"/>
          <w:sz w:val="24"/>
          <w:szCs w:val="24"/>
        </w:rPr>
      </w:pPr>
      <w:r w:rsidRPr="00733F25">
        <w:rPr>
          <w:rFonts w:ascii="Calibri" w:hAnsi="Calibri" w:cs="Calibri"/>
          <w:color w:val="002060"/>
          <w:sz w:val="24"/>
          <w:szCs w:val="24"/>
        </w:rPr>
        <w:t>Por todo ello, desde el campo de la ciencia se contribuye de forma decisiva al desarrollo y adquisición de las competencias de fundamentación en los diferentes ámbitos.</w:t>
      </w:r>
    </w:p>
    <w:p w14:paraId="47EC97E7" w14:textId="77777777" w:rsidR="003072D9" w:rsidRPr="003072D9" w:rsidRDefault="003072D9" w:rsidP="002929C4">
      <w:pPr>
        <w:spacing w:after="0"/>
        <w:jc w:val="both"/>
        <w:rPr>
          <w:rFonts w:ascii="Calibri" w:hAnsi="Calibri" w:cs="Vrinda"/>
          <w:bCs/>
          <w:color w:val="FF0000"/>
          <w:sz w:val="24"/>
          <w:szCs w:val="24"/>
        </w:rPr>
      </w:pPr>
    </w:p>
    <w:p w14:paraId="2848997A" w14:textId="77777777" w:rsidR="003E4E41" w:rsidRPr="00477680" w:rsidRDefault="003E4E41" w:rsidP="00213AB4">
      <w:pPr>
        <w:spacing w:after="0" w:line="240" w:lineRule="auto"/>
        <w:jc w:val="center"/>
        <w:rPr>
          <w:rFonts w:ascii="Calibri" w:hAnsi="Calibri" w:cs="Calibri"/>
          <w:b/>
          <w:color w:val="002060"/>
          <w:sz w:val="24"/>
          <w:szCs w:val="24"/>
        </w:rPr>
      </w:pPr>
    </w:p>
    <w:p w14:paraId="0434960C" w14:textId="77777777" w:rsidR="00CB6ADC" w:rsidRPr="00477680" w:rsidRDefault="00CB6ADC" w:rsidP="00213AB4">
      <w:pPr>
        <w:spacing w:after="0" w:line="240" w:lineRule="auto"/>
        <w:jc w:val="center"/>
        <w:rPr>
          <w:rFonts w:ascii="Calibri" w:hAnsi="Calibri" w:cs="Calibri"/>
          <w:b/>
          <w:color w:val="002060"/>
          <w:sz w:val="24"/>
          <w:szCs w:val="24"/>
        </w:rPr>
      </w:pPr>
    </w:p>
    <w:p w14:paraId="706CEABA" w14:textId="77777777" w:rsidR="00CB6ADC" w:rsidRPr="00477680" w:rsidRDefault="00CB6ADC" w:rsidP="00213AB4">
      <w:pPr>
        <w:spacing w:after="0" w:line="240" w:lineRule="auto"/>
        <w:jc w:val="center"/>
        <w:rPr>
          <w:rFonts w:ascii="Calibri" w:hAnsi="Calibri" w:cs="Calibri"/>
          <w:b/>
          <w:color w:val="002060"/>
          <w:sz w:val="24"/>
          <w:szCs w:val="24"/>
        </w:rPr>
      </w:pPr>
    </w:p>
    <w:p w14:paraId="1D75CD65" w14:textId="77777777" w:rsidR="00CB6ADC" w:rsidRPr="00477680" w:rsidRDefault="00CB6ADC" w:rsidP="00213AB4">
      <w:pPr>
        <w:spacing w:after="0" w:line="240" w:lineRule="auto"/>
        <w:jc w:val="center"/>
        <w:rPr>
          <w:rFonts w:ascii="Calibri" w:hAnsi="Calibri" w:cs="Calibri"/>
          <w:b/>
          <w:color w:val="002060"/>
          <w:sz w:val="24"/>
          <w:szCs w:val="24"/>
        </w:rPr>
      </w:pPr>
    </w:p>
    <w:p w14:paraId="2F43FFE8" w14:textId="26B94A38" w:rsidR="003072D9" w:rsidRPr="00F70C54" w:rsidRDefault="00BD433F" w:rsidP="00F70C54">
      <w:pPr>
        <w:pStyle w:val="Prrafodelista"/>
        <w:numPr>
          <w:ilvl w:val="0"/>
          <w:numId w:val="24"/>
        </w:numPr>
        <w:spacing w:before="240"/>
        <w:jc w:val="center"/>
        <w:rPr>
          <w:rFonts w:ascii="Calibri" w:hAnsi="Calibri" w:cs="Calibri"/>
          <w:b/>
          <w:color w:val="002060"/>
          <w:sz w:val="24"/>
          <w:szCs w:val="24"/>
        </w:rPr>
      </w:pPr>
      <w:r w:rsidRPr="00F70C54">
        <w:rPr>
          <w:rFonts w:ascii="Calibri" w:hAnsi="Calibri" w:cs="Calibri"/>
          <w:b/>
          <w:color w:val="002060"/>
          <w:sz w:val="24"/>
          <w:szCs w:val="24"/>
        </w:rPr>
        <w:br w:type="page"/>
      </w:r>
      <w:r w:rsidR="003072D9" w:rsidRPr="00F70C54">
        <w:rPr>
          <w:rFonts w:ascii="Calibri" w:hAnsi="Calibri" w:cs="Vrinda"/>
          <w:b/>
          <w:color w:val="002060"/>
          <w:sz w:val="24"/>
          <w:szCs w:val="24"/>
        </w:rPr>
        <w:lastRenderedPageBreak/>
        <w:t>GENERALIDADES INSTITUCIONALES</w:t>
      </w:r>
    </w:p>
    <w:p w14:paraId="14185D60" w14:textId="77777777" w:rsidR="00B77315" w:rsidRPr="003072D9" w:rsidRDefault="00B77315" w:rsidP="00B77315">
      <w:pPr>
        <w:pStyle w:val="Prrafodelista"/>
        <w:spacing w:after="0" w:line="240" w:lineRule="auto"/>
        <w:ind w:left="1080"/>
        <w:jc w:val="center"/>
        <w:rPr>
          <w:rFonts w:ascii="Calibri" w:hAnsi="Calibri" w:cs="Vrinda"/>
          <w:bCs/>
          <w:color w:val="002060"/>
          <w:sz w:val="24"/>
          <w:szCs w:val="24"/>
        </w:rPr>
      </w:pPr>
    </w:p>
    <w:p w14:paraId="3BB4373E" w14:textId="4D9ACDBD" w:rsidR="00D03341" w:rsidRPr="00733F25" w:rsidRDefault="00A4598F" w:rsidP="00D03341">
      <w:pPr>
        <w:autoSpaceDE w:val="0"/>
        <w:autoSpaceDN w:val="0"/>
        <w:adjustRightInd w:val="0"/>
        <w:spacing w:after="0" w:line="360" w:lineRule="auto"/>
        <w:jc w:val="both"/>
        <w:rPr>
          <w:rFonts w:cstheme="minorHAnsi"/>
          <w:color w:val="002060"/>
          <w:sz w:val="24"/>
          <w:szCs w:val="24"/>
          <w:lang w:eastAsia="es-ES"/>
        </w:rPr>
      </w:pPr>
      <w:r>
        <w:rPr>
          <w:rFonts w:ascii="Calibri" w:hAnsi="Calibri" w:cs="Calibri"/>
          <w:b/>
          <w:bCs/>
          <w:color w:val="002060"/>
          <w:sz w:val="24"/>
          <w:szCs w:val="24"/>
        </w:rPr>
        <w:t>1.1. Visión</w:t>
      </w:r>
      <w:r w:rsidR="003072D9" w:rsidRPr="00733F25">
        <w:rPr>
          <w:rFonts w:cstheme="minorHAnsi"/>
          <w:bCs/>
          <w:color w:val="002060"/>
          <w:sz w:val="24"/>
          <w:szCs w:val="24"/>
        </w:rPr>
        <w:t>.</w:t>
      </w:r>
      <w:r w:rsidR="003072D9" w:rsidRPr="00733F25">
        <w:rPr>
          <w:rStyle w:val="Ttulo2Car"/>
          <w:rFonts w:asciiTheme="minorHAnsi" w:hAnsiTheme="minorHAnsi" w:cstheme="minorHAnsi"/>
          <w:b/>
          <w:color w:val="002060"/>
          <w:sz w:val="24"/>
          <w:szCs w:val="24"/>
        </w:rPr>
        <w:t xml:space="preserve"> </w:t>
      </w:r>
      <w:r w:rsidR="00D03341" w:rsidRPr="00733F25">
        <w:rPr>
          <w:rFonts w:cstheme="minorHAnsi"/>
          <w:color w:val="002060"/>
          <w:sz w:val="24"/>
          <w:szCs w:val="24"/>
        </w:rPr>
        <w:t>Desarrollar en el estudiante San Rafaelista para el año 20</w:t>
      </w:r>
      <w:r w:rsidR="00B74B03" w:rsidRPr="00733F25">
        <w:rPr>
          <w:rFonts w:cstheme="minorHAnsi"/>
          <w:color w:val="002060"/>
          <w:sz w:val="24"/>
          <w:szCs w:val="24"/>
        </w:rPr>
        <w:t>23</w:t>
      </w:r>
      <w:r w:rsidR="00D03341" w:rsidRPr="00733F25">
        <w:rPr>
          <w:rFonts w:cstheme="minorHAnsi"/>
          <w:color w:val="002060"/>
          <w:sz w:val="24"/>
          <w:szCs w:val="24"/>
        </w:rPr>
        <w:t xml:space="preserve"> desde las ciencias naturales y educación ambiental el pensamiento científico a través de los diferentes ciclos del aprendizaje, generando conocimientos, actitudes y valores que conlleven a la formación integral del educando, de manera </w:t>
      </w:r>
      <w:r w:rsidR="00D03341" w:rsidRPr="00733F25">
        <w:rPr>
          <w:rFonts w:cstheme="minorHAnsi"/>
          <w:color w:val="002060"/>
          <w:sz w:val="24"/>
          <w:szCs w:val="24"/>
          <w:lang w:eastAsia="es-ES"/>
        </w:rPr>
        <w:t>que se puedan asumir como ciudadanos y ciudadanas responsables, en un mundo interdependiente y globalizado, conscientes de su compromiso tanto con ellos mismos como con las comunidades a las que pertenecen.</w:t>
      </w:r>
    </w:p>
    <w:p w14:paraId="0BB80FC8" w14:textId="77777777" w:rsidR="00D03341" w:rsidRPr="00733F25" w:rsidRDefault="00D03341" w:rsidP="00D03341">
      <w:pPr>
        <w:autoSpaceDE w:val="0"/>
        <w:autoSpaceDN w:val="0"/>
        <w:adjustRightInd w:val="0"/>
        <w:spacing w:after="0" w:line="360" w:lineRule="auto"/>
        <w:jc w:val="both"/>
        <w:rPr>
          <w:rFonts w:cstheme="minorHAnsi"/>
          <w:color w:val="002060"/>
          <w:sz w:val="24"/>
          <w:szCs w:val="24"/>
          <w:lang w:eastAsia="es-ES"/>
        </w:rPr>
      </w:pPr>
    </w:p>
    <w:p w14:paraId="2F421F5C" w14:textId="5DE0E2D2" w:rsidR="00D03341" w:rsidRPr="00733F25" w:rsidRDefault="00D03341" w:rsidP="00D03341">
      <w:pPr>
        <w:spacing w:after="0" w:line="360" w:lineRule="auto"/>
        <w:jc w:val="both"/>
        <w:rPr>
          <w:rFonts w:cstheme="minorHAnsi"/>
          <w:color w:val="002060"/>
          <w:sz w:val="24"/>
          <w:szCs w:val="24"/>
        </w:rPr>
      </w:pPr>
      <w:r w:rsidRPr="00733F25">
        <w:rPr>
          <w:rFonts w:cstheme="minorHAnsi"/>
          <w:color w:val="002060"/>
          <w:sz w:val="24"/>
          <w:szCs w:val="24"/>
        </w:rPr>
        <w:t xml:space="preserve">Contribuir a la formación integral de los estudiantes de manera que al terminar el </w:t>
      </w:r>
      <w:r w:rsidR="00733F25" w:rsidRPr="00733F25">
        <w:rPr>
          <w:rFonts w:cstheme="minorHAnsi"/>
          <w:color w:val="002060"/>
          <w:sz w:val="24"/>
          <w:szCs w:val="24"/>
        </w:rPr>
        <w:t>bachillerato desarrollen</w:t>
      </w:r>
      <w:r w:rsidRPr="00733F25">
        <w:rPr>
          <w:rFonts w:cstheme="minorHAnsi"/>
          <w:color w:val="002060"/>
          <w:sz w:val="24"/>
          <w:szCs w:val="24"/>
        </w:rPr>
        <w:t xml:space="preserve"> las competencias en </w:t>
      </w:r>
      <w:r w:rsidR="00567A80" w:rsidRPr="00733F25">
        <w:rPr>
          <w:rFonts w:cstheme="minorHAnsi"/>
          <w:color w:val="002060"/>
          <w:sz w:val="24"/>
          <w:szCs w:val="24"/>
        </w:rPr>
        <w:t>valores que</w:t>
      </w:r>
      <w:r w:rsidRPr="00733F25">
        <w:rPr>
          <w:rFonts w:cstheme="minorHAnsi"/>
          <w:color w:val="002060"/>
          <w:sz w:val="24"/>
          <w:szCs w:val="24"/>
        </w:rPr>
        <w:t xml:space="preserve"> se necesitan, de igual manera enfatiza en los impactos de la ciencia y la tecnología en la vida del hombre y la naturaleza manejen las </w:t>
      </w:r>
      <w:r w:rsidR="00567A80" w:rsidRPr="00733F25">
        <w:rPr>
          <w:rFonts w:cstheme="minorHAnsi"/>
          <w:color w:val="002060"/>
          <w:sz w:val="24"/>
          <w:szCs w:val="24"/>
        </w:rPr>
        <w:t>competencias necesarias</w:t>
      </w:r>
      <w:r w:rsidRPr="00733F25">
        <w:rPr>
          <w:rFonts w:cstheme="minorHAnsi"/>
          <w:color w:val="002060"/>
          <w:sz w:val="24"/>
          <w:szCs w:val="24"/>
        </w:rPr>
        <w:t xml:space="preserve"> para la toma de decisiones asertivas en los diferentes procesos que requieren de las ciencias en el desarrollo de situaciones. Un San Rafaelista competitivo en sus estudios, en su trabajo y en su vida personal.</w:t>
      </w:r>
    </w:p>
    <w:p w14:paraId="69673AD2" w14:textId="1F1D2229" w:rsidR="003072D9" w:rsidRPr="00477680" w:rsidRDefault="003072D9" w:rsidP="003072D9">
      <w:pPr>
        <w:spacing w:after="0"/>
        <w:jc w:val="both"/>
        <w:rPr>
          <w:rFonts w:ascii="Calibri" w:hAnsi="Calibri" w:cs="Calibri"/>
          <w:color w:val="002060"/>
          <w:sz w:val="24"/>
          <w:szCs w:val="24"/>
        </w:rPr>
      </w:pPr>
    </w:p>
    <w:p w14:paraId="733C5499" w14:textId="1258D893" w:rsidR="00B74B03" w:rsidRPr="00494984" w:rsidRDefault="00A4598F" w:rsidP="00B74B03">
      <w:pPr>
        <w:spacing w:line="360" w:lineRule="auto"/>
        <w:jc w:val="both"/>
        <w:rPr>
          <w:rFonts w:cstheme="minorHAnsi"/>
          <w:color w:val="002060"/>
          <w:sz w:val="24"/>
          <w:szCs w:val="24"/>
        </w:rPr>
      </w:pPr>
      <w:r>
        <w:rPr>
          <w:rFonts w:ascii="Calibri" w:hAnsi="Calibri" w:cs="Calibri"/>
          <w:b/>
          <w:color w:val="002060"/>
          <w:sz w:val="24"/>
          <w:szCs w:val="24"/>
        </w:rPr>
        <w:t>1.2.</w:t>
      </w:r>
      <w:r w:rsidR="003072D9" w:rsidRPr="00477680">
        <w:rPr>
          <w:rFonts w:ascii="Calibri" w:hAnsi="Calibri" w:cs="Calibri"/>
          <w:b/>
          <w:color w:val="002060"/>
          <w:sz w:val="24"/>
          <w:szCs w:val="24"/>
        </w:rPr>
        <w:t xml:space="preserve"> </w:t>
      </w:r>
      <w:r w:rsidR="003072D9" w:rsidRPr="00477680">
        <w:rPr>
          <w:rStyle w:val="Ttulo2Car"/>
          <w:rFonts w:ascii="Calibri" w:hAnsi="Calibri" w:cs="Calibri"/>
          <w:b/>
          <w:color w:val="002060"/>
          <w:sz w:val="24"/>
          <w:szCs w:val="24"/>
        </w:rPr>
        <w:t xml:space="preserve">Misión. </w:t>
      </w:r>
      <w:r w:rsidR="00B74B03" w:rsidRPr="00494984">
        <w:rPr>
          <w:rFonts w:cstheme="minorHAnsi"/>
          <w:color w:val="002060"/>
          <w:sz w:val="24"/>
          <w:szCs w:val="24"/>
        </w:rPr>
        <w:t xml:space="preserve">El proceso de construcción del plan de área de ciencias naturales y educación ambiental busca la comprensión, organización, articulación y pertinencia de los componentes que forman su estructura en los niveles que comprende la educación básica y media en la Institución Educativa San Rafael de Chucuri grupos de primero a tercero, cuarto y quinto; sexto y </w:t>
      </w:r>
      <w:r w:rsidR="00567A80" w:rsidRPr="00494984">
        <w:rPr>
          <w:rFonts w:cstheme="minorHAnsi"/>
          <w:color w:val="002060"/>
          <w:sz w:val="24"/>
          <w:szCs w:val="24"/>
        </w:rPr>
        <w:t>séptimo; octavo</w:t>
      </w:r>
      <w:r w:rsidR="00B74B03" w:rsidRPr="00494984">
        <w:rPr>
          <w:rFonts w:cstheme="minorHAnsi"/>
          <w:color w:val="002060"/>
          <w:sz w:val="24"/>
          <w:szCs w:val="24"/>
        </w:rPr>
        <w:t xml:space="preserve"> </w:t>
      </w:r>
      <w:r w:rsidR="00E86F97" w:rsidRPr="00494984">
        <w:rPr>
          <w:rFonts w:cstheme="minorHAnsi"/>
          <w:color w:val="002060"/>
          <w:sz w:val="24"/>
          <w:szCs w:val="24"/>
        </w:rPr>
        <w:t>y noveno</w:t>
      </w:r>
      <w:r w:rsidR="00B74B03" w:rsidRPr="00494984">
        <w:rPr>
          <w:rFonts w:cstheme="minorHAnsi"/>
          <w:color w:val="002060"/>
          <w:sz w:val="24"/>
          <w:szCs w:val="24"/>
        </w:rPr>
        <w:t xml:space="preserve"> y décimo </w:t>
      </w:r>
      <w:r w:rsidR="00E86F97" w:rsidRPr="00494984">
        <w:rPr>
          <w:rFonts w:cstheme="minorHAnsi"/>
          <w:color w:val="002060"/>
          <w:sz w:val="24"/>
          <w:szCs w:val="24"/>
        </w:rPr>
        <w:t>y undécimo</w:t>
      </w:r>
      <w:r w:rsidR="00B74B03" w:rsidRPr="00494984">
        <w:rPr>
          <w:rFonts w:cstheme="minorHAnsi"/>
          <w:color w:val="002060"/>
          <w:sz w:val="24"/>
          <w:szCs w:val="24"/>
        </w:rPr>
        <w:t xml:space="preserve">.   </w:t>
      </w:r>
      <w:r w:rsidR="00E86F97" w:rsidRPr="00494984">
        <w:rPr>
          <w:rFonts w:cstheme="minorHAnsi"/>
          <w:color w:val="002060"/>
          <w:sz w:val="24"/>
          <w:szCs w:val="24"/>
        </w:rPr>
        <w:t>El plan</w:t>
      </w:r>
      <w:r w:rsidR="00B74B03" w:rsidRPr="00494984">
        <w:rPr>
          <w:rFonts w:cstheme="minorHAnsi"/>
          <w:color w:val="002060"/>
          <w:sz w:val="24"/>
          <w:szCs w:val="24"/>
        </w:rPr>
        <w:t xml:space="preserve"> de estudios </w:t>
      </w:r>
      <w:r w:rsidR="00E86F97" w:rsidRPr="00494984">
        <w:rPr>
          <w:rFonts w:cstheme="minorHAnsi"/>
          <w:color w:val="002060"/>
          <w:sz w:val="24"/>
          <w:szCs w:val="24"/>
        </w:rPr>
        <w:t>de ciencias</w:t>
      </w:r>
      <w:r w:rsidR="00B74B03" w:rsidRPr="00494984">
        <w:rPr>
          <w:rFonts w:cstheme="minorHAnsi"/>
          <w:color w:val="002060"/>
          <w:sz w:val="24"/>
          <w:szCs w:val="24"/>
        </w:rPr>
        <w:t xml:space="preserve"> naturales en la institución está conformado por las asignaturas de biología de primero a noveno, química </w:t>
      </w:r>
      <w:r w:rsidR="00E86F97" w:rsidRPr="00494984">
        <w:rPr>
          <w:rFonts w:cstheme="minorHAnsi"/>
          <w:color w:val="002060"/>
          <w:sz w:val="24"/>
          <w:szCs w:val="24"/>
        </w:rPr>
        <w:t>en décimo</w:t>
      </w:r>
      <w:r w:rsidR="00B74B03" w:rsidRPr="00494984">
        <w:rPr>
          <w:rFonts w:cstheme="minorHAnsi"/>
          <w:color w:val="002060"/>
          <w:sz w:val="24"/>
          <w:szCs w:val="24"/>
        </w:rPr>
        <w:t xml:space="preserve"> </w:t>
      </w:r>
      <w:r w:rsidR="00E86F97" w:rsidRPr="00494984">
        <w:rPr>
          <w:rFonts w:cstheme="minorHAnsi"/>
          <w:color w:val="002060"/>
          <w:sz w:val="24"/>
          <w:szCs w:val="24"/>
        </w:rPr>
        <w:t>y undécimo; física</w:t>
      </w:r>
      <w:r w:rsidR="00B74B03" w:rsidRPr="00494984">
        <w:rPr>
          <w:rFonts w:cstheme="minorHAnsi"/>
          <w:color w:val="002060"/>
          <w:sz w:val="24"/>
          <w:szCs w:val="24"/>
        </w:rPr>
        <w:t xml:space="preserve"> en décimo y undécimo.</w:t>
      </w:r>
    </w:p>
    <w:p w14:paraId="6C865CF4" w14:textId="0035B7C4" w:rsidR="00B74B03" w:rsidRPr="00494984" w:rsidRDefault="00B74B03" w:rsidP="00B74B03">
      <w:pPr>
        <w:spacing w:line="360" w:lineRule="auto"/>
        <w:jc w:val="both"/>
        <w:rPr>
          <w:rFonts w:cstheme="minorHAnsi"/>
          <w:color w:val="002060"/>
          <w:sz w:val="24"/>
          <w:szCs w:val="24"/>
        </w:rPr>
      </w:pPr>
      <w:r w:rsidRPr="00494984">
        <w:rPr>
          <w:rFonts w:cstheme="minorHAnsi"/>
          <w:color w:val="002060"/>
          <w:sz w:val="24"/>
          <w:szCs w:val="24"/>
        </w:rPr>
        <w:t xml:space="preserve">Las ciencias naturales y educación ambiental tienen como propósito principal formar en </w:t>
      </w:r>
      <w:r w:rsidR="00567A80" w:rsidRPr="00494984">
        <w:rPr>
          <w:rFonts w:cstheme="minorHAnsi"/>
          <w:color w:val="002060"/>
          <w:sz w:val="24"/>
          <w:szCs w:val="24"/>
        </w:rPr>
        <w:t>el estudiante</w:t>
      </w:r>
      <w:r w:rsidRPr="00494984">
        <w:rPr>
          <w:rFonts w:cstheme="minorHAnsi"/>
          <w:color w:val="002060"/>
          <w:sz w:val="24"/>
          <w:szCs w:val="24"/>
        </w:rPr>
        <w:t xml:space="preserve"> San Rafaelista la concepción científica del mundo, a través del conocimiento objetivo del entorno vivo, físico y </w:t>
      </w:r>
      <w:r w:rsidR="00567A80" w:rsidRPr="00494984">
        <w:rPr>
          <w:rFonts w:cstheme="minorHAnsi"/>
          <w:color w:val="002060"/>
          <w:sz w:val="24"/>
          <w:szCs w:val="24"/>
        </w:rPr>
        <w:t>químico; desarrollando</w:t>
      </w:r>
      <w:r w:rsidRPr="00494984">
        <w:rPr>
          <w:rFonts w:cstheme="minorHAnsi"/>
          <w:color w:val="002060"/>
          <w:sz w:val="24"/>
          <w:szCs w:val="24"/>
        </w:rPr>
        <w:t xml:space="preserve"> las competencias del modelo constructivista social donde se busca que los estudiantes </w:t>
      </w:r>
      <w:r w:rsidR="00567A80" w:rsidRPr="00494984">
        <w:rPr>
          <w:rFonts w:cstheme="minorHAnsi"/>
          <w:color w:val="002060"/>
          <w:sz w:val="24"/>
          <w:szCs w:val="24"/>
        </w:rPr>
        <w:t>sean capaces</w:t>
      </w:r>
      <w:r w:rsidRPr="00494984">
        <w:rPr>
          <w:rFonts w:cstheme="minorHAnsi"/>
          <w:color w:val="002060"/>
          <w:sz w:val="24"/>
          <w:szCs w:val="24"/>
        </w:rPr>
        <w:t xml:space="preserve"> de razonar, debatir, convivir, desarrollar su potencial creativo y tomar decisiones asertivas en su</w:t>
      </w:r>
      <w:r w:rsidRPr="00733F25">
        <w:rPr>
          <w:rFonts w:ascii="Arial" w:hAnsi="Arial" w:cs="Arial"/>
          <w:color w:val="002060"/>
          <w:sz w:val="24"/>
          <w:szCs w:val="24"/>
        </w:rPr>
        <w:t xml:space="preserve"> proyecto de vida. Lo cual les permitiría </w:t>
      </w:r>
      <w:r w:rsidRPr="00494984">
        <w:rPr>
          <w:rFonts w:cstheme="minorHAnsi"/>
          <w:color w:val="002060"/>
          <w:sz w:val="24"/>
          <w:szCs w:val="24"/>
        </w:rPr>
        <w:lastRenderedPageBreak/>
        <w:t xml:space="preserve">actuar en su vida real </w:t>
      </w:r>
      <w:r w:rsidR="00567A80" w:rsidRPr="00494984">
        <w:rPr>
          <w:rFonts w:cstheme="minorHAnsi"/>
          <w:color w:val="002060"/>
          <w:sz w:val="24"/>
          <w:szCs w:val="24"/>
        </w:rPr>
        <w:t>y hacer</w:t>
      </w:r>
      <w:r w:rsidRPr="00494984">
        <w:rPr>
          <w:rFonts w:cstheme="minorHAnsi"/>
          <w:color w:val="002060"/>
          <w:sz w:val="24"/>
          <w:szCs w:val="24"/>
        </w:rPr>
        <w:t xml:space="preserve"> aportes a la construcción y mejoramiento del entorno, donde medien los valores éticos tal como lo hacen los científicos.</w:t>
      </w:r>
    </w:p>
    <w:p w14:paraId="566675BC" w14:textId="4A1DC5DC" w:rsidR="00A4598F" w:rsidRDefault="00A4598F" w:rsidP="00B74B03">
      <w:pPr>
        <w:jc w:val="both"/>
        <w:rPr>
          <w:rFonts w:cs="Vrinda"/>
          <w:b/>
          <w:color w:val="002060"/>
          <w:sz w:val="24"/>
          <w:szCs w:val="24"/>
        </w:rPr>
      </w:pPr>
      <w:r w:rsidRPr="00FC08B7">
        <w:rPr>
          <w:rFonts w:cs="Vrinda"/>
          <w:b/>
          <w:color w:val="002060"/>
          <w:sz w:val="24"/>
          <w:szCs w:val="24"/>
        </w:rPr>
        <w:t>1.3. Identificación Institucional del Área</w:t>
      </w:r>
      <w:r w:rsidR="00FC08B7">
        <w:rPr>
          <w:rFonts w:cs="Vrinda"/>
          <w:b/>
          <w:color w:val="002060"/>
          <w:sz w:val="24"/>
          <w:szCs w:val="24"/>
        </w:rPr>
        <w:t>.</w:t>
      </w:r>
    </w:p>
    <w:tbl>
      <w:tblPr>
        <w:tblW w:w="4920" w:type="pct"/>
        <w:jc w:val="center"/>
        <w:tblBorders>
          <w:insideV w:val="single" w:sz="12" w:space="0" w:color="FFFFFF" w:themeColor="background1"/>
        </w:tblBorders>
        <w:tblLook w:val="04A0" w:firstRow="1" w:lastRow="0" w:firstColumn="1" w:lastColumn="0" w:noHBand="0" w:noVBand="1"/>
      </w:tblPr>
      <w:tblGrid>
        <w:gridCol w:w="2971"/>
        <w:gridCol w:w="703"/>
        <w:gridCol w:w="563"/>
        <w:gridCol w:w="561"/>
        <w:gridCol w:w="563"/>
        <w:gridCol w:w="703"/>
        <w:gridCol w:w="420"/>
        <w:gridCol w:w="563"/>
        <w:gridCol w:w="562"/>
        <w:gridCol w:w="564"/>
        <w:gridCol w:w="562"/>
        <w:gridCol w:w="514"/>
      </w:tblGrid>
      <w:tr w:rsidR="00FC08B7" w:rsidRPr="00FC08B7" w14:paraId="74C0BD35" w14:textId="77777777" w:rsidTr="00FC08B7">
        <w:trPr>
          <w:trHeight w:val="227"/>
          <w:jc w:val="center"/>
        </w:trPr>
        <w:tc>
          <w:tcPr>
            <w:tcW w:w="5000" w:type="pct"/>
            <w:gridSpan w:val="12"/>
            <w:tcBorders>
              <w:top w:val="nil"/>
              <w:left w:val="nil"/>
              <w:bottom w:val="single" w:sz="4" w:space="0" w:color="FFFFFF" w:themeColor="background1"/>
              <w:right w:val="single" w:sz="4" w:space="0" w:color="FFFFFF" w:themeColor="background1"/>
            </w:tcBorders>
            <w:shd w:val="clear" w:color="auto" w:fill="002060"/>
            <w:vAlign w:val="center"/>
            <w:hideMark/>
          </w:tcPr>
          <w:p w14:paraId="2C312763" w14:textId="0A3935A4" w:rsidR="00FC08B7" w:rsidRPr="00FC08B7" w:rsidRDefault="00FC08B7" w:rsidP="00FC08B7">
            <w:pPr>
              <w:spacing w:after="0"/>
              <w:jc w:val="both"/>
              <w:rPr>
                <w:rFonts w:cs="Vrinda"/>
                <w:color w:val="002060"/>
              </w:rPr>
            </w:pPr>
          </w:p>
        </w:tc>
      </w:tr>
      <w:tr w:rsidR="00FC08B7" w:rsidRPr="00FC08B7" w14:paraId="6DAFD233"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7A6C1D6F" w14:textId="5054307B" w:rsidR="00FC08B7" w:rsidRDefault="00FC08B7" w:rsidP="00FC08B7">
            <w:pPr>
              <w:spacing w:after="0"/>
              <w:jc w:val="both"/>
              <w:rPr>
                <w:rFonts w:cs="Vrinda"/>
                <w:color w:val="002060"/>
              </w:rPr>
            </w:pPr>
            <w:r>
              <w:rPr>
                <w:rFonts w:cs="Vrinda"/>
                <w:color w:val="002060"/>
              </w:rPr>
              <w:t>Nombre del Área</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0B227DB" w14:textId="6DE9B1B9" w:rsidR="00FC08B7" w:rsidRPr="00454470" w:rsidRDefault="00454470" w:rsidP="00FC08B7">
            <w:pPr>
              <w:spacing w:after="0"/>
              <w:jc w:val="both"/>
              <w:rPr>
                <w:rFonts w:cs="Vrinda"/>
                <w:color w:val="FF0000"/>
                <w:sz w:val="24"/>
                <w:szCs w:val="24"/>
              </w:rPr>
            </w:pPr>
            <w:r w:rsidRPr="00454470">
              <w:rPr>
                <w:rFonts w:cs="Vrinda"/>
                <w:color w:val="002060"/>
                <w:sz w:val="24"/>
                <w:szCs w:val="24"/>
              </w:rPr>
              <w:t>CIENCIAS NATURALES</w:t>
            </w:r>
          </w:p>
        </w:tc>
      </w:tr>
      <w:tr w:rsidR="00FC08B7" w:rsidRPr="00FC08B7" w14:paraId="1E0D40CD"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31748628" w14:textId="7D3B9ED3" w:rsidR="00FC08B7" w:rsidRPr="00FC08B7" w:rsidRDefault="00FC08B7" w:rsidP="00FC08B7">
            <w:pPr>
              <w:spacing w:after="0"/>
              <w:jc w:val="both"/>
              <w:rPr>
                <w:rFonts w:cs="Vrinda"/>
                <w:b/>
                <w:color w:val="002060"/>
              </w:rPr>
            </w:pPr>
            <w:r>
              <w:rPr>
                <w:rFonts w:cs="Vrinda"/>
                <w:color w:val="002060"/>
              </w:rPr>
              <w:t>Docente Líder del Área</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058143E" w14:textId="1E7E9663" w:rsidR="00FC08B7" w:rsidRPr="00F93E81" w:rsidRDefault="00CE75DE" w:rsidP="00454470">
            <w:pPr>
              <w:spacing w:after="0"/>
              <w:jc w:val="both"/>
              <w:rPr>
                <w:rFonts w:cs="Vrinda"/>
                <w:color w:val="FF0000"/>
              </w:rPr>
            </w:pPr>
            <w:r>
              <w:rPr>
                <w:rFonts w:cs="Vrinda"/>
                <w:color w:val="002060"/>
              </w:rPr>
              <w:t>JULIE JHOANNA MUÑOZ MEJIA</w:t>
            </w:r>
          </w:p>
        </w:tc>
      </w:tr>
      <w:tr w:rsidR="00FC08B7" w:rsidRPr="00FC08B7" w14:paraId="793A826D"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7D7BCDBD" w14:textId="32325475" w:rsidR="00FC08B7" w:rsidRPr="00FC08B7" w:rsidRDefault="00FC08B7" w:rsidP="00FC08B7">
            <w:pPr>
              <w:spacing w:after="0"/>
              <w:jc w:val="both"/>
              <w:rPr>
                <w:rFonts w:cs="Vrinda"/>
                <w:b/>
                <w:color w:val="002060"/>
              </w:rPr>
            </w:pPr>
            <w:r>
              <w:rPr>
                <w:rFonts w:cs="Vrinda"/>
                <w:color w:val="002060"/>
              </w:rPr>
              <w:t>Docentes Participantes</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190C0A0" w14:textId="75216DCF" w:rsidR="00FC08B7" w:rsidRPr="00321B75" w:rsidRDefault="00CE75DE" w:rsidP="00CE75DE">
            <w:pPr>
              <w:spacing w:after="0"/>
              <w:jc w:val="both"/>
              <w:rPr>
                <w:rFonts w:cs="Vrinda"/>
                <w:color w:val="002060"/>
              </w:rPr>
            </w:pPr>
            <w:r w:rsidRPr="00454470">
              <w:rPr>
                <w:rFonts w:cs="Vrinda"/>
                <w:color w:val="002060"/>
              </w:rPr>
              <w:t>LUZ ELENA TORRES</w:t>
            </w:r>
            <w:r>
              <w:rPr>
                <w:rFonts w:cs="Vrinda"/>
                <w:color w:val="002060"/>
              </w:rPr>
              <w:t>, JAIME MULET</w:t>
            </w:r>
          </w:p>
        </w:tc>
      </w:tr>
      <w:tr w:rsidR="00724816" w:rsidRPr="00FC08B7" w14:paraId="07C397C7"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588E71F7" w14:textId="7127FA15" w:rsidR="00724816" w:rsidRDefault="00724816" w:rsidP="00FC08B7">
            <w:pPr>
              <w:spacing w:after="0"/>
              <w:jc w:val="both"/>
              <w:rPr>
                <w:rFonts w:cs="Vrinda"/>
                <w:color w:val="002060"/>
              </w:rPr>
            </w:pPr>
            <w:r>
              <w:rPr>
                <w:rFonts w:cs="Vrinda"/>
                <w:color w:val="002060"/>
              </w:rPr>
              <w:t>Grados</w:t>
            </w:r>
          </w:p>
        </w:tc>
        <w:tc>
          <w:tcPr>
            <w:tcW w:w="383"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BB6F0A3" w14:textId="33C32310" w:rsidR="00724816" w:rsidRPr="00321B75" w:rsidRDefault="00724816" w:rsidP="00FC08B7">
            <w:pPr>
              <w:spacing w:after="0"/>
              <w:jc w:val="both"/>
              <w:rPr>
                <w:rFonts w:cs="Vrinda"/>
                <w:color w:val="002060"/>
              </w:rPr>
            </w:pPr>
            <w:r>
              <w:rPr>
                <w:rFonts w:cs="Vrinda"/>
                <w:color w:val="002060"/>
              </w:rPr>
              <w:t>1°</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43A8A3C" w14:textId="0422E156" w:rsidR="00724816" w:rsidRPr="00321B75" w:rsidRDefault="00724816" w:rsidP="00FC08B7">
            <w:pPr>
              <w:spacing w:after="0"/>
              <w:jc w:val="both"/>
              <w:rPr>
                <w:rFonts w:cs="Vrinda"/>
                <w:color w:val="002060"/>
              </w:rPr>
            </w:pPr>
            <w:r>
              <w:rPr>
                <w:rFonts w:cs="Vrinda"/>
                <w:color w:val="002060"/>
              </w:rPr>
              <w:t>2°</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34D604BA" w14:textId="1EE6E3A1" w:rsidR="00724816" w:rsidRPr="00321B75" w:rsidRDefault="00724816" w:rsidP="00FC08B7">
            <w:pPr>
              <w:spacing w:after="0"/>
              <w:jc w:val="both"/>
              <w:rPr>
                <w:rFonts w:cs="Vrinda"/>
                <w:color w:val="002060"/>
              </w:rPr>
            </w:pPr>
            <w:r>
              <w:rPr>
                <w:rFonts w:cs="Vrinda"/>
                <w:color w:val="002060"/>
              </w:rPr>
              <w:t>3°</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18020C0" w14:textId="0744BA91" w:rsidR="00724816" w:rsidRPr="00321B75" w:rsidRDefault="00724816" w:rsidP="00FC08B7">
            <w:pPr>
              <w:spacing w:after="0"/>
              <w:jc w:val="both"/>
              <w:rPr>
                <w:rFonts w:cs="Vrinda"/>
                <w:color w:val="002060"/>
              </w:rPr>
            </w:pPr>
            <w:r>
              <w:rPr>
                <w:rFonts w:cs="Vrinda"/>
                <w:color w:val="002060"/>
              </w:rPr>
              <w:t>4°</w:t>
            </w:r>
          </w:p>
        </w:tc>
        <w:tc>
          <w:tcPr>
            <w:tcW w:w="383"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B751CAB" w14:textId="4B6187A4" w:rsidR="00724816" w:rsidRPr="00321B75" w:rsidRDefault="00724816" w:rsidP="00FC08B7">
            <w:pPr>
              <w:spacing w:after="0"/>
              <w:jc w:val="both"/>
              <w:rPr>
                <w:rFonts w:cs="Vrinda"/>
                <w:color w:val="002060"/>
              </w:rPr>
            </w:pPr>
            <w:r>
              <w:rPr>
                <w:rFonts w:cs="Vrinda"/>
                <w:color w:val="002060"/>
              </w:rPr>
              <w:t>5°</w:t>
            </w:r>
          </w:p>
        </w:tc>
        <w:tc>
          <w:tcPr>
            <w:tcW w:w="230"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56D9D1CB" w14:textId="7012E7AD" w:rsidR="00724816" w:rsidRPr="00321B75" w:rsidRDefault="00724816" w:rsidP="00FC08B7">
            <w:pPr>
              <w:spacing w:after="0"/>
              <w:jc w:val="both"/>
              <w:rPr>
                <w:rFonts w:cs="Vrinda"/>
                <w:color w:val="002060"/>
              </w:rPr>
            </w:pPr>
            <w:r>
              <w:rPr>
                <w:rFonts w:cs="Vrinda"/>
                <w:color w:val="002060"/>
              </w:rPr>
              <w:t>6°</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D523461" w14:textId="0B953E8B" w:rsidR="00724816" w:rsidRPr="00321B75" w:rsidRDefault="00724816" w:rsidP="00FC08B7">
            <w:pPr>
              <w:spacing w:after="0"/>
              <w:jc w:val="both"/>
              <w:rPr>
                <w:rFonts w:cs="Vrinda"/>
                <w:color w:val="002060"/>
              </w:rPr>
            </w:pPr>
            <w:r>
              <w:rPr>
                <w:rFonts w:cs="Vrinda"/>
                <w:color w:val="002060"/>
              </w:rPr>
              <w:t>7°</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55B0730F" w14:textId="78BA027F" w:rsidR="00724816" w:rsidRPr="00321B75" w:rsidRDefault="00724816" w:rsidP="00FC08B7">
            <w:pPr>
              <w:spacing w:after="0"/>
              <w:jc w:val="both"/>
              <w:rPr>
                <w:rFonts w:cs="Vrinda"/>
                <w:color w:val="002060"/>
              </w:rPr>
            </w:pPr>
            <w:r>
              <w:rPr>
                <w:rFonts w:cs="Vrinda"/>
                <w:color w:val="002060"/>
              </w:rPr>
              <w:t>8°</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D3AF02C" w14:textId="53190DDA" w:rsidR="00724816" w:rsidRPr="00321B75" w:rsidRDefault="00724816" w:rsidP="00FC08B7">
            <w:pPr>
              <w:spacing w:after="0"/>
              <w:jc w:val="both"/>
              <w:rPr>
                <w:rFonts w:cs="Vrinda"/>
                <w:color w:val="002060"/>
              </w:rPr>
            </w:pPr>
            <w:r>
              <w:rPr>
                <w:rFonts w:cs="Vrinda"/>
                <w:color w:val="002060"/>
              </w:rPr>
              <w:t>9°</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91CAD24" w14:textId="2C4094F4" w:rsidR="00724816" w:rsidRPr="00321B75" w:rsidRDefault="00724816" w:rsidP="00FC08B7">
            <w:pPr>
              <w:spacing w:after="0"/>
              <w:jc w:val="both"/>
              <w:rPr>
                <w:rFonts w:cs="Vrinda"/>
                <w:color w:val="002060"/>
              </w:rPr>
            </w:pPr>
            <w:r>
              <w:rPr>
                <w:rFonts w:cs="Vrinda"/>
                <w:color w:val="002060"/>
              </w:rPr>
              <w:t>10°</w:t>
            </w:r>
          </w:p>
        </w:tc>
        <w:tc>
          <w:tcPr>
            <w:tcW w:w="249"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C2AF9F3" w14:textId="25DBDA7F" w:rsidR="00724816" w:rsidRPr="00321B75" w:rsidRDefault="00724816" w:rsidP="00FC08B7">
            <w:pPr>
              <w:spacing w:after="0"/>
              <w:jc w:val="both"/>
              <w:rPr>
                <w:rFonts w:cs="Vrinda"/>
                <w:color w:val="002060"/>
              </w:rPr>
            </w:pPr>
            <w:r>
              <w:rPr>
                <w:rFonts w:cs="Vrinda"/>
                <w:color w:val="002060"/>
              </w:rPr>
              <w:t>11°</w:t>
            </w:r>
          </w:p>
        </w:tc>
      </w:tr>
      <w:tr w:rsidR="005474EA" w:rsidRPr="00FC08B7" w14:paraId="421FA19F"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27BB00E6" w14:textId="1D300ADE" w:rsidR="00B77315" w:rsidRDefault="00B77315" w:rsidP="00FC08B7">
            <w:pPr>
              <w:spacing w:after="0"/>
              <w:jc w:val="both"/>
              <w:rPr>
                <w:rFonts w:cs="Vrinda"/>
                <w:color w:val="002060"/>
              </w:rPr>
            </w:pPr>
            <w:r>
              <w:rPr>
                <w:rFonts w:cs="Vrinda"/>
                <w:color w:val="002060"/>
              </w:rPr>
              <w:t>Intensidad Horaria Semanal</w:t>
            </w:r>
          </w:p>
        </w:tc>
        <w:tc>
          <w:tcPr>
            <w:tcW w:w="383"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64000FE" w14:textId="4AB3A9FA" w:rsidR="00B77315" w:rsidRPr="00321B75" w:rsidRDefault="00454470" w:rsidP="00FC08B7">
            <w:pPr>
              <w:spacing w:after="0"/>
              <w:jc w:val="both"/>
              <w:rPr>
                <w:rFonts w:cs="Vrinda"/>
                <w:color w:val="002060"/>
              </w:rPr>
            </w:pPr>
            <w:r w:rsidRPr="00321B75">
              <w:rPr>
                <w:rFonts w:cs="Vrinda"/>
                <w:color w:val="002060"/>
              </w:rPr>
              <w:t>4</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072F79A" w14:textId="0A01ACDA" w:rsidR="00B77315" w:rsidRPr="00321B75" w:rsidRDefault="00454470" w:rsidP="00FC08B7">
            <w:pPr>
              <w:spacing w:after="0"/>
              <w:jc w:val="both"/>
              <w:rPr>
                <w:rFonts w:cs="Vrinda"/>
                <w:color w:val="002060"/>
              </w:rPr>
            </w:pPr>
            <w:r w:rsidRPr="00321B75">
              <w:rPr>
                <w:rFonts w:cs="Vrinda"/>
                <w:color w:val="002060"/>
              </w:rPr>
              <w:t>4</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5919501" w14:textId="00903210" w:rsidR="00B77315" w:rsidRPr="00321B75" w:rsidRDefault="00454470" w:rsidP="00FC08B7">
            <w:pPr>
              <w:spacing w:after="0"/>
              <w:jc w:val="both"/>
              <w:rPr>
                <w:rFonts w:cs="Vrinda"/>
                <w:color w:val="002060"/>
              </w:rPr>
            </w:pPr>
            <w:r w:rsidRPr="00321B75">
              <w:rPr>
                <w:rFonts w:cs="Vrinda"/>
                <w:color w:val="002060"/>
              </w:rPr>
              <w:t>4</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5D0E1AD5" w14:textId="19947C51" w:rsidR="00B77315" w:rsidRPr="00321B75" w:rsidRDefault="00454470" w:rsidP="00FC08B7">
            <w:pPr>
              <w:spacing w:after="0"/>
              <w:jc w:val="both"/>
              <w:rPr>
                <w:rFonts w:cs="Vrinda"/>
                <w:color w:val="002060"/>
              </w:rPr>
            </w:pPr>
            <w:r w:rsidRPr="00321B75">
              <w:rPr>
                <w:rFonts w:cs="Vrinda"/>
                <w:color w:val="002060"/>
              </w:rPr>
              <w:t>4</w:t>
            </w:r>
          </w:p>
        </w:tc>
        <w:tc>
          <w:tcPr>
            <w:tcW w:w="383"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128448F" w14:textId="247DE6A7" w:rsidR="00B77315" w:rsidRPr="00321B75" w:rsidRDefault="00454470" w:rsidP="00FC08B7">
            <w:pPr>
              <w:spacing w:after="0"/>
              <w:jc w:val="both"/>
              <w:rPr>
                <w:rFonts w:cs="Vrinda"/>
                <w:color w:val="002060"/>
              </w:rPr>
            </w:pPr>
            <w:r w:rsidRPr="00321B75">
              <w:rPr>
                <w:rFonts w:cs="Vrinda"/>
                <w:color w:val="002060"/>
              </w:rPr>
              <w:t>4</w:t>
            </w:r>
          </w:p>
        </w:tc>
        <w:tc>
          <w:tcPr>
            <w:tcW w:w="230"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0DADA00" w14:textId="2045E012" w:rsidR="00B77315" w:rsidRPr="00321B75" w:rsidRDefault="00321B75" w:rsidP="00FC08B7">
            <w:pPr>
              <w:spacing w:after="0"/>
              <w:jc w:val="both"/>
              <w:rPr>
                <w:rFonts w:cs="Vrinda"/>
                <w:color w:val="002060"/>
              </w:rPr>
            </w:pPr>
            <w:r w:rsidRPr="00321B75">
              <w:rPr>
                <w:rFonts w:cs="Vrinda"/>
                <w:color w:val="002060"/>
              </w:rPr>
              <w:t>4</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6E9E061" w14:textId="29B15A0D" w:rsidR="00B77315" w:rsidRPr="00321B75" w:rsidRDefault="00321B75" w:rsidP="00FC08B7">
            <w:pPr>
              <w:spacing w:after="0"/>
              <w:jc w:val="both"/>
              <w:rPr>
                <w:rFonts w:cs="Vrinda"/>
                <w:color w:val="002060"/>
              </w:rPr>
            </w:pPr>
            <w:r w:rsidRPr="00321B75">
              <w:rPr>
                <w:rFonts w:cs="Vrinda"/>
                <w:color w:val="002060"/>
              </w:rPr>
              <w:t>4</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3551DF49" w14:textId="680CDBC4" w:rsidR="00B77315" w:rsidRPr="00321B75" w:rsidRDefault="00321B75" w:rsidP="00FC08B7">
            <w:pPr>
              <w:spacing w:after="0"/>
              <w:jc w:val="both"/>
              <w:rPr>
                <w:rFonts w:cs="Vrinda"/>
                <w:color w:val="002060"/>
              </w:rPr>
            </w:pPr>
            <w:r w:rsidRPr="00321B75">
              <w:rPr>
                <w:rFonts w:cs="Vrinda"/>
                <w:color w:val="002060"/>
              </w:rPr>
              <w:t>4</w:t>
            </w:r>
          </w:p>
        </w:tc>
        <w:tc>
          <w:tcPr>
            <w:tcW w:w="307"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0EFD048" w14:textId="011478F4" w:rsidR="00B77315" w:rsidRPr="00321B75" w:rsidRDefault="00321B75" w:rsidP="00FC08B7">
            <w:pPr>
              <w:spacing w:after="0"/>
              <w:jc w:val="both"/>
              <w:rPr>
                <w:rFonts w:cs="Vrinda"/>
                <w:color w:val="002060"/>
              </w:rPr>
            </w:pPr>
            <w:r w:rsidRPr="00321B75">
              <w:rPr>
                <w:rFonts w:cs="Vrinda"/>
                <w:color w:val="002060"/>
              </w:rPr>
              <w:t>4</w:t>
            </w:r>
          </w:p>
        </w:tc>
        <w:tc>
          <w:tcPr>
            <w:tcW w:w="306"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B162F0D" w14:textId="56F34428" w:rsidR="00B77315" w:rsidRPr="00321B75" w:rsidRDefault="00724816" w:rsidP="00FC08B7">
            <w:pPr>
              <w:spacing w:after="0"/>
              <w:jc w:val="both"/>
              <w:rPr>
                <w:rFonts w:cs="Vrinda"/>
                <w:color w:val="002060"/>
              </w:rPr>
            </w:pPr>
            <w:r>
              <w:rPr>
                <w:rFonts w:cs="Vrinda"/>
                <w:color w:val="002060"/>
              </w:rPr>
              <w:t>9</w:t>
            </w:r>
          </w:p>
        </w:tc>
        <w:tc>
          <w:tcPr>
            <w:tcW w:w="249"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4C1E513E" w14:textId="5CF5208D" w:rsidR="00B77315" w:rsidRPr="00321B75" w:rsidRDefault="00724816" w:rsidP="00FC08B7">
            <w:pPr>
              <w:spacing w:after="0"/>
              <w:jc w:val="both"/>
              <w:rPr>
                <w:rFonts w:cs="Vrinda"/>
                <w:color w:val="002060"/>
              </w:rPr>
            </w:pPr>
            <w:r>
              <w:rPr>
                <w:rFonts w:cs="Vrinda"/>
                <w:color w:val="002060"/>
              </w:rPr>
              <w:t>9</w:t>
            </w:r>
          </w:p>
        </w:tc>
      </w:tr>
      <w:tr w:rsidR="00FC08B7" w:rsidRPr="00FC08B7" w14:paraId="58B923E2"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5A4A06B1" w14:textId="48C534FE" w:rsidR="00FC08B7" w:rsidRDefault="00FC08B7" w:rsidP="00FC08B7">
            <w:pPr>
              <w:spacing w:after="0"/>
              <w:jc w:val="both"/>
              <w:rPr>
                <w:rFonts w:cs="Vrinda"/>
                <w:color w:val="002060"/>
              </w:rPr>
            </w:pPr>
            <w:r>
              <w:rPr>
                <w:rFonts w:cs="Vrinda"/>
                <w:color w:val="002060"/>
              </w:rPr>
              <w:t>Documentos de Referencia</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4EFA5D1" w14:textId="3C3A3404" w:rsidR="00FC08B7" w:rsidRPr="00321B75" w:rsidRDefault="00321B75" w:rsidP="00FC08B7">
            <w:pPr>
              <w:spacing w:after="0"/>
              <w:jc w:val="both"/>
              <w:rPr>
                <w:rFonts w:cs="Vrinda"/>
                <w:color w:val="002060"/>
              </w:rPr>
            </w:pPr>
            <w:r w:rsidRPr="00321B75">
              <w:rPr>
                <w:rFonts w:cs="Vrinda"/>
                <w:color w:val="002060"/>
              </w:rPr>
              <w:t>ESTANDARES BASICOS EN CIENCIAS NATURALES</w:t>
            </w:r>
            <w:r w:rsidR="005474EA">
              <w:rPr>
                <w:rFonts w:cs="Vrinda"/>
                <w:color w:val="002060"/>
              </w:rPr>
              <w:t xml:space="preserve"> – DERECHOS BASICOS DE APRENDIZAJE CIENCIAS NATURALES</w:t>
            </w:r>
          </w:p>
        </w:tc>
      </w:tr>
      <w:tr w:rsidR="00FC08B7" w:rsidRPr="00FC08B7" w14:paraId="60B9435F"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072DA7CE" w14:textId="508ED72E" w:rsidR="00FC08B7" w:rsidRDefault="00FC08B7" w:rsidP="00FC08B7">
            <w:pPr>
              <w:spacing w:after="0"/>
              <w:jc w:val="both"/>
              <w:rPr>
                <w:rFonts w:cs="Vrinda"/>
                <w:color w:val="002060"/>
              </w:rPr>
            </w:pPr>
            <w:r>
              <w:rPr>
                <w:rFonts w:cs="Vrinda"/>
                <w:color w:val="002060"/>
              </w:rPr>
              <w:t>Elaboración</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D8B3691" w14:textId="6924649A" w:rsidR="00FC08B7" w:rsidRPr="00321B75" w:rsidRDefault="00321B75" w:rsidP="00FC08B7">
            <w:pPr>
              <w:spacing w:after="0"/>
              <w:jc w:val="both"/>
              <w:rPr>
                <w:rFonts w:cs="Vrinda"/>
                <w:color w:val="002060"/>
              </w:rPr>
            </w:pPr>
            <w:r w:rsidRPr="00321B75">
              <w:rPr>
                <w:rFonts w:cs="Vrinda"/>
                <w:color w:val="002060"/>
              </w:rPr>
              <w:t>2019</w:t>
            </w:r>
          </w:p>
        </w:tc>
      </w:tr>
      <w:tr w:rsidR="00FC08B7" w:rsidRPr="00FC08B7" w14:paraId="7CBEC7F9"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54AA9AAA" w14:textId="12E1D090" w:rsidR="00FC08B7" w:rsidRPr="00FC08B7" w:rsidRDefault="00FC08B7" w:rsidP="00FC08B7">
            <w:pPr>
              <w:spacing w:after="0"/>
              <w:jc w:val="both"/>
              <w:rPr>
                <w:rFonts w:cs="Vrinda"/>
                <w:color w:val="002060"/>
              </w:rPr>
            </w:pPr>
            <w:r w:rsidRPr="00FC08B7">
              <w:rPr>
                <w:rFonts w:cs="Vrinda"/>
                <w:color w:val="002060"/>
              </w:rPr>
              <w:t>Actualización</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FFC4A65" w14:textId="76B346C2" w:rsidR="00FC08B7" w:rsidRPr="00321B75" w:rsidRDefault="00080F06" w:rsidP="00FC08B7">
            <w:pPr>
              <w:spacing w:after="0"/>
              <w:jc w:val="both"/>
              <w:rPr>
                <w:rFonts w:cs="Vrinda"/>
                <w:color w:val="002060"/>
              </w:rPr>
            </w:pPr>
            <w:r>
              <w:rPr>
                <w:rFonts w:cs="Vrinda"/>
                <w:color w:val="002060"/>
              </w:rPr>
              <w:t>2020</w:t>
            </w:r>
          </w:p>
        </w:tc>
      </w:tr>
      <w:tr w:rsidR="00FC08B7" w:rsidRPr="00FC08B7" w14:paraId="19499594" w14:textId="77777777" w:rsidTr="005474EA">
        <w:trPr>
          <w:trHeight w:val="397"/>
          <w:jc w:val="center"/>
        </w:trPr>
        <w:tc>
          <w:tcPr>
            <w:tcW w:w="1609"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2090EBC3" w14:textId="7C0AD769" w:rsidR="00FC08B7" w:rsidRPr="00FC08B7" w:rsidRDefault="00FC08B7" w:rsidP="00FC08B7">
            <w:pPr>
              <w:spacing w:after="0"/>
              <w:jc w:val="both"/>
              <w:rPr>
                <w:rFonts w:cs="Vrinda"/>
                <w:color w:val="002060"/>
              </w:rPr>
            </w:pPr>
            <w:r>
              <w:rPr>
                <w:rFonts w:cs="Vrinda"/>
                <w:color w:val="002060"/>
              </w:rPr>
              <w:t>Aprobación</w:t>
            </w:r>
          </w:p>
        </w:tc>
        <w:tc>
          <w:tcPr>
            <w:tcW w:w="3391"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2B15CFF" w14:textId="6FB47087" w:rsidR="00FC08B7" w:rsidRPr="00321B75" w:rsidRDefault="00321B75" w:rsidP="00FC08B7">
            <w:pPr>
              <w:spacing w:after="0"/>
              <w:jc w:val="both"/>
              <w:rPr>
                <w:rFonts w:cs="Vrinda"/>
                <w:color w:val="002060"/>
              </w:rPr>
            </w:pPr>
            <w:r w:rsidRPr="00321B75">
              <w:rPr>
                <w:rFonts w:cs="Vrinda"/>
                <w:color w:val="002060"/>
              </w:rPr>
              <w:t>2019</w:t>
            </w:r>
          </w:p>
        </w:tc>
      </w:tr>
      <w:tr w:rsidR="00FC08B7" w:rsidRPr="00FC08B7" w14:paraId="657FAF24" w14:textId="77777777" w:rsidTr="005474EA">
        <w:trPr>
          <w:trHeight w:val="397"/>
          <w:jc w:val="center"/>
        </w:trPr>
        <w:tc>
          <w:tcPr>
            <w:tcW w:w="1609" w:type="pct"/>
            <w:tcBorders>
              <w:top w:val="single" w:sz="4" w:space="0" w:color="FFFFFF" w:themeColor="background1"/>
              <w:left w:val="nil"/>
              <w:bottom w:val="single" w:sz="4" w:space="0" w:color="FFFFFF" w:themeColor="background1"/>
              <w:right w:val="single" w:sz="4" w:space="0" w:color="FFFFFF" w:themeColor="background1"/>
            </w:tcBorders>
            <w:shd w:val="clear" w:color="auto" w:fill="BFBFBF" w:themeFill="background1" w:themeFillShade="BF"/>
            <w:vAlign w:val="center"/>
          </w:tcPr>
          <w:p w14:paraId="10D2D150" w14:textId="77777777" w:rsidR="00FC08B7" w:rsidRPr="00FC08B7" w:rsidRDefault="00FC08B7" w:rsidP="00FC08B7">
            <w:pPr>
              <w:spacing w:after="0"/>
              <w:jc w:val="both"/>
              <w:rPr>
                <w:rFonts w:cs="Vrinda"/>
                <w:b/>
                <w:color w:val="002060"/>
              </w:rPr>
            </w:pPr>
            <w:r w:rsidRPr="00FC08B7">
              <w:rPr>
                <w:rFonts w:cs="Vrinda"/>
                <w:color w:val="002060"/>
              </w:rPr>
              <w:t>Vigencia</w:t>
            </w:r>
          </w:p>
        </w:tc>
        <w:tc>
          <w:tcPr>
            <w:tcW w:w="3391" w:type="pct"/>
            <w:gridSpan w:val="11"/>
            <w:tcBorders>
              <w:top w:val="single" w:sz="4" w:space="0" w:color="FFFFFF" w:themeColor="background1"/>
              <w:left w:val="single" w:sz="4" w:space="0" w:color="FFFFFF" w:themeColor="background1"/>
              <w:bottom w:val="single" w:sz="4" w:space="0" w:color="FFFFFF" w:themeColor="background1"/>
              <w:right w:val="nil"/>
            </w:tcBorders>
            <w:shd w:val="clear" w:color="auto" w:fill="BFBFBF" w:themeFill="background1" w:themeFillShade="BF"/>
            <w:vAlign w:val="center"/>
          </w:tcPr>
          <w:p w14:paraId="02B499DF" w14:textId="65023A9A" w:rsidR="00FC08B7" w:rsidRPr="00321B75" w:rsidRDefault="00321B75" w:rsidP="00F93E81">
            <w:pPr>
              <w:spacing w:after="0"/>
              <w:jc w:val="both"/>
              <w:rPr>
                <w:rFonts w:cs="Vrinda"/>
                <w:color w:val="002060"/>
              </w:rPr>
            </w:pPr>
            <w:r w:rsidRPr="00321B75">
              <w:rPr>
                <w:rFonts w:cs="Vrinda"/>
                <w:color w:val="002060"/>
              </w:rPr>
              <w:t>2019</w:t>
            </w:r>
            <w:r w:rsidR="00097ED2">
              <w:rPr>
                <w:rFonts w:cs="Vrinda"/>
                <w:color w:val="002060"/>
              </w:rPr>
              <w:t xml:space="preserve"> - 2021</w:t>
            </w:r>
          </w:p>
        </w:tc>
      </w:tr>
      <w:tr w:rsidR="00FC08B7" w:rsidRPr="00FC08B7" w14:paraId="27CA02F1" w14:textId="77777777" w:rsidTr="00FC1517">
        <w:trPr>
          <w:trHeight w:val="227"/>
          <w:jc w:val="center"/>
        </w:trPr>
        <w:tc>
          <w:tcPr>
            <w:tcW w:w="5000" w:type="pct"/>
            <w:gridSpan w:val="12"/>
            <w:tcBorders>
              <w:top w:val="nil"/>
              <w:left w:val="nil"/>
              <w:bottom w:val="single" w:sz="4" w:space="0" w:color="FFFFFF" w:themeColor="background1"/>
              <w:right w:val="single" w:sz="4" w:space="0" w:color="FFFFFF" w:themeColor="background1"/>
            </w:tcBorders>
            <w:shd w:val="clear" w:color="auto" w:fill="002060"/>
            <w:vAlign w:val="center"/>
            <w:hideMark/>
          </w:tcPr>
          <w:p w14:paraId="4253E6CC" w14:textId="77777777" w:rsidR="00FC08B7" w:rsidRPr="00FC08B7" w:rsidRDefault="00FC08B7" w:rsidP="00FC1517">
            <w:pPr>
              <w:spacing w:after="0"/>
              <w:jc w:val="both"/>
              <w:rPr>
                <w:rFonts w:cs="Vrinda"/>
                <w:color w:val="002060"/>
              </w:rPr>
            </w:pPr>
          </w:p>
        </w:tc>
      </w:tr>
    </w:tbl>
    <w:p w14:paraId="5A8B1124" w14:textId="47F4F0A8" w:rsidR="00FC08B7" w:rsidRDefault="00FC08B7" w:rsidP="002929C4">
      <w:pPr>
        <w:spacing w:after="0"/>
        <w:jc w:val="both"/>
        <w:rPr>
          <w:rFonts w:cs="Vrinda"/>
          <w:color w:val="002060"/>
          <w:sz w:val="24"/>
          <w:szCs w:val="24"/>
        </w:rPr>
      </w:pPr>
    </w:p>
    <w:p w14:paraId="661BAFB9" w14:textId="77777777" w:rsidR="00321B75" w:rsidRPr="00321B75" w:rsidRDefault="002929C4" w:rsidP="00321B75">
      <w:pPr>
        <w:spacing w:line="360" w:lineRule="auto"/>
        <w:jc w:val="both"/>
        <w:rPr>
          <w:rFonts w:cstheme="minorHAnsi"/>
          <w:color w:val="002060"/>
          <w:sz w:val="24"/>
          <w:szCs w:val="24"/>
        </w:rPr>
      </w:pPr>
      <w:r w:rsidRPr="002929C4">
        <w:rPr>
          <w:rFonts w:cs="Vrinda"/>
          <w:b/>
          <w:color w:val="002060"/>
          <w:sz w:val="24"/>
          <w:szCs w:val="24"/>
        </w:rPr>
        <w:t>1.4</w:t>
      </w:r>
      <w:r w:rsidR="00A4598F" w:rsidRPr="002929C4">
        <w:rPr>
          <w:rFonts w:cs="Vrinda"/>
          <w:b/>
          <w:color w:val="002060"/>
          <w:sz w:val="24"/>
          <w:szCs w:val="24"/>
        </w:rPr>
        <w:t>. Justificación – Enfoque del Área</w:t>
      </w:r>
      <w:r>
        <w:rPr>
          <w:rFonts w:cs="Vrinda"/>
          <w:b/>
          <w:color w:val="002060"/>
          <w:sz w:val="24"/>
          <w:szCs w:val="24"/>
        </w:rPr>
        <w:t xml:space="preserve">. </w:t>
      </w:r>
      <w:r w:rsidR="00321B75" w:rsidRPr="00321B75">
        <w:rPr>
          <w:rFonts w:cstheme="minorHAnsi"/>
          <w:color w:val="002060"/>
          <w:sz w:val="24"/>
          <w:szCs w:val="24"/>
        </w:rPr>
        <w:t>Esta área contribuye a formar en el niño una concepción científica del mundo, a través del conocimiento objetivo de la realidad; esto quiere decir que su enseñanza no debe tener por meta transmitir a los alumnos un curso de conocimiento, sino que frente a los seres y fenómenos de la naturaleza adopten una actitud científica, gracias a la cual sean capaces de plantear interrogantes sobre la naturaleza, interactuar con ella, experimentar e interpretar las respuestas que esta le proporciona.</w:t>
      </w:r>
    </w:p>
    <w:p w14:paraId="4F314BE2" w14:textId="0ABA5CDC" w:rsidR="00321B75" w:rsidRPr="00321B75" w:rsidRDefault="00321B75" w:rsidP="00321B75">
      <w:pPr>
        <w:spacing w:line="360" w:lineRule="auto"/>
        <w:jc w:val="both"/>
        <w:rPr>
          <w:rFonts w:cstheme="minorHAnsi"/>
          <w:color w:val="002060"/>
          <w:sz w:val="24"/>
          <w:szCs w:val="24"/>
        </w:rPr>
      </w:pPr>
      <w:r w:rsidRPr="00321B75">
        <w:rPr>
          <w:rFonts w:cstheme="minorHAnsi"/>
          <w:color w:val="002060"/>
          <w:sz w:val="24"/>
          <w:szCs w:val="24"/>
        </w:rPr>
        <w:t>Así mismo la educación ambiental busca que el estudiante tome conciencia de la responsabilidad que tenemos los seres humanos de cuidar y defender los recursos naturales, nuestro</w:t>
      </w:r>
      <w:r w:rsidR="00097ED2">
        <w:rPr>
          <w:rFonts w:cstheme="minorHAnsi"/>
          <w:color w:val="002060"/>
          <w:sz w:val="24"/>
          <w:szCs w:val="24"/>
        </w:rPr>
        <w:t xml:space="preserve"> medio, nuestro planeta, etc.,</w:t>
      </w:r>
      <w:r w:rsidRPr="00321B75">
        <w:rPr>
          <w:rFonts w:cstheme="minorHAnsi"/>
          <w:color w:val="002060"/>
          <w:sz w:val="24"/>
          <w:szCs w:val="24"/>
        </w:rPr>
        <w:t xml:space="preserve"> contra todo aquello que atente o ponga en peligro la supervivencia del hombre.</w:t>
      </w:r>
    </w:p>
    <w:p w14:paraId="31390AB9" w14:textId="6ADD187F" w:rsidR="00321B75" w:rsidRPr="00321B75" w:rsidRDefault="00321B75" w:rsidP="00321B75">
      <w:pPr>
        <w:spacing w:line="360" w:lineRule="auto"/>
        <w:jc w:val="both"/>
        <w:rPr>
          <w:rFonts w:cstheme="minorHAnsi"/>
          <w:color w:val="002060"/>
          <w:sz w:val="24"/>
          <w:szCs w:val="24"/>
        </w:rPr>
      </w:pPr>
      <w:r w:rsidRPr="00321B75">
        <w:rPr>
          <w:rFonts w:cstheme="minorHAnsi"/>
          <w:color w:val="002060"/>
          <w:sz w:val="24"/>
          <w:szCs w:val="24"/>
        </w:rPr>
        <w:t>También se busca que el alumno dé un tratamiento ra</w:t>
      </w:r>
      <w:r w:rsidR="00097ED2">
        <w:rPr>
          <w:rFonts w:cstheme="minorHAnsi"/>
          <w:color w:val="002060"/>
          <w:sz w:val="24"/>
          <w:szCs w:val="24"/>
        </w:rPr>
        <w:t>cional de los problemas ambientales</w:t>
      </w:r>
      <w:r w:rsidRPr="00321B75">
        <w:rPr>
          <w:rFonts w:cstheme="minorHAnsi"/>
          <w:color w:val="002060"/>
          <w:sz w:val="24"/>
          <w:szCs w:val="24"/>
        </w:rPr>
        <w:t xml:space="preserve">, de tal manera que conlleven a la formación de valores y actitudes positivas; logrando que los </w:t>
      </w:r>
      <w:r w:rsidRPr="00321B75">
        <w:rPr>
          <w:rFonts w:cstheme="minorHAnsi"/>
          <w:color w:val="002060"/>
          <w:sz w:val="24"/>
          <w:szCs w:val="24"/>
        </w:rPr>
        <w:lastRenderedPageBreak/>
        <w:t>conocimientos sean parte del pensar, sentir y actuar del ser humano. Las actividades de aprendizaje deben tener como centro al estudiante, sin perder de vista las necesidades e intereses de la   comunidad de la cual forma parte.</w:t>
      </w:r>
    </w:p>
    <w:p w14:paraId="745D2B14" w14:textId="52BE91A8" w:rsidR="00321B75" w:rsidRPr="00321B75" w:rsidRDefault="00321B75" w:rsidP="00321B75">
      <w:pPr>
        <w:spacing w:line="360" w:lineRule="auto"/>
        <w:jc w:val="both"/>
        <w:rPr>
          <w:rFonts w:cstheme="minorHAnsi"/>
          <w:color w:val="002060"/>
          <w:sz w:val="24"/>
          <w:szCs w:val="24"/>
        </w:rPr>
      </w:pPr>
      <w:r w:rsidRPr="00321B75">
        <w:rPr>
          <w:rFonts w:cstheme="minorHAnsi"/>
          <w:color w:val="002060"/>
          <w:sz w:val="24"/>
          <w:szCs w:val="24"/>
        </w:rPr>
        <w:t>La educación ambiental ha venido perfilándose como estrategia fundamental para la comprensión, tanto específica como global, de la problemática ambiental enfocada como una dimensión de la formación humana en la necesidad de un manejo responsable y ético del entorno.</w:t>
      </w:r>
    </w:p>
    <w:p w14:paraId="0C89FE39" w14:textId="3C10A877" w:rsidR="002929C4" w:rsidRDefault="002929C4" w:rsidP="00321B75">
      <w:pPr>
        <w:spacing w:after="0"/>
        <w:jc w:val="both"/>
        <w:rPr>
          <w:rFonts w:cs="Vrinda"/>
          <w:b/>
          <w:color w:val="002060"/>
          <w:sz w:val="24"/>
          <w:szCs w:val="24"/>
        </w:rPr>
      </w:pPr>
    </w:p>
    <w:p w14:paraId="5BFF172A" w14:textId="77777777" w:rsidR="002929C4" w:rsidRDefault="00A4598F" w:rsidP="002929C4">
      <w:pPr>
        <w:jc w:val="both"/>
        <w:rPr>
          <w:rFonts w:cs="Vrinda"/>
          <w:b/>
          <w:color w:val="002060"/>
          <w:sz w:val="24"/>
          <w:szCs w:val="24"/>
        </w:rPr>
      </w:pPr>
      <w:r w:rsidRPr="002929C4">
        <w:rPr>
          <w:rFonts w:cs="Vrinda"/>
          <w:b/>
          <w:color w:val="002060"/>
          <w:sz w:val="24"/>
          <w:szCs w:val="24"/>
        </w:rPr>
        <w:t>1.5. Objetivos y Metas de Aprendiza</w:t>
      </w:r>
      <w:r w:rsidR="002929C4">
        <w:rPr>
          <w:rFonts w:cs="Vrinda"/>
          <w:b/>
          <w:color w:val="002060"/>
          <w:sz w:val="24"/>
          <w:szCs w:val="24"/>
        </w:rPr>
        <w:t xml:space="preserve">je.  </w:t>
      </w:r>
    </w:p>
    <w:p w14:paraId="1D7C026C" w14:textId="77777777" w:rsidR="00BB084B" w:rsidRPr="00BB084B" w:rsidRDefault="002929C4" w:rsidP="00BB084B">
      <w:pPr>
        <w:spacing w:after="0"/>
        <w:jc w:val="both"/>
        <w:rPr>
          <w:color w:val="002060"/>
          <w:w w:val="105"/>
          <w:sz w:val="24"/>
          <w:szCs w:val="24"/>
        </w:rPr>
      </w:pPr>
      <w:r w:rsidRPr="00BB084B">
        <w:rPr>
          <w:b/>
          <w:color w:val="002060"/>
          <w:w w:val="105"/>
          <w:sz w:val="24"/>
          <w:szCs w:val="24"/>
        </w:rPr>
        <w:t>a.</w:t>
      </w:r>
      <w:r w:rsidRPr="00BB084B">
        <w:rPr>
          <w:color w:val="002060"/>
          <w:w w:val="105"/>
          <w:sz w:val="24"/>
          <w:szCs w:val="24"/>
        </w:rPr>
        <w:t xml:space="preserve"> </w:t>
      </w:r>
      <w:r w:rsidR="00BB084B" w:rsidRPr="00BB084B">
        <w:rPr>
          <w:color w:val="002060"/>
          <w:w w:val="105"/>
          <w:sz w:val="24"/>
          <w:szCs w:val="24"/>
        </w:rPr>
        <w:t xml:space="preserve">Es objetivo primordial de todos y cada uno de los niveles educativos el desarrollo integral de los educandos mediante acciones estructuradas encaminadas a: </w:t>
      </w:r>
    </w:p>
    <w:p w14:paraId="3975B07E" w14:textId="77777777" w:rsidR="00BB084B" w:rsidRPr="00BB084B" w:rsidRDefault="00BB084B" w:rsidP="00BB084B">
      <w:pPr>
        <w:spacing w:after="0"/>
        <w:jc w:val="both"/>
        <w:rPr>
          <w:color w:val="002060"/>
          <w:w w:val="105"/>
          <w:sz w:val="24"/>
          <w:szCs w:val="24"/>
        </w:rPr>
      </w:pPr>
    </w:p>
    <w:p w14:paraId="7300A1A5" w14:textId="3F932E7E" w:rsidR="00BB084B" w:rsidRPr="00BB084B" w:rsidRDefault="00BB084B" w:rsidP="00BB084B">
      <w:pPr>
        <w:spacing w:after="0"/>
        <w:jc w:val="both"/>
        <w:rPr>
          <w:color w:val="002060"/>
          <w:w w:val="105"/>
          <w:sz w:val="24"/>
          <w:szCs w:val="24"/>
        </w:rPr>
      </w:pPr>
      <w:r w:rsidRPr="00BB084B">
        <w:rPr>
          <w:color w:val="002060"/>
          <w:w w:val="105"/>
          <w:sz w:val="24"/>
          <w:szCs w:val="24"/>
        </w:rPr>
        <w:t>a) Formar la personalidad y la capacidad de asumir con responsabilidad y autonomía sus derechos y deberes</w:t>
      </w:r>
      <w:r w:rsidR="00097ED2">
        <w:rPr>
          <w:color w:val="002060"/>
          <w:w w:val="105"/>
          <w:sz w:val="24"/>
          <w:szCs w:val="24"/>
        </w:rPr>
        <w:t>.</w:t>
      </w:r>
      <w:r w:rsidRPr="00BB084B">
        <w:rPr>
          <w:color w:val="002060"/>
          <w:w w:val="105"/>
          <w:sz w:val="24"/>
          <w:szCs w:val="24"/>
        </w:rPr>
        <w:t xml:space="preserve"> </w:t>
      </w:r>
    </w:p>
    <w:p w14:paraId="7A4628E7" w14:textId="77777777" w:rsidR="00BB084B" w:rsidRPr="00BB084B" w:rsidRDefault="00BB084B" w:rsidP="00BB084B">
      <w:pPr>
        <w:spacing w:after="0"/>
        <w:jc w:val="both"/>
        <w:rPr>
          <w:color w:val="002060"/>
          <w:w w:val="105"/>
          <w:sz w:val="24"/>
          <w:szCs w:val="24"/>
        </w:rPr>
      </w:pPr>
    </w:p>
    <w:p w14:paraId="709C30C2" w14:textId="1157012F" w:rsidR="00BB084B" w:rsidRPr="00BB084B" w:rsidRDefault="00BB084B" w:rsidP="00BB084B">
      <w:pPr>
        <w:spacing w:after="0"/>
        <w:jc w:val="both"/>
        <w:rPr>
          <w:color w:val="002060"/>
          <w:w w:val="105"/>
          <w:sz w:val="24"/>
          <w:szCs w:val="24"/>
        </w:rPr>
      </w:pPr>
      <w:r w:rsidRPr="00BB084B">
        <w:rPr>
          <w:color w:val="002060"/>
          <w:w w:val="105"/>
          <w:sz w:val="24"/>
          <w:szCs w:val="24"/>
        </w:rPr>
        <w:t xml:space="preserve">b) Proporcionar una sólida formación ética y moral, y fomentar la práctica del </w:t>
      </w:r>
      <w:r w:rsidR="00097ED2">
        <w:rPr>
          <w:color w:val="002060"/>
          <w:w w:val="105"/>
          <w:sz w:val="24"/>
          <w:szCs w:val="24"/>
        </w:rPr>
        <w:t>respeto a los derechos humano.</w:t>
      </w:r>
    </w:p>
    <w:p w14:paraId="330772A5" w14:textId="77777777" w:rsidR="00BB084B" w:rsidRPr="00BB084B" w:rsidRDefault="00BB084B" w:rsidP="00BB084B">
      <w:pPr>
        <w:spacing w:after="0"/>
        <w:jc w:val="both"/>
        <w:rPr>
          <w:color w:val="002060"/>
          <w:w w:val="105"/>
          <w:sz w:val="24"/>
          <w:szCs w:val="24"/>
        </w:rPr>
      </w:pPr>
    </w:p>
    <w:p w14:paraId="3FC5FAA2" w14:textId="78DF12C3" w:rsidR="00BB084B" w:rsidRPr="00BB084B" w:rsidRDefault="00BB084B" w:rsidP="00BB084B">
      <w:pPr>
        <w:spacing w:after="0"/>
        <w:jc w:val="both"/>
        <w:rPr>
          <w:color w:val="002060"/>
          <w:w w:val="105"/>
          <w:sz w:val="24"/>
          <w:szCs w:val="24"/>
        </w:rPr>
      </w:pPr>
      <w:r w:rsidRPr="00BB084B">
        <w:rPr>
          <w:color w:val="002060"/>
          <w:w w:val="105"/>
          <w:sz w:val="24"/>
          <w:szCs w:val="24"/>
        </w:rPr>
        <w:t xml:space="preserve">c) Fomentar en la institución educativa, prácticas democráticas para el aprendizaje de los principios y valores de la participación y organización ciudadana y estimular la </w:t>
      </w:r>
      <w:r w:rsidR="00097ED2">
        <w:rPr>
          <w:color w:val="002060"/>
          <w:w w:val="105"/>
          <w:sz w:val="24"/>
          <w:szCs w:val="24"/>
        </w:rPr>
        <w:t>autonomía y la responsabilidad.</w:t>
      </w:r>
    </w:p>
    <w:p w14:paraId="292CF8C3" w14:textId="77777777" w:rsidR="00BB084B" w:rsidRPr="00BB084B" w:rsidRDefault="00BB084B" w:rsidP="00BB084B">
      <w:pPr>
        <w:spacing w:after="0"/>
        <w:jc w:val="both"/>
        <w:rPr>
          <w:color w:val="002060"/>
          <w:w w:val="105"/>
          <w:sz w:val="24"/>
          <w:szCs w:val="24"/>
        </w:rPr>
      </w:pPr>
    </w:p>
    <w:p w14:paraId="3D50177F" w14:textId="3FF4953A" w:rsidR="00BB084B" w:rsidRPr="00BB084B" w:rsidRDefault="00BB084B" w:rsidP="00BB084B">
      <w:pPr>
        <w:spacing w:after="0"/>
        <w:jc w:val="both"/>
        <w:rPr>
          <w:color w:val="002060"/>
          <w:w w:val="105"/>
          <w:sz w:val="24"/>
          <w:szCs w:val="24"/>
        </w:rPr>
      </w:pPr>
      <w:r w:rsidRPr="00BB084B">
        <w:rPr>
          <w:color w:val="002060"/>
          <w:w w:val="105"/>
          <w:sz w:val="24"/>
          <w:szCs w:val="24"/>
        </w:rPr>
        <w:t>d) Desarrollar una sana sexualidad que promueva el conocimiento de sí mismo y la autoestima, la construcción de la identidad sexual dentro del respeto por la equidad de los sexos, la afectividad, el respeto mutuo y prepararse para una vida f</w:t>
      </w:r>
      <w:r w:rsidR="00097ED2">
        <w:rPr>
          <w:color w:val="002060"/>
          <w:w w:val="105"/>
          <w:sz w:val="24"/>
          <w:szCs w:val="24"/>
        </w:rPr>
        <w:t>amiliar armónica y responsable.</w:t>
      </w:r>
    </w:p>
    <w:p w14:paraId="44A247FE" w14:textId="77777777" w:rsidR="00BB084B" w:rsidRPr="00BB084B" w:rsidRDefault="00BB084B" w:rsidP="00BB084B">
      <w:pPr>
        <w:spacing w:after="0"/>
        <w:jc w:val="both"/>
        <w:rPr>
          <w:color w:val="002060"/>
          <w:w w:val="105"/>
          <w:sz w:val="24"/>
          <w:szCs w:val="24"/>
        </w:rPr>
      </w:pPr>
    </w:p>
    <w:p w14:paraId="20B0A17C" w14:textId="1A016A61" w:rsidR="00BB084B" w:rsidRPr="00BB084B" w:rsidRDefault="00BB084B" w:rsidP="00BB084B">
      <w:pPr>
        <w:spacing w:after="0"/>
        <w:jc w:val="both"/>
        <w:rPr>
          <w:color w:val="002060"/>
          <w:w w:val="105"/>
          <w:sz w:val="24"/>
          <w:szCs w:val="24"/>
        </w:rPr>
      </w:pPr>
      <w:r w:rsidRPr="00BB084B">
        <w:rPr>
          <w:color w:val="002060"/>
          <w:w w:val="105"/>
          <w:sz w:val="24"/>
          <w:szCs w:val="24"/>
        </w:rPr>
        <w:t>e) Crear y fomentar una concienci</w:t>
      </w:r>
      <w:r w:rsidR="00097ED2">
        <w:rPr>
          <w:color w:val="002060"/>
          <w:w w:val="105"/>
          <w:sz w:val="24"/>
          <w:szCs w:val="24"/>
        </w:rPr>
        <w:t>a de solidaridad internacional.</w:t>
      </w:r>
    </w:p>
    <w:p w14:paraId="332FCD17" w14:textId="77777777" w:rsidR="00BB084B" w:rsidRPr="00BB084B" w:rsidRDefault="00BB084B" w:rsidP="00BB084B">
      <w:pPr>
        <w:spacing w:after="0"/>
        <w:jc w:val="both"/>
        <w:rPr>
          <w:color w:val="002060"/>
          <w:w w:val="105"/>
          <w:sz w:val="24"/>
          <w:szCs w:val="24"/>
        </w:rPr>
      </w:pPr>
    </w:p>
    <w:p w14:paraId="4BDBCA4A" w14:textId="0AD7A9B8" w:rsidR="00BB084B" w:rsidRPr="00BB084B" w:rsidRDefault="00BB084B" w:rsidP="00BB084B">
      <w:pPr>
        <w:spacing w:after="0"/>
        <w:jc w:val="both"/>
        <w:rPr>
          <w:color w:val="002060"/>
          <w:w w:val="105"/>
          <w:sz w:val="24"/>
          <w:szCs w:val="24"/>
        </w:rPr>
      </w:pPr>
      <w:r w:rsidRPr="00BB084B">
        <w:rPr>
          <w:color w:val="002060"/>
          <w:w w:val="105"/>
          <w:sz w:val="24"/>
          <w:szCs w:val="24"/>
        </w:rPr>
        <w:t>f) Desarrollar acciones de orientación esco</w:t>
      </w:r>
      <w:r w:rsidR="00097ED2">
        <w:rPr>
          <w:color w:val="002060"/>
          <w:w w:val="105"/>
          <w:sz w:val="24"/>
          <w:szCs w:val="24"/>
        </w:rPr>
        <w:t>lar, profesional y ocupacional.</w:t>
      </w:r>
    </w:p>
    <w:p w14:paraId="49EC580B" w14:textId="77777777" w:rsidR="00BB084B" w:rsidRPr="00BB084B" w:rsidRDefault="00BB084B" w:rsidP="00BB084B">
      <w:pPr>
        <w:spacing w:after="0"/>
        <w:jc w:val="both"/>
        <w:rPr>
          <w:color w:val="002060"/>
          <w:w w:val="105"/>
          <w:sz w:val="24"/>
          <w:szCs w:val="24"/>
        </w:rPr>
      </w:pPr>
    </w:p>
    <w:p w14:paraId="0AFA6BB3" w14:textId="42F57475" w:rsidR="00BB084B" w:rsidRPr="00BB084B" w:rsidRDefault="00BB084B" w:rsidP="00BB084B">
      <w:pPr>
        <w:spacing w:after="0"/>
        <w:jc w:val="both"/>
        <w:rPr>
          <w:color w:val="002060"/>
          <w:w w:val="105"/>
          <w:sz w:val="24"/>
          <w:szCs w:val="24"/>
        </w:rPr>
      </w:pPr>
      <w:r w:rsidRPr="00BB084B">
        <w:rPr>
          <w:color w:val="002060"/>
          <w:w w:val="105"/>
          <w:sz w:val="24"/>
          <w:szCs w:val="24"/>
        </w:rPr>
        <w:t>g) Formar una conciencia educativa p</w:t>
      </w:r>
      <w:r w:rsidR="00097ED2">
        <w:rPr>
          <w:color w:val="002060"/>
          <w:w w:val="105"/>
          <w:sz w:val="24"/>
          <w:szCs w:val="24"/>
        </w:rPr>
        <w:t>ara el esfuerzo y el trabajo.</w:t>
      </w:r>
    </w:p>
    <w:p w14:paraId="4402735D" w14:textId="77777777" w:rsidR="00BB084B" w:rsidRPr="00BB084B" w:rsidRDefault="00BB084B" w:rsidP="00BB084B">
      <w:pPr>
        <w:spacing w:after="0"/>
        <w:jc w:val="both"/>
        <w:rPr>
          <w:color w:val="002060"/>
          <w:w w:val="105"/>
          <w:sz w:val="24"/>
          <w:szCs w:val="24"/>
        </w:rPr>
      </w:pPr>
    </w:p>
    <w:p w14:paraId="2D109F9C" w14:textId="77777777" w:rsidR="00BB084B" w:rsidRPr="00BB084B" w:rsidRDefault="00BB084B" w:rsidP="00BB084B">
      <w:pPr>
        <w:spacing w:after="0"/>
        <w:jc w:val="both"/>
        <w:rPr>
          <w:color w:val="002060"/>
          <w:w w:val="105"/>
          <w:sz w:val="24"/>
          <w:szCs w:val="24"/>
        </w:rPr>
      </w:pPr>
      <w:r w:rsidRPr="00BB084B">
        <w:rPr>
          <w:color w:val="002060"/>
          <w:w w:val="105"/>
          <w:sz w:val="24"/>
          <w:szCs w:val="24"/>
        </w:rPr>
        <w:t xml:space="preserve">h) Fomentar el interés y el respeto por la identidad cultural de los grupos étnicos. </w:t>
      </w:r>
    </w:p>
    <w:p w14:paraId="4AA1AB72" w14:textId="77777777" w:rsidR="00097ED2" w:rsidRDefault="00097ED2" w:rsidP="00BB084B">
      <w:pPr>
        <w:spacing w:after="0"/>
        <w:jc w:val="both"/>
        <w:rPr>
          <w:color w:val="002060"/>
          <w:w w:val="105"/>
          <w:sz w:val="24"/>
          <w:szCs w:val="24"/>
        </w:rPr>
      </w:pPr>
    </w:p>
    <w:p w14:paraId="26B5E2FF" w14:textId="701A3FB9" w:rsidR="00BB084B" w:rsidRPr="00BB084B" w:rsidRDefault="00097ED2" w:rsidP="00BB084B">
      <w:pPr>
        <w:spacing w:after="0"/>
        <w:jc w:val="both"/>
        <w:rPr>
          <w:color w:val="002060"/>
          <w:w w:val="105"/>
          <w:sz w:val="24"/>
          <w:szCs w:val="24"/>
        </w:rPr>
      </w:pPr>
      <w:r>
        <w:rPr>
          <w:color w:val="002060"/>
          <w:w w:val="105"/>
          <w:sz w:val="24"/>
          <w:szCs w:val="24"/>
        </w:rPr>
        <w:t>i</w:t>
      </w:r>
      <w:r w:rsidR="00BB084B" w:rsidRPr="00BB084B">
        <w:rPr>
          <w:color w:val="002060"/>
          <w:w w:val="105"/>
          <w:sz w:val="24"/>
          <w:szCs w:val="24"/>
        </w:rPr>
        <w:t>) Desarrollar competencias y habilidades que propicien el acceso en condiciones de igualdad y equidad a la oferta de la educación superior y a oportunidades en los ámbitos empresarial y laboral, con especial énfasis en los departamentos que tengan bajos niveles de cobertura en educación.</w:t>
      </w:r>
    </w:p>
    <w:p w14:paraId="19A1FB00" w14:textId="77777777" w:rsidR="00BB084B" w:rsidRPr="00077F8B" w:rsidRDefault="00BB084B" w:rsidP="00F123E1">
      <w:pPr>
        <w:spacing w:after="0"/>
        <w:jc w:val="both"/>
        <w:rPr>
          <w:b/>
          <w:color w:val="002060"/>
          <w:w w:val="105"/>
          <w:sz w:val="24"/>
          <w:szCs w:val="24"/>
        </w:rPr>
      </w:pPr>
    </w:p>
    <w:p w14:paraId="28BFF930" w14:textId="4050736E" w:rsidR="00442A60" w:rsidRPr="00442A60" w:rsidRDefault="00097ED2" w:rsidP="00F123E1">
      <w:pPr>
        <w:spacing w:after="0"/>
        <w:jc w:val="both"/>
        <w:rPr>
          <w:color w:val="002060"/>
          <w:w w:val="105"/>
          <w:sz w:val="24"/>
          <w:szCs w:val="24"/>
        </w:rPr>
      </w:pPr>
      <w:r w:rsidRPr="00077F8B">
        <w:rPr>
          <w:b/>
          <w:color w:val="002060"/>
          <w:w w:val="105"/>
          <w:sz w:val="24"/>
          <w:szCs w:val="24"/>
        </w:rPr>
        <w:t>b.</w:t>
      </w:r>
      <w:r w:rsidRPr="00077F8B">
        <w:rPr>
          <w:color w:val="002060"/>
          <w:w w:val="105"/>
          <w:sz w:val="24"/>
          <w:szCs w:val="24"/>
        </w:rPr>
        <w:t xml:space="preserve"> Objetivos</w:t>
      </w:r>
      <w:r w:rsidR="00442A60" w:rsidRPr="00442A60">
        <w:rPr>
          <w:color w:val="002060"/>
          <w:w w:val="105"/>
          <w:sz w:val="24"/>
          <w:szCs w:val="24"/>
        </w:rPr>
        <w:t xml:space="preserve"> Específicos</w:t>
      </w:r>
      <w:r>
        <w:rPr>
          <w:color w:val="002060"/>
          <w:w w:val="105"/>
          <w:sz w:val="24"/>
          <w:szCs w:val="24"/>
        </w:rPr>
        <w:t>:</w:t>
      </w:r>
    </w:p>
    <w:p w14:paraId="1817A955" w14:textId="1B69110E" w:rsidR="00442A60" w:rsidRPr="00442A60" w:rsidRDefault="00442A60" w:rsidP="00F123E1">
      <w:pPr>
        <w:spacing w:after="0"/>
        <w:jc w:val="both"/>
        <w:rPr>
          <w:color w:val="002060"/>
          <w:w w:val="105"/>
          <w:sz w:val="24"/>
          <w:szCs w:val="24"/>
        </w:rPr>
      </w:pPr>
      <w:r w:rsidRPr="00442A60">
        <w:rPr>
          <w:color w:val="002060"/>
          <w:w w:val="105"/>
          <w:sz w:val="24"/>
          <w:szCs w:val="24"/>
        </w:rPr>
        <w:t>Comprender que el conocimiento científico (químico, físico, biológico, ecológico) se va construyendo progresivamente y se va perfeccionando continuamente.</w:t>
      </w:r>
    </w:p>
    <w:p w14:paraId="31461AA6" w14:textId="77777777" w:rsidR="00442A60" w:rsidRPr="00442A60" w:rsidRDefault="00442A60" w:rsidP="00442A60">
      <w:pPr>
        <w:spacing w:after="0"/>
        <w:jc w:val="both"/>
        <w:rPr>
          <w:color w:val="002060"/>
          <w:w w:val="105"/>
          <w:sz w:val="24"/>
          <w:szCs w:val="24"/>
        </w:rPr>
      </w:pPr>
      <w:r w:rsidRPr="00442A60">
        <w:rPr>
          <w:color w:val="002060"/>
          <w:w w:val="105"/>
          <w:sz w:val="24"/>
          <w:szCs w:val="24"/>
        </w:rPr>
        <w:t>Promover la búsqueda de solución a problemas y necesidades existentes, mediante la aplicación de métodos pedagógicos que contribuyan con la formación de procesos de pensamiento y acción; el desarrollo de la creatividad; las actitudes positivas hacia las ciencias y los valores éticos; las habilidades y destrezas, en la aplicación de los principios científicos y tecnológicos.</w:t>
      </w:r>
    </w:p>
    <w:p w14:paraId="69790D1F" w14:textId="77777777" w:rsidR="00442A60" w:rsidRPr="00442A60" w:rsidRDefault="00442A60" w:rsidP="00442A60">
      <w:pPr>
        <w:spacing w:after="0"/>
        <w:jc w:val="both"/>
        <w:rPr>
          <w:color w:val="002060"/>
          <w:w w:val="105"/>
          <w:sz w:val="24"/>
          <w:szCs w:val="24"/>
        </w:rPr>
      </w:pPr>
      <w:r w:rsidRPr="00442A60">
        <w:rPr>
          <w:color w:val="002060"/>
          <w:w w:val="105"/>
          <w:sz w:val="24"/>
          <w:szCs w:val="24"/>
        </w:rPr>
        <w:t xml:space="preserve">Avanzar en el conocimiento de los fenómenos físico, químico y biológico, mediante la comprensión de las leyes, el planteamiento de problemas y la observación experimental. </w:t>
      </w:r>
    </w:p>
    <w:p w14:paraId="63F94EA7" w14:textId="77777777" w:rsidR="00442A60" w:rsidRPr="00442A60" w:rsidRDefault="00442A60" w:rsidP="00442A60">
      <w:pPr>
        <w:spacing w:after="0"/>
        <w:jc w:val="both"/>
        <w:rPr>
          <w:color w:val="002060"/>
          <w:w w:val="105"/>
          <w:sz w:val="24"/>
          <w:szCs w:val="24"/>
        </w:rPr>
      </w:pPr>
      <w:r w:rsidRPr="00442A60">
        <w:rPr>
          <w:color w:val="002060"/>
          <w:w w:val="105"/>
          <w:sz w:val="24"/>
          <w:szCs w:val="24"/>
        </w:rPr>
        <w:t>Aplicar métodos y procesos de pensamiento y acción que permitan al alumno profundizar en el desarrollo del conocimiento de las ciencias naturales a partir de la realidad, mediante la identificación de problemas y la búsqueda de alternativas de solución.</w:t>
      </w:r>
    </w:p>
    <w:p w14:paraId="20FFB406" w14:textId="6E4B4830" w:rsidR="00442A60" w:rsidRPr="00442A60" w:rsidRDefault="00442A60" w:rsidP="00442A60">
      <w:pPr>
        <w:spacing w:after="0"/>
        <w:jc w:val="both"/>
        <w:rPr>
          <w:color w:val="002060"/>
          <w:w w:val="105"/>
          <w:sz w:val="24"/>
          <w:szCs w:val="24"/>
        </w:rPr>
      </w:pPr>
      <w:r w:rsidRPr="00442A60">
        <w:rPr>
          <w:color w:val="002060"/>
          <w:w w:val="105"/>
          <w:sz w:val="24"/>
          <w:szCs w:val="24"/>
        </w:rPr>
        <w:t>Describir los objetos y explicar los eventos del mundo natural con un enfoque holístico, utilizando un lenguaje formalizado a la luz de las teorías científicas y tecnológicas.</w:t>
      </w:r>
    </w:p>
    <w:p w14:paraId="4B7BBFE2" w14:textId="2668A892" w:rsidR="006A61AF" w:rsidRDefault="006A61AF" w:rsidP="00F123E1">
      <w:pPr>
        <w:spacing w:after="0"/>
        <w:jc w:val="both"/>
        <w:rPr>
          <w:color w:val="FF0000"/>
          <w:w w:val="105"/>
          <w:sz w:val="24"/>
          <w:szCs w:val="24"/>
        </w:rPr>
      </w:pPr>
    </w:p>
    <w:p w14:paraId="4ED61431" w14:textId="77777777" w:rsidR="00097ED2" w:rsidRDefault="006A61AF" w:rsidP="00975649">
      <w:pPr>
        <w:spacing w:after="0"/>
        <w:jc w:val="both"/>
        <w:rPr>
          <w:color w:val="002060"/>
          <w:w w:val="105"/>
          <w:sz w:val="24"/>
          <w:szCs w:val="24"/>
        </w:rPr>
      </w:pPr>
      <w:r w:rsidRPr="00097ED2">
        <w:rPr>
          <w:b/>
          <w:color w:val="002060"/>
          <w:w w:val="105"/>
          <w:sz w:val="24"/>
          <w:szCs w:val="24"/>
        </w:rPr>
        <w:t>c.</w:t>
      </w:r>
      <w:r w:rsidRPr="00097ED2">
        <w:rPr>
          <w:color w:val="002060"/>
          <w:w w:val="105"/>
          <w:sz w:val="24"/>
          <w:szCs w:val="24"/>
        </w:rPr>
        <w:t xml:space="preserve"> </w:t>
      </w:r>
      <w:r w:rsidR="00317CC0" w:rsidRPr="00097ED2">
        <w:rPr>
          <w:color w:val="002060"/>
          <w:w w:val="105"/>
          <w:sz w:val="24"/>
          <w:szCs w:val="24"/>
        </w:rPr>
        <w:t xml:space="preserve">Objetivos específicos </w:t>
      </w:r>
      <w:r w:rsidR="00097ED2">
        <w:rPr>
          <w:color w:val="002060"/>
          <w:w w:val="105"/>
          <w:sz w:val="24"/>
          <w:szCs w:val="24"/>
        </w:rPr>
        <w:t>por grados:</w:t>
      </w:r>
    </w:p>
    <w:p w14:paraId="64C06C89" w14:textId="77777777" w:rsidR="006E4581" w:rsidRDefault="006E4581" w:rsidP="00975649">
      <w:pPr>
        <w:spacing w:after="0"/>
        <w:jc w:val="both"/>
        <w:rPr>
          <w:color w:val="002060"/>
          <w:w w:val="105"/>
          <w:sz w:val="24"/>
          <w:szCs w:val="24"/>
        </w:rPr>
      </w:pPr>
    </w:p>
    <w:p w14:paraId="0134EC76" w14:textId="702628CB" w:rsidR="00975649" w:rsidRDefault="00097ED2" w:rsidP="00975649">
      <w:pPr>
        <w:spacing w:after="0"/>
        <w:jc w:val="both"/>
        <w:rPr>
          <w:color w:val="002060"/>
          <w:w w:val="105"/>
          <w:sz w:val="24"/>
          <w:szCs w:val="24"/>
        </w:rPr>
      </w:pPr>
      <w:r>
        <w:rPr>
          <w:color w:val="002060"/>
          <w:w w:val="105"/>
          <w:sz w:val="24"/>
          <w:szCs w:val="24"/>
        </w:rPr>
        <w:t xml:space="preserve">Objetivos específicos </w:t>
      </w:r>
      <w:r w:rsidR="00317CC0" w:rsidRPr="00097ED2">
        <w:rPr>
          <w:color w:val="002060"/>
          <w:w w:val="105"/>
          <w:sz w:val="24"/>
          <w:szCs w:val="24"/>
        </w:rPr>
        <w:t>de la educación preescolar</w:t>
      </w:r>
      <w:r>
        <w:rPr>
          <w:color w:val="002060"/>
          <w:w w:val="105"/>
          <w:sz w:val="24"/>
          <w:szCs w:val="24"/>
        </w:rPr>
        <w:t>:</w:t>
      </w:r>
    </w:p>
    <w:p w14:paraId="4510B4D6" w14:textId="77777777" w:rsidR="006E4581" w:rsidRPr="00097ED2" w:rsidRDefault="006E4581" w:rsidP="00975649">
      <w:pPr>
        <w:spacing w:after="0"/>
        <w:jc w:val="both"/>
        <w:rPr>
          <w:color w:val="002060"/>
          <w:w w:val="105"/>
          <w:sz w:val="24"/>
          <w:szCs w:val="24"/>
        </w:rPr>
      </w:pPr>
    </w:p>
    <w:p w14:paraId="72E16AA9" w14:textId="3C00EEA3" w:rsidR="00975649" w:rsidRPr="00097ED2" w:rsidRDefault="00975649" w:rsidP="00317CC0">
      <w:pPr>
        <w:pStyle w:val="Prrafodelista"/>
        <w:numPr>
          <w:ilvl w:val="0"/>
          <w:numId w:val="15"/>
        </w:numPr>
        <w:spacing w:after="0"/>
        <w:jc w:val="both"/>
        <w:rPr>
          <w:color w:val="002060"/>
          <w:w w:val="105"/>
          <w:sz w:val="24"/>
          <w:szCs w:val="24"/>
        </w:rPr>
      </w:pPr>
      <w:r w:rsidRPr="00097ED2">
        <w:rPr>
          <w:color w:val="002060"/>
          <w:w w:val="105"/>
          <w:sz w:val="24"/>
          <w:szCs w:val="24"/>
        </w:rPr>
        <w:t>El estímulo a la curiosidad para observar y explorar el medio natural, familiar y social</w:t>
      </w:r>
      <w:r w:rsidR="006E4581">
        <w:rPr>
          <w:color w:val="002060"/>
          <w:w w:val="105"/>
          <w:sz w:val="24"/>
          <w:szCs w:val="24"/>
        </w:rPr>
        <w:t>.</w:t>
      </w:r>
    </w:p>
    <w:p w14:paraId="483E60C3" w14:textId="609F4E81" w:rsidR="00317CC0"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La formación de hábitos de alimentación, higiene personal, aseo y orden que generen conciencia sobre el v</w:t>
      </w:r>
      <w:r w:rsidR="006E4581">
        <w:rPr>
          <w:color w:val="002060"/>
          <w:w w:val="105"/>
          <w:sz w:val="24"/>
          <w:szCs w:val="24"/>
        </w:rPr>
        <w:t>alor y la necesidad de la salud.</w:t>
      </w:r>
    </w:p>
    <w:p w14:paraId="00E4B278" w14:textId="77777777" w:rsidR="006E4581" w:rsidRPr="00097ED2" w:rsidRDefault="006E4581" w:rsidP="006E4581">
      <w:pPr>
        <w:pStyle w:val="Prrafodelista"/>
        <w:spacing w:after="0"/>
        <w:jc w:val="both"/>
        <w:rPr>
          <w:color w:val="002060"/>
          <w:w w:val="105"/>
          <w:sz w:val="24"/>
          <w:szCs w:val="24"/>
        </w:rPr>
      </w:pPr>
    </w:p>
    <w:p w14:paraId="7A975D40" w14:textId="5A938B72" w:rsidR="00317CC0" w:rsidRDefault="00317CC0" w:rsidP="00F123E1">
      <w:pPr>
        <w:spacing w:after="0"/>
        <w:jc w:val="both"/>
        <w:rPr>
          <w:color w:val="002060"/>
          <w:w w:val="105"/>
          <w:sz w:val="24"/>
          <w:szCs w:val="24"/>
        </w:rPr>
      </w:pPr>
      <w:r w:rsidRPr="00097ED2">
        <w:rPr>
          <w:color w:val="002060"/>
          <w:w w:val="105"/>
          <w:sz w:val="24"/>
          <w:szCs w:val="24"/>
        </w:rPr>
        <w:t>Objetivos específicos de la educación básica en el ciclo de primaria</w:t>
      </w:r>
      <w:r w:rsidR="00975649" w:rsidRPr="00097ED2">
        <w:rPr>
          <w:color w:val="002060"/>
          <w:w w:val="105"/>
          <w:sz w:val="24"/>
          <w:szCs w:val="24"/>
        </w:rPr>
        <w:t>.</w:t>
      </w:r>
    </w:p>
    <w:p w14:paraId="69597EE3" w14:textId="77777777" w:rsidR="006E4581" w:rsidRPr="00097ED2" w:rsidRDefault="006E4581" w:rsidP="00F123E1">
      <w:pPr>
        <w:spacing w:after="0"/>
        <w:jc w:val="both"/>
        <w:rPr>
          <w:color w:val="002060"/>
          <w:w w:val="105"/>
          <w:sz w:val="24"/>
          <w:szCs w:val="24"/>
        </w:rPr>
      </w:pPr>
    </w:p>
    <w:p w14:paraId="3232A0BC" w14:textId="5DCE3CAE" w:rsidR="00317CC0" w:rsidRPr="00097ED2"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La asimilación de conceptos científicos en las áreas de conocimiento que sean objeto de estudio, de acuerdo con el de</w:t>
      </w:r>
      <w:r w:rsidR="006E4581">
        <w:rPr>
          <w:color w:val="002060"/>
          <w:w w:val="105"/>
          <w:sz w:val="24"/>
          <w:szCs w:val="24"/>
        </w:rPr>
        <w:t>sarrollo intelectual y la edad.</w:t>
      </w:r>
    </w:p>
    <w:p w14:paraId="4C20EF29" w14:textId="38643CAB" w:rsidR="00317CC0"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La valoración de la higiene y la salud del propio cuerpo y la formación para la protección</w:t>
      </w:r>
      <w:r w:rsidR="006E4581">
        <w:rPr>
          <w:color w:val="002060"/>
          <w:w w:val="105"/>
          <w:sz w:val="24"/>
          <w:szCs w:val="24"/>
        </w:rPr>
        <w:t xml:space="preserve"> de la naturaleza y el ambiente.</w:t>
      </w:r>
    </w:p>
    <w:p w14:paraId="6EE73EE1" w14:textId="77777777" w:rsidR="006E4581" w:rsidRPr="00097ED2" w:rsidRDefault="006E4581" w:rsidP="006E4581">
      <w:pPr>
        <w:pStyle w:val="Prrafodelista"/>
        <w:spacing w:after="0"/>
        <w:jc w:val="both"/>
        <w:rPr>
          <w:color w:val="002060"/>
          <w:w w:val="105"/>
          <w:sz w:val="24"/>
          <w:szCs w:val="24"/>
        </w:rPr>
      </w:pPr>
    </w:p>
    <w:p w14:paraId="08AF3199" w14:textId="77777777" w:rsidR="00317CC0" w:rsidRDefault="00317CC0" w:rsidP="00F123E1">
      <w:pPr>
        <w:spacing w:after="0"/>
        <w:jc w:val="both"/>
        <w:rPr>
          <w:color w:val="002060"/>
          <w:w w:val="105"/>
          <w:sz w:val="24"/>
          <w:szCs w:val="24"/>
        </w:rPr>
      </w:pPr>
      <w:r w:rsidRPr="00097ED2">
        <w:rPr>
          <w:color w:val="002060"/>
          <w:w w:val="105"/>
          <w:sz w:val="24"/>
          <w:szCs w:val="24"/>
        </w:rPr>
        <w:lastRenderedPageBreak/>
        <w:t xml:space="preserve">Objetivos específicos de la educación básica en el ciclo de secundaria. </w:t>
      </w:r>
    </w:p>
    <w:p w14:paraId="78783A91" w14:textId="77777777" w:rsidR="006E4581" w:rsidRPr="00097ED2" w:rsidRDefault="006E4581" w:rsidP="00F123E1">
      <w:pPr>
        <w:spacing w:after="0"/>
        <w:jc w:val="both"/>
        <w:rPr>
          <w:color w:val="002060"/>
          <w:w w:val="105"/>
          <w:sz w:val="24"/>
          <w:szCs w:val="24"/>
        </w:rPr>
      </w:pPr>
    </w:p>
    <w:p w14:paraId="39D7054A" w14:textId="3EA539CB" w:rsidR="00317CC0" w:rsidRPr="00097ED2"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El avance en el conocimiento científico de los fenómenos físicos, químicos y biológicos, mediante la comprensión de las leyes, el planteamiento de problemas</w:t>
      </w:r>
      <w:r w:rsidR="006E4581">
        <w:rPr>
          <w:color w:val="002060"/>
          <w:w w:val="105"/>
          <w:sz w:val="24"/>
          <w:szCs w:val="24"/>
        </w:rPr>
        <w:t xml:space="preserve"> y la observación experimental.</w:t>
      </w:r>
    </w:p>
    <w:p w14:paraId="2A03E948" w14:textId="15785A3B" w:rsidR="00317CC0" w:rsidRPr="00097ED2"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El desarrollo de actitudes favorables al conocimiento, valoración y conservación de la naturale</w:t>
      </w:r>
      <w:r w:rsidR="006E4581">
        <w:rPr>
          <w:color w:val="002060"/>
          <w:w w:val="105"/>
          <w:sz w:val="24"/>
          <w:szCs w:val="24"/>
        </w:rPr>
        <w:t>za y el ambiente.</w:t>
      </w:r>
    </w:p>
    <w:p w14:paraId="1E35AA28" w14:textId="39E2AE16" w:rsidR="00317CC0" w:rsidRDefault="00317CC0" w:rsidP="00317CC0">
      <w:pPr>
        <w:pStyle w:val="Prrafodelista"/>
        <w:numPr>
          <w:ilvl w:val="0"/>
          <w:numId w:val="15"/>
        </w:numPr>
        <w:spacing w:after="0"/>
        <w:jc w:val="both"/>
        <w:rPr>
          <w:color w:val="002060"/>
          <w:w w:val="105"/>
          <w:sz w:val="24"/>
          <w:szCs w:val="24"/>
        </w:rPr>
      </w:pPr>
      <w:r w:rsidRPr="00097ED2">
        <w:rPr>
          <w:color w:val="002060"/>
          <w:w w:val="105"/>
          <w:sz w:val="24"/>
          <w:szCs w:val="24"/>
        </w:rPr>
        <w:t>La valoración de la salud y de lo</w:t>
      </w:r>
      <w:r w:rsidR="006E4581">
        <w:rPr>
          <w:color w:val="002060"/>
          <w:w w:val="105"/>
          <w:sz w:val="24"/>
          <w:szCs w:val="24"/>
        </w:rPr>
        <w:t>s hábitos relacionados con ella.</w:t>
      </w:r>
    </w:p>
    <w:p w14:paraId="02275489" w14:textId="77777777" w:rsidR="006E4581" w:rsidRPr="00097ED2" w:rsidRDefault="006E4581" w:rsidP="006E4581">
      <w:pPr>
        <w:pStyle w:val="Prrafodelista"/>
        <w:spacing w:after="0"/>
        <w:jc w:val="both"/>
        <w:rPr>
          <w:color w:val="002060"/>
          <w:w w:val="105"/>
          <w:sz w:val="24"/>
          <w:szCs w:val="24"/>
        </w:rPr>
      </w:pPr>
    </w:p>
    <w:p w14:paraId="1EBD2E10" w14:textId="56823FF4" w:rsidR="00975649" w:rsidRDefault="00975649" w:rsidP="00F123E1">
      <w:pPr>
        <w:spacing w:after="0"/>
        <w:jc w:val="both"/>
        <w:rPr>
          <w:color w:val="002060"/>
          <w:w w:val="105"/>
          <w:sz w:val="24"/>
          <w:szCs w:val="24"/>
        </w:rPr>
      </w:pPr>
      <w:r w:rsidRPr="00097ED2">
        <w:rPr>
          <w:color w:val="002060"/>
          <w:w w:val="105"/>
          <w:sz w:val="24"/>
          <w:szCs w:val="24"/>
        </w:rPr>
        <w:t xml:space="preserve">Objetivos específicos de la educación media académica. </w:t>
      </w:r>
    </w:p>
    <w:p w14:paraId="483D632D" w14:textId="77777777" w:rsidR="006E4581" w:rsidRPr="00097ED2" w:rsidRDefault="006E4581" w:rsidP="00F123E1">
      <w:pPr>
        <w:spacing w:after="0"/>
        <w:jc w:val="both"/>
        <w:rPr>
          <w:color w:val="002060"/>
          <w:w w:val="105"/>
          <w:sz w:val="24"/>
          <w:szCs w:val="24"/>
        </w:rPr>
      </w:pPr>
    </w:p>
    <w:p w14:paraId="6F35D0E8" w14:textId="5D551F37" w:rsidR="00975649" w:rsidRDefault="00975649" w:rsidP="00975649">
      <w:pPr>
        <w:pStyle w:val="Prrafodelista"/>
        <w:numPr>
          <w:ilvl w:val="0"/>
          <w:numId w:val="15"/>
        </w:numPr>
        <w:spacing w:after="0"/>
        <w:jc w:val="both"/>
        <w:rPr>
          <w:color w:val="002060"/>
          <w:w w:val="105"/>
          <w:sz w:val="24"/>
          <w:szCs w:val="24"/>
        </w:rPr>
      </w:pPr>
      <w:r w:rsidRPr="00097ED2">
        <w:rPr>
          <w:color w:val="002060"/>
          <w:w w:val="105"/>
          <w:sz w:val="24"/>
          <w:szCs w:val="24"/>
        </w:rPr>
        <w:t>La profundización en conocimientos avan</w:t>
      </w:r>
      <w:r w:rsidR="006E4581">
        <w:rPr>
          <w:color w:val="002060"/>
          <w:w w:val="105"/>
          <w:sz w:val="24"/>
          <w:szCs w:val="24"/>
        </w:rPr>
        <w:t>zados de las ciencias naturales.</w:t>
      </w:r>
    </w:p>
    <w:p w14:paraId="0CE1595F" w14:textId="7D437BDD" w:rsidR="00975649" w:rsidRDefault="00975649" w:rsidP="00975649">
      <w:pPr>
        <w:pStyle w:val="Prrafodelista"/>
        <w:numPr>
          <w:ilvl w:val="0"/>
          <w:numId w:val="15"/>
        </w:numPr>
        <w:spacing w:after="0"/>
        <w:jc w:val="both"/>
        <w:rPr>
          <w:color w:val="002060"/>
          <w:w w:val="105"/>
          <w:sz w:val="24"/>
          <w:szCs w:val="24"/>
        </w:rPr>
      </w:pPr>
      <w:r w:rsidRPr="00097ED2">
        <w:rPr>
          <w:color w:val="002060"/>
          <w:w w:val="105"/>
          <w:sz w:val="24"/>
          <w:szCs w:val="24"/>
        </w:rPr>
        <w:t>La incorporación de la investigación al proceso cognoscitivo, tanto de laboratorio como de la realidad nacional, en sus aspectos natura</w:t>
      </w:r>
      <w:r w:rsidR="006E4581">
        <w:rPr>
          <w:color w:val="002060"/>
          <w:w w:val="105"/>
          <w:sz w:val="24"/>
          <w:szCs w:val="24"/>
        </w:rPr>
        <w:t>l, económico, político y social.</w:t>
      </w:r>
    </w:p>
    <w:p w14:paraId="53F51C17" w14:textId="77777777" w:rsidR="006E4581" w:rsidRPr="006308E4" w:rsidRDefault="006E4581" w:rsidP="006E4581">
      <w:pPr>
        <w:pStyle w:val="Prrafodelista"/>
        <w:spacing w:after="0"/>
        <w:jc w:val="both"/>
        <w:rPr>
          <w:color w:val="002060"/>
          <w:w w:val="105"/>
          <w:sz w:val="24"/>
          <w:szCs w:val="24"/>
        </w:rPr>
      </w:pPr>
    </w:p>
    <w:p w14:paraId="0891EF41" w14:textId="7531FE79" w:rsidR="006A61AF" w:rsidRDefault="00D46009" w:rsidP="00F123E1">
      <w:pPr>
        <w:spacing w:after="0"/>
        <w:jc w:val="both"/>
        <w:rPr>
          <w:color w:val="002060"/>
          <w:w w:val="105"/>
          <w:sz w:val="24"/>
          <w:szCs w:val="24"/>
        </w:rPr>
      </w:pPr>
      <w:r w:rsidRPr="00D46009">
        <w:rPr>
          <w:color w:val="002060"/>
          <w:w w:val="105"/>
          <w:sz w:val="24"/>
          <w:szCs w:val="24"/>
        </w:rPr>
        <w:t xml:space="preserve">Objetivos </w:t>
      </w:r>
      <w:r w:rsidR="00EC1E61" w:rsidRPr="00D46009">
        <w:rPr>
          <w:color w:val="002060"/>
          <w:w w:val="105"/>
          <w:sz w:val="24"/>
          <w:szCs w:val="24"/>
        </w:rPr>
        <w:t>Específicos</w:t>
      </w:r>
      <w:r w:rsidRPr="00D46009">
        <w:rPr>
          <w:color w:val="002060"/>
          <w:w w:val="105"/>
          <w:sz w:val="24"/>
          <w:szCs w:val="24"/>
        </w:rPr>
        <w:t xml:space="preserve"> de La </w:t>
      </w:r>
      <w:r w:rsidR="00EC1E61" w:rsidRPr="00D46009">
        <w:rPr>
          <w:color w:val="002060"/>
          <w:w w:val="105"/>
          <w:sz w:val="24"/>
          <w:szCs w:val="24"/>
        </w:rPr>
        <w:t>Educación</w:t>
      </w:r>
      <w:r w:rsidRPr="00D46009">
        <w:rPr>
          <w:color w:val="002060"/>
          <w:w w:val="105"/>
          <w:sz w:val="24"/>
          <w:szCs w:val="24"/>
        </w:rPr>
        <w:t xml:space="preserve"> por Ciclos Lectivos Integrados</w:t>
      </w:r>
      <w:r w:rsidR="00326838">
        <w:rPr>
          <w:color w:val="002060"/>
          <w:w w:val="105"/>
          <w:sz w:val="24"/>
          <w:szCs w:val="24"/>
        </w:rPr>
        <w:t>.</w:t>
      </w:r>
    </w:p>
    <w:p w14:paraId="20F3C180" w14:textId="77777777" w:rsidR="006E4581" w:rsidRPr="00D46009" w:rsidRDefault="006E4581" w:rsidP="00F123E1">
      <w:pPr>
        <w:spacing w:after="0"/>
        <w:jc w:val="both"/>
        <w:rPr>
          <w:color w:val="002060"/>
          <w:w w:val="105"/>
          <w:sz w:val="24"/>
          <w:szCs w:val="24"/>
        </w:rPr>
      </w:pPr>
    </w:p>
    <w:p w14:paraId="65DBC47F" w14:textId="340826E5" w:rsidR="00D46009" w:rsidRPr="00097ED2" w:rsidRDefault="00D46009" w:rsidP="00D46009">
      <w:pPr>
        <w:pStyle w:val="Prrafodelista"/>
        <w:numPr>
          <w:ilvl w:val="0"/>
          <w:numId w:val="15"/>
        </w:numPr>
        <w:spacing w:after="0"/>
        <w:jc w:val="both"/>
        <w:rPr>
          <w:color w:val="002060"/>
          <w:w w:val="105"/>
          <w:sz w:val="24"/>
          <w:szCs w:val="24"/>
        </w:rPr>
      </w:pPr>
      <w:r w:rsidRPr="00097ED2">
        <w:rPr>
          <w:color w:val="002060"/>
          <w:w w:val="105"/>
          <w:sz w:val="24"/>
          <w:szCs w:val="24"/>
        </w:rPr>
        <w:t>Contribuir, mediante alternativas flexibles y pertinentes, a la formación científica y tecnológica que fortalezcan el desarrollo de conocimientos, destrezas y habilidades relacionadas con las necesidades del mundo laboral y la producción de bienes y servicios.</w:t>
      </w:r>
    </w:p>
    <w:p w14:paraId="494D08F5" w14:textId="77777777" w:rsidR="002929C4" w:rsidRPr="00097ED2" w:rsidRDefault="002929C4" w:rsidP="002929C4">
      <w:pPr>
        <w:jc w:val="both"/>
        <w:rPr>
          <w:color w:val="002060"/>
          <w:w w:val="105"/>
          <w:sz w:val="24"/>
          <w:szCs w:val="24"/>
        </w:rPr>
      </w:pPr>
    </w:p>
    <w:p w14:paraId="1450A826" w14:textId="77777777" w:rsidR="002929C4" w:rsidRPr="00097ED2" w:rsidRDefault="002929C4" w:rsidP="002929C4">
      <w:pPr>
        <w:pStyle w:val="Textoindependiente"/>
        <w:spacing w:before="3"/>
        <w:rPr>
          <w:rFonts w:asciiTheme="minorHAnsi" w:eastAsiaTheme="minorHAnsi" w:hAnsiTheme="minorHAnsi" w:cstheme="minorBidi"/>
          <w:color w:val="002060"/>
          <w:w w:val="105"/>
          <w:sz w:val="24"/>
          <w:lang w:eastAsia="en-US"/>
        </w:rPr>
      </w:pPr>
    </w:p>
    <w:p w14:paraId="17D04FFF" w14:textId="77777777" w:rsidR="002929C4" w:rsidRPr="00097ED2" w:rsidRDefault="002929C4" w:rsidP="00A4598F">
      <w:pPr>
        <w:jc w:val="both"/>
        <w:rPr>
          <w:color w:val="002060"/>
          <w:w w:val="105"/>
          <w:sz w:val="24"/>
          <w:szCs w:val="24"/>
        </w:rPr>
      </w:pPr>
    </w:p>
    <w:p w14:paraId="2206BADE" w14:textId="77777777" w:rsidR="000C681F" w:rsidRPr="00097ED2" w:rsidRDefault="000C681F" w:rsidP="000C681F">
      <w:pPr>
        <w:spacing w:after="0" w:line="240" w:lineRule="auto"/>
        <w:jc w:val="both"/>
        <w:rPr>
          <w:color w:val="002060"/>
          <w:w w:val="105"/>
          <w:sz w:val="24"/>
          <w:szCs w:val="24"/>
        </w:rPr>
      </w:pPr>
      <w:r w:rsidRPr="00097ED2">
        <w:rPr>
          <w:color w:val="002060"/>
          <w:w w:val="105"/>
          <w:sz w:val="24"/>
          <w:szCs w:val="24"/>
        </w:rPr>
        <w:t xml:space="preserve"> </w:t>
      </w:r>
    </w:p>
    <w:p w14:paraId="4F975E37" w14:textId="77777777" w:rsidR="004A1AA5" w:rsidRPr="00097ED2" w:rsidRDefault="004A1AA5" w:rsidP="001D45B2">
      <w:pPr>
        <w:spacing w:after="0" w:line="240" w:lineRule="auto"/>
        <w:jc w:val="right"/>
        <w:rPr>
          <w:color w:val="002060"/>
          <w:w w:val="105"/>
          <w:sz w:val="24"/>
          <w:szCs w:val="24"/>
        </w:rPr>
      </w:pPr>
    </w:p>
    <w:p w14:paraId="7D063A25" w14:textId="77777777" w:rsidR="002377A9" w:rsidRPr="00097ED2" w:rsidRDefault="002377A9" w:rsidP="001D45B2">
      <w:pPr>
        <w:spacing w:after="0" w:line="240" w:lineRule="auto"/>
        <w:jc w:val="right"/>
        <w:rPr>
          <w:color w:val="002060"/>
          <w:w w:val="105"/>
          <w:sz w:val="24"/>
          <w:szCs w:val="24"/>
        </w:rPr>
      </w:pPr>
    </w:p>
    <w:p w14:paraId="72F1994C" w14:textId="77777777" w:rsidR="005641E4" w:rsidRPr="00097ED2" w:rsidRDefault="005641E4" w:rsidP="001D45B2">
      <w:pPr>
        <w:spacing w:after="0" w:line="240" w:lineRule="auto"/>
        <w:jc w:val="right"/>
        <w:rPr>
          <w:color w:val="002060"/>
          <w:w w:val="105"/>
          <w:sz w:val="24"/>
          <w:szCs w:val="24"/>
        </w:rPr>
      </w:pPr>
    </w:p>
    <w:p w14:paraId="3992DC31" w14:textId="77777777" w:rsidR="005641E4" w:rsidRPr="00097ED2" w:rsidRDefault="005641E4" w:rsidP="001D45B2">
      <w:pPr>
        <w:spacing w:after="0" w:line="240" w:lineRule="auto"/>
        <w:jc w:val="right"/>
        <w:rPr>
          <w:color w:val="002060"/>
          <w:w w:val="105"/>
          <w:sz w:val="24"/>
          <w:szCs w:val="24"/>
        </w:rPr>
      </w:pPr>
    </w:p>
    <w:p w14:paraId="521606B6" w14:textId="77777777" w:rsidR="005641E4" w:rsidRPr="00097ED2" w:rsidRDefault="005641E4" w:rsidP="001D45B2">
      <w:pPr>
        <w:spacing w:after="0" w:line="240" w:lineRule="auto"/>
        <w:jc w:val="right"/>
        <w:rPr>
          <w:color w:val="002060"/>
          <w:w w:val="105"/>
          <w:sz w:val="24"/>
          <w:szCs w:val="24"/>
        </w:rPr>
      </w:pPr>
    </w:p>
    <w:p w14:paraId="320C55D3" w14:textId="77777777" w:rsidR="005641E4" w:rsidRPr="00097ED2" w:rsidRDefault="005641E4" w:rsidP="001D45B2">
      <w:pPr>
        <w:spacing w:after="0" w:line="240" w:lineRule="auto"/>
        <w:jc w:val="right"/>
        <w:rPr>
          <w:color w:val="002060"/>
          <w:w w:val="105"/>
          <w:sz w:val="24"/>
          <w:szCs w:val="24"/>
        </w:rPr>
      </w:pPr>
    </w:p>
    <w:p w14:paraId="1E455419" w14:textId="608B18CD" w:rsidR="00A4598F" w:rsidRPr="00097ED2" w:rsidRDefault="00A4598F">
      <w:pPr>
        <w:rPr>
          <w:color w:val="002060"/>
          <w:w w:val="105"/>
          <w:sz w:val="24"/>
          <w:szCs w:val="24"/>
        </w:rPr>
      </w:pPr>
      <w:r w:rsidRPr="00097ED2">
        <w:rPr>
          <w:color w:val="002060"/>
          <w:w w:val="105"/>
          <w:sz w:val="24"/>
          <w:szCs w:val="24"/>
        </w:rPr>
        <w:br w:type="page"/>
      </w:r>
    </w:p>
    <w:p w14:paraId="53434C69" w14:textId="5E957D1D" w:rsidR="002377A9" w:rsidRPr="00097ED2" w:rsidRDefault="00F123E1" w:rsidP="00773B6F">
      <w:pPr>
        <w:pStyle w:val="Prrafodelista"/>
        <w:numPr>
          <w:ilvl w:val="0"/>
          <w:numId w:val="10"/>
        </w:numPr>
        <w:spacing w:after="0" w:line="240" w:lineRule="auto"/>
        <w:jc w:val="center"/>
        <w:rPr>
          <w:b/>
          <w:color w:val="002060"/>
          <w:w w:val="105"/>
          <w:sz w:val="24"/>
          <w:szCs w:val="24"/>
        </w:rPr>
      </w:pPr>
      <w:r w:rsidRPr="00097ED2">
        <w:rPr>
          <w:b/>
          <w:color w:val="002060"/>
          <w:w w:val="105"/>
          <w:sz w:val="24"/>
          <w:szCs w:val="24"/>
        </w:rPr>
        <w:lastRenderedPageBreak/>
        <w:t>MARCOS DE REFERENCIA</w:t>
      </w:r>
    </w:p>
    <w:p w14:paraId="27EDBC6B" w14:textId="5A02B280" w:rsidR="00F123E1" w:rsidRDefault="00F123E1" w:rsidP="00F123E1">
      <w:pPr>
        <w:spacing w:after="0" w:line="240" w:lineRule="auto"/>
        <w:jc w:val="center"/>
        <w:rPr>
          <w:rFonts w:ascii="Calibri" w:hAnsi="Calibri" w:cs="Calibri"/>
          <w:b/>
          <w:color w:val="002060"/>
          <w:sz w:val="24"/>
          <w:szCs w:val="24"/>
        </w:rPr>
      </w:pPr>
    </w:p>
    <w:p w14:paraId="506EE6EC" w14:textId="48B81C33" w:rsidR="00F123E1" w:rsidRPr="00097ED2" w:rsidRDefault="00F123E1" w:rsidP="00F123E1">
      <w:pPr>
        <w:spacing w:after="0" w:line="240" w:lineRule="auto"/>
        <w:jc w:val="both"/>
        <w:rPr>
          <w:rFonts w:ascii="Calibri" w:hAnsi="Calibri" w:cs="Calibri"/>
          <w:color w:val="002060"/>
          <w:sz w:val="24"/>
          <w:szCs w:val="24"/>
          <w:lang w:val="es-ES"/>
        </w:rPr>
      </w:pPr>
      <w:r>
        <w:rPr>
          <w:rFonts w:ascii="Calibri" w:hAnsi="Calibri" w:cs="Calibri"/>
          <w:b/>
          <w:color w:val="002060"/>
          <w:sz w:val="24"/>
          <w:szCs w:val="24"/>
        </w:rPr>
        <w:t xml:space="preserve">2.1. Marco Legal.  </w:t>
      </w:r>
      <w:r w:rsidR="00A3526B" w:rsidRPr="00097ED2">
        <w:rPr>
          <w:rFonts w:ascii="Calibri" w:hAnsi="Calibri" w:cs="Calibri"/>
          <w:color w:val="002060"/>
          <w:sz w:val="24"/>
          <w:szCs w:val="24"/>
          <w:lang w:val="es-ES"/>
        </w:rPr>
        <w:t xml:space="preserve">La enseñanza de las ciencias naturales y la educación ambiental debe enfatizar procesos de construcción en un lenguaje natural, permitiendo al estudiante acceder fácilmente a los conocimientos científicos y tecnológicos. La ley general de educación, 115 de 1994 en su artículo 23, reglamenta las áreas obligatorias y fundamentales del plan de estudios, siendo el área de Ciencias naturales y Educación Ambiental un área </w:t>
      </w:r>
      <w:r w:rsidR="00F45933" w:rsidRPr="00097ED2">
        <w:rPr>
          <w:rFonts w:ascii="Calibri" w:hAnsi="Calibri" w:cs="Calibri"/>
          <w:color w:val="002060"/>
          <w:sz w:val="24"/>
          <w:szCs w:val="24"/>
          <w:lang w:val="es-ES"/>
        </w:rPr>
        <w:t>o</w:t>
      </w:r>
      <w:r w:rsidR="00A3526B" w:rsidRPr="00097ED2">
        <w:rPr>
          <w:rFonts w:ascii="Calibri" w:hAnsi="Calibri" w:cs="Calibri"/>
          <w:color w:val="002060"/>
          <w:sz w:val="24"/>
          <w:szCs w:val="24"/>
          <w:lang w:val="es-ES"/>
        </w:rPr>
        <w:t>bligatoria y fundamental dentro del plan de estudio de cualquier institución educativa, su diseño curricular, implementación y evaluación está determinada por una normatividad que busca proporcionarle legitimidad, vigencia y coherencia en los procesos que se adelantan en las aulas de clase y los ajusta a una intencionalidad que debe tener el área en concordancia con unos referentes filosóficos, sociológicos y sicológicos de la educación en Colombia.</w:t>
      </w:r>
    </w:p>
    <w:p w14:paraId="295AE0C6" w14:textId="77777777" w:rsidR="00F123E1" w:rsidRDefault="00F123E1" w:rsidP="00F123E1">
      <w:pPr>
        <w:spacing w:after="0" w:line="240" w:lineRule="auto"/>
        <w:jc w:val="both"/>
        <w:rPr>
          <w:rFonts w:ascii="Calibri" w:hAnsi="Calibri" w:cs="Calibri"/>
          <w:b/>
          <w:color w:val="002060"/>
          <w:sz w:val="24"/>
          <w:szCs w:val="24"/>
        </w:rPr>
      </w:pPr>
    </w:p>
    <w:p w14:paraId="08E66935" w14:textId="6ECBDDE2" w:rsidR="00F123E1" w:rsidRDefault="00F123E1" w:rsidP="00F123E1">
      <w:pPr>
        <w:spacing w:after="0"/>
        <w:jc w:val="both"/>
        <w:rPr>
          <w:rFonts w:ascii="Calibri" w:hAnsi="Calibri" w:cs="Calibri"/>
        </w:rPr>
      </w:pPr>
      <w:r>
        <w:rPr>
          <w:rFonts w:ascii="Calibri" w:hAnsi="Calibri" w:cs="Calibri"/>
          <w:b/>
          <w:color w:val="002060"/>
          <w:sz w:val="24"/>
          <w:szCs w:val="24"/>
          <w:lang w:val="es-ES"/>
        </w:rPr>
        <w:t xml:space="preserve">a. </w:t>
      </w:r>
      <w:r w:rsidRPr="00477680">
        <w:rPr>
          <w:rFonts w:ascii="Calibri" w:hAnsi="Calibri" w:cs="Calibri"/>
          <w:b/>
          <w:color w:val="002060"/>
          <w:sz w:val="24"/>
          <w:szCs w:val="24"/>
          <w:lang w:val="es-ES"/>
        </w:rPr>
        <w:t xml:space="preserve">Constitución Política de Colombia. </w:t>
      </w:r>
      <w:r w:rsidRPr="00477680">
        <w:rPr>
          <w:rFonts w:ascii="Calibri" w:hAnsi="Calibri" w:cs="Calibri"/>
          <w:color w:val="002060"/>
          <w:sz w:val="24"/>
          <w:szCs w:val="24"/>
          <w:lang w:val="es-ES"/>
        </w:rPr>
        <w:t>Establece que la educación es un derecho de la persona y un servicio público que tiene una función social. Corresponde al Estado regular y ejercer la suprema inspección y vigilancia de la educación con el fin de velar por su calidad, por el cumplimiento de sus fines y por la mejor formación moral, intelectual y física de los educandos.</w:t>
      </w:r>
      <w:r w:rsidRPr="00477680">
        <w:rPr>
          <w:rFonts w:ascii="Calibri" w:hAnsi="Calibri" w:cs="Calibri"/>
        </w:rPr>
        <w:t xml:space="preserve"> </w:t>
      </w:r>
    </w:p>
    <w:p w14:paraId="35D15B40" w14:textId="77777777" w:rsidR="00F123E1" w:rsidRPr="00477680" w:rsidRDefault="00F123E1" w:rsidP="00F123E1">
      <w:pPr>
        <w:spacing w:after="0"/>
        <w:jc w:val="both"/>
        <w:rPr>
          <w:rFonts w:ascii="Calibri" w:hAnsi="Calibri" w:cs="Calibri"/>
          <w:color w:val="002060"/>
          <w:sz w:val="24"/>
          <w:szCs w:val="24"/>
          <w:lang w:val="es-ES"/>
        </w:rPr>
      </w:pPr>
    </w:p>
    <w:p w14:paraId="0A5ECA42" w14:textId="73F81B08" w:rsidR="00F123E1" w:rsidRPr="00477680" w:rsidRDefault="00F123E1" w:rsidP="00F123E1">
      <w:pPr>
        <w:spacing w:after="0"/>
        <w:jc w:val="both"/>
        <w:rPr>
          <w:rFonts w:ascii="Calibri" w:hAnsi="Calibri" w:cs="Calibri"/>
          <w:color w:val="002060"/>
          <w:sz w:val="24"/>
          <w:szCs w:val="24"/>
        </w:rPr>
      </w:pPr>
      <w:r w:rsidRPr="00477680">
        <w:rPr>
          <w:rFonts w:ascii="Calibri" w:hAnsi="Calibri" w:cs="Calibri"/>
          <w:b/>
          <w:color w:val="002060"/>
          <w:sz w:val="24"/>
          <w:szCs w:val="24"/>
          <w:lang w:val="es-ES"/>
        </w:rPr>
        <w:t xml:space="preserve">b. Ley General de Educación. </w:t>
      </w:r>
      <w:r w:rsidRPr="00477680">
        <w:rPr>
          <w:rFonts w:ascii="Calibri" w:hAnsi="Calibri" w:cs="Calibri"/>
          <w:color w:val="002060"/>
          <w:sz w:val="24"/>
          <w:szCs w:val="24"/>
        </w:rPr>
        <w:t xml:space="preserve">En la ley 115 de 1994 se establecen en sus diversos artículos, referentes para la construcción e implementación del </w:t>
      </w:r>
      <w:r>
        <w:rPr>
          <w:rFonts w:ascii="Calibri" w:hAnsi="Calibri" w:cs="Calibri"/>
          <w:color w:val="002060"/>
          <w:sz w:val="24"/>
          <w:szCs w:val="24"/>
        </w:rPr>
        <w:t>plan de área</w:t>
      </w:r>
      <w:r w:rsidR="00E67EBA">
        <w:rPr>
          <w:rFonts w:ascii="Calibri" w:hAnsi="Calibri" w:cs="Calibri"/>
          <w:color w:val="002060"/>
          <w:sz w:val="24"/>
          <w:szCs w:val="24"/>
        </w:rPr>
        <w:t>.</w:t>
      </w:r>
    </w:p>
    <w:p w14:paraId="7181FBB3" w14:textId="77777777" w:rsidR="00F123E1" w:rsidRPr="00477680" w:rsidRDefault="00F123E1" w:rsidP="00F123E1">
      <w:pPr>
        <w:spacing w:after="0"/>
        <w:jc w:val="both"/>
        <w:rPr>
          <w:rFonts w:ascii="Calibri" w:hAnsi="Calibri" w:cs="Calibri"/>
          <w:color w:val="002060"/>
          <w:sz w:val="24"/>
          <w:szCs w:val="24"/>
        </w:rPr>
      </w:pPr>
    </w:p>
    <w:p w14:paraId="22A1E4EF" w14:textId="34401284" w:rsidR="00F123E1" w:rsidRPr="00477680" w:rsidRDefault="00097ED2" w:rsidP="00F123E1">
      <w:pPr>
        <w:spacing w:after="0"/>
        <w:jc w:val="both"/>
        <w:rPr>
          <w:rFonts w:ascii="Calibri" w:hAnsi="Calibri" w:cs="Calibri"/>
          <w:color w:val="002060"/>
          <w:sz w:val="24"/>
          <w:szCs w:val="24"/>
        </w:rPr>
      </w:pPr>
      <w:r>
        <w:rPr>
          <w:rFonts w:ascii="Calibri" w:hAnsi="Calibri" w:cs="Calibri"/>
          <w:b/>
          <w:color w:val="002060"/>
          <w:sz w:val="24"/>
          <w:szCs w:val="24"/>
        </w:rPr>
        <w:t xml:space="preserve">c. </w:t>
      </w:r>
      <w:r w:rsidR="00F123E1" w:rsidRPr="00477680">
        <w:rPr>
          <w:rFonts w:ascii="Calibri" w:hAnsi="Calibri" w:cs="Calibri"/>
          <w:b/>
          <w:color w:val="002060"/>
          <w:sz w:val="24"/>
          <w:szCs w:val="24"/>
        </w:rPr>
        <w:t xml:space="preserve">Ley de Desarrollo Integral de Primera Infancia. </w:t>
      </w:r>
      <w:r w:rsidR="00F123E1" w:rsidRPr="00477680">
        <w:rPr>
          <w:rFonts w:ascii="Calibri" w:hAnsi="Calibri" w:cs="Calibri"/>
          <w:color w:val="002060"/>
          <w:sz w:val="24"/>
          <w:szCs w:val="24"/>
        </w:rPr>
        <w:t>La ley 1804 de 2016 tiene el propósito de establecer la Política de Estado para el Desarrollo Integral de la Primera Infancia de Cero a Siempre, la cual sienta las bases conceptuales, técnicas y de gestión para garantizar el desarrollo integral, en el marco de la Doctrina de la Protección Integral.</w:t>
      </w:r>
    </w:p>
    <w:p w14:paraId="37D875AC" w14:textId="77777777" w:rsidR="00F123E1" w:rsidRPr="00477680" w:rsidRDefault="00F123E1" w:rsidP="00F123E1">
      <w:pPr>
        <w:spacing w:after="0"/>
        <w:jc w:val="both"/>
        <w:rPr>
          <w:rFonts w:ascii="Calibri" w:hAnsi="Calibri" w:cs="Calibri"/>
          <w:b/>
          <w:color w:val="002060"/>
          <w:sz w:val="24"/>
          <w:szCs w:val="24"/>
        </w:rPr>
      </w:pPr>
    </w:p>
    <w:p w14:paraId="062720F4" w14:textId="1913322A" w:rsidR="00F123E1" w:rsidRPr="00477680" w:rsidRDefault="00F123E1" w:rsidP="00F123E1">
      <w:pPr>
        <w:spacing w:after="0"/>
        <w:jc w:val="both"/>
        <w:rPr>
          <w:rFonts w:ascii="Calibri" w:hAnsi="Calibri" w:cs="Calibri"/>
          <w:b/>
          <w:color w:val="002060"/>
          <w:sz w:val="24"/>
          <w:szCs w:val="24"/>
        </w:rPr>
      </w:pPr>
      <w:r w:rsidRPr="00477680">
        <w:rPr>
          <w:rFonts w:ascii="Calibri" w:hAnsi="Calibri" w:cs="Calibri"/>
          <w:b/>
          <w:color w:val="002060"/>
          <w:sz w:val="24"/>
          <w:szCs w:val="24"/>
        </w:rPr>
        <w:t xml:space="preserve">d. Ley Estatutaria 1618. </w:t>
      </w:r>
      <w:r w:rsidRPr="00477680">
        <w:rPr>
          <w:rFonts w:ascii="Calibri" w:hAnsi="Calibri" w:cs="Calibri"/>
          <w:color w:val="002060"/>
          <w:sz w:val="24"/>
          <w:szCs w:val="24"/>
        </w:rPr>
        <w:t>El objeto de la ley es garantizar y asegurar el ejercicio efectivo de los derechos de las personas con discapacidad, mediante la adopción de medidas de inclusión, acción afirmativa y de ajustes razonables y eliminando toda forma de discriminación por razón de discapacidad, en concordancia con la Ley </w:t>
      </w:r>
      <w:hyperlink r:id="rId10" w:anchor="Inicio" w:history="1">
        <w:r w:rsidRPr="00477680">
          <w:rPr>
            <w:rStyle w:val="Hipervnculo"/>
            <w:rFonts w:ascii="Calibri" w:hAnsi="Calibri" w:cs="Calibri"/>
            <w:color w:val="002060"/>
            <w:sz w:val="24"/>
            <w:szCs w:val="24"/>
            <w:u w:val="none"/>
          </w:rPr>
          <w:t>1346</w:t>
        </w:r>
      </w:hyperlink>
      <w:r w:rsidRPr="00477680">
        <w:rPr>
          <w:rFonts w:ascii="Calibri" w:hAnsi="Calibri" w:cs="Calibri"/>
          <w:color w:val="002060"/>
          <w:sz w:val="24"/>
          <w:szCs w:val="24"/>
        </w:rPr>
        <w:t> de 2009.</w:t>
      </w:r>
    </w:p>
    <w:p w14:paraId="2627DF79" w14:textId="77777777" w:rsidR="00F123E1" w:rsidRPr="00477680" w:rsidRDefault="00F123E1" w:rsidP="00F123E1">
      <w:pPr>
        <w:spacing w:after="0"/>
        <w:jc w:val="both"/>
        <w:rPr>
          <w:rFonts w:ascii="Calibri" w:hAnsi="Calibri" w:cs="Calibri"/>
          <w:b/>
          <w:color w:val="002060"/>
          <w:sz w:val="24"/>
          <w:szCs w:val="24"/>
        </w:rPr>
      </w:pPr>
    </w:p>
    <w:p w14:paraId="79CF44A2" w14:textId="167A284A" w:rsidR="00F123E1" w:rsidRPr="00477680" w:rsidRDefault="00F123E1" w:rsidP="00F123E1">
      <w:pPr>
        <w:spacing w:after="0"/>
        <w:jc w:val="both"/>
        <w:rPr>
          <w:rFonts w:ascii="Calibri" w:hAnsi="Calibri" w:cs="Calibri"/>
          <w:color w:val="002060"/>
          <w:sz w:val="24"/>
          <w:szCs w:val="24"/>
        </w:rPr>
      </w:pPr>
      <w:r w:rsidRPr="00477680">
        <w:rPr>
          <w:rFonts w:ascii="Calibri" w:hAnsi="Calibri" w:cs="Calibri"/>
          <w:b/>
          <w:color w:val="002060"/>
          <w:sz w:val="24"/>
          <w:szCs w:val="24"/>
        </w:rPr>
        <w:t>e. Decreto 1290-2009</w:t>
      </w:r>
      <w:r w:rsidRPr="00477680">
        <w:rPr>
          <w:rFonts w:ascii="Calibri" w:hAnsi="Calibri" w:cs="Calibri"/>
          <w:color w:val="002060"/>
          <w:sz w:val="24"/>
          <w:szCs w:val="24"/>
        </w:rPr>
        <w:t>. Por medio del cual se reglamenta la evaluación del aprendizaje de los estudiantes de los niveles de educación básica y media que deben realizar los establecimientos educativos.</w:t>
      </w:r>
    </w:p>
    <w:p w14:paraId="1F88E3FA" w14:textId="77777777" w:rsidR="00F123E1" w:rsidRPr="00477680" w:rsidRDefault="00F123E1" w:rsidP="00F123E1">
      <w:pPr>
        <w:spacing w:after="0"/>
        <w:jc w:val="both"/>
        <w:rPr>
          <w:rFonts w:ascii="Calibri" w:hAnsi="Calibri" w:cs="Calibri"/>
          <w:color w:val="002060"/>
          <w:sz w:val="24"/>
          <w:szCs w:val="24"/>
        </w:rPr>
      </w:pPr>
    </w:p>
    <w:p w14:paraId="619EC1AA" w14:textId="222C9D6C" w:rsidR="00F123E1" w:rsidRPr="00477680" w:rsidRDefault="00F123E1" w:rsidP="00F123E1">
      <w:pPr>
        <w:spacing w:after="0"/>
        <w:jc w:val="both"/>
        <w:rPr>
          <w:rFonts w:ascii="Calibri" w:hAnsi="Calibri" w:cs="Calibri"/>
          <w:color w:val="002060"/>
          <w:sz w:val="24"/>
          <w:szCs w:val="24"/>
        </w:rPr>
      </w:pPr>
      <w:r>
        <w:rPr>
          <w:rFonts w:ascii="Calibri" w:hAnsi="Calibri" w:cs="Calibri"/>
          <w:b/>
          <w:color w:val="002060"/>
          <w:sz w:val="24"/>
          <w:szCs w:val="24"/>
        </w:rPr>
        <w:t>f</w:t>
      </w:r>
      <w:r w:rsidRPr="00477680">
        <w:rPr>
          <w:rFonts w:ascii="Calibri" w:hAnsi="Calibri" w:cs="Calibri"/>
          <w:b/>
          <w:color w:val="002060"/>
          <w:sz w:val="24"/>
          <w:szCs w:val="24"/>
        </w:rPr>
        <w:t xml:space="preserve">. Decreto 2247. </w:t>
      </w:r>
      <w:r w:rsidRPr="00477680">
        <w:rPr>
          <w:rFonts w:ascii="Calibri" w:hAnsi="Calibri" w:cs="Calibri"/>
          <w:color w:val="002060"/>
          <w:sz w:val="24"/>
          <w:szCs w:val="24"/>
        </w:rPr>
        <w:t xml:space="preserve">Por medio del cual se brindan las orientaciones para la evaluación en el nivel de preescolar, teniendo presente que esta, se considera como un proceso integral y permanente de análisis y observación de los procesos de desarrollo del niño en sus diferentes dimensiones y de </w:t>
      </w:r>
      <w:r w:rsidRPr="00477680">
        <w:rPr>
          <w:rFonts w:ascii="Calibri" w:hAnsi="Calibri" w:cs="Calibri"/>
          <w:color w:val="002060"/>
          <w:sz w:val="24"/>
          <w:szCs w:val="24"/>
        </w:rPr>
        <w:lastRenderedPageBreak/>
        <w:t xml:space="preserve">su aprendizaje, en el que participan además del docente, los mismos estudiantes y los padres de familia. </w:t>
      </w:r>
    </w:p>
    <w:p w14:paraId="22787A6A" w14:textId="77777777" w:rsidR="00F123E1" w:rsidRPr="00477680" w:rsidRDefault="00F123E1" w:rsidP="00F123E1">
      <w:pPr>
        <w:spacing w:after="0"/>
        <w:jc w:val="both"/>
        <w:rPr>
          <w:rFonts w:ascii="Calibri" w:hAnsi="Calibri" w:cs="Calibri"/>
          <w:color w:val="002060"/>
          <w:sz w:val="24"/>
          <w:szCs w:val="24"/>
        </w:rPr>
      </w:pPr>
    </w:p>
    <w:p w14:paraId="02FCFE51" w14:textId="026B4FCE" w:rsidR="00F123E1" w:rsidRDefault="00F123E1" w:rsidP="00F123E1">
      <w:pPr>
        <w:spacing w:after="0"/>
        <w:jc w:val="both"/>
        <w:rPr>
          <w:rFonts w:ascii="Calibri" w:hAnsi="Calibri" w:cs="Calibri"/>
          <w:color w:val="002060"/>
          <w:sz w:val="24"/>
          <w:szCs w:val="24"/>
        </w:rPr>
      </w:pPr>
      <w:r>
        <w:rPr>
          <w:rFonts w:ascii="Calibri" w:hAnsi="Calibri" w:cs="Calibri"/>
          <w:b/>
          <w:color w:val="002060"/>
          <w:sz w:val="24"/>
          <w:szCs w:val="24"/>
        </w:rPr>
        <w:t>g</w:t>
      </w:r>
      <w:r w:rsidRPr="00477680">
        <w:rPr>
          <w:rFonts w:ascii="Calibri" w:hAnsi="Calibri" w:cs="Calibri"/>
          <w:b/>
          <w:color w:val="002060"/>
          <w:sz w:val="24"/>
          <w:szCs w:val="24"/>
        </w:rPr>
        <w:t xml:space="preserve">. Decreto 1075-2015. </w:t>
      </w:r>
      <w:r w:rsidRPr="00477680">
        <w:rPr>
          <w:rFonts w:ascii="Calibri" w:hAnsi="Calibri" w:cs="Calibri"/>
          <w:color w:val="002060"/>
          <w:sz w:val="24"/>
          <w:szCs w:val="24"/>
        </w:rPr>
        <w:t>Por medio del cual se expide el Decreto Único Reglamentario del sect</w:t>
      </w:r>
      <w:r w:rsidR="00097ED2">
        <w:rPr>
          <w:rFonts w:ascii="Calibri" w:hAnsi="Calibri" w:cs="Calibri"/>
          <w:color w:val="002060"/>
          <w:sz w:val="24"/>
          <w:szCs w:val="24"/>
        </w:rPr>
        <w:t>or de la Educación en Colombia.</w:t>
      </w:r>
    </w:p>
    <w:p w14:paraId="6E0CF6F7" w14:textId="77777777" w:rsidR="00097ED2" w:rsidRPr="00477680" w:rsidRDefault="00097ED2" w:rsidP="00F123E1">
      <w:pPr>
        <w:spacing w:after="0"/>
        <w:jc w:val="both"/>
        <w:rPr>
          <w:rFonts w:ascii="Calibri" w:hAnsi="Calibri" w:cs="Calibri"/>
          <w:color w:val="002060"/>
          <w:sz w:val="24"/>
          <w:szCs w:val="24"/>
        </w:rPr>
      </w:pPr>
    </w:p>
    <w:p w14:paraId="4334809A" w14:textId="77777777" w:rsidR="00515E50" w:rsidRDefault="00F123E1" w:rsidP="00515E50">
      <w:pPr>
        <w:pStyle w:val="Textoindependiente"/>
        <w:spacing w:line="276" w:lineRule="auto"/>
        <w:rPr>
          <w:rFonts w:asciiTheme="minorHAnsi" w:hAnsiTheme="minorHAnsi" w:cstheme="minorHAnsi"/>
          <w:b/>
          <w:color w:val="002060"/>
          <w:sz w:val="24"/>
        </w:rPr>
      </w:pPr>
      <w:r w:rsidRPr="00F123E1">
        <w:rPr>
          <w:rFonts w:asciiTheme="minorHAnsi" w:hAnsiTheme="minorHAnsi" w:cstheme="minorHAnsi"/>
          <w:b/>
          <w:color w:val="002060"/>
          <w:sz w:val="24"/>
        </w:rPr>
        <w:t xml:space="preserve">2.2. Marco Teórico.  </w:t>
      </w:r>
    </w:p>
    <w:p w14:paraId="685A68EA" w14:textId="77777777" w:rsidR="00515E50" w:rsidRPr="004F6F5E" w:rsidRDefault="00515E50" w:rsidP="00515E50">
      <w:pPr>
        <w:pStyle w:val="Textoindependiente"/>
        <w:spacing w:line="276" w:lineRule="auto"/>
        <w:rPr>
          <w:rFonts w:ascii="Calibri" w:eastAsiaTheme="minorHAnsi" w:hAnsi="Calibri" w:cs="Calibri"/>
          <w:color w:val="002060"/>
          <w:sz w:val="24"/>
          <w:lang w:eastAsia="en-US"/>
        </w:rPr>
      </w:pPr>
      <w:r w:rsidRPr="004F6F5E">
        <w:rPr>
          <w:rFonts w:ascii="Calibri" w:eastAsiaTheme="minorHAnsi" w:hAnsi="Calibri" w:cs="Calibri"/>
          <w:color w:val="002060"/>
          <w:sz w:val="24"/>
          <w:lang w:eastAsia="en-US"/>
        </w:rPr>
        <w:t xml:space="preserve">La ciencia es ante todo un sistema inacabado en permanente construcción y destrucción, se construyen nuevas teorías en detrimento de las anteriores que no pueden competir en poder explicativo. Con nuevas teorías nacen nuevos conceptos y surgen nuevas realidades y las viejas entran a ser parte del mundo de las “antiguas creencias” que, en ocasiones se conciben como fantasías pueriles. Probablemente uno de los grandes problemas de nuestros programas curriculares sea la falta de perspectiva histórica que nos permita relativizar sanamente la concepción de la realidad y de la verdad. Cuando se piensa en la verdad como absoluta o en la realidad como algo independiente de la comunidad científica que la concibe, estamos asumiendo que el juego de la ciencia se ha acabado, ya se conoce todo. La realidad es una representación de lo real mediante un modelo (o una metáfora). Los modelos no sólo son una forma de expresar una realidad dada, sino que también permiten ampliar los horizontes de esa realidad. </w:t>
      </w:r>
    </w:p>
    <w:p w14:paraId="6E2317FF" w14:textId="77777777" w:rsidR="00515E50" w:rsidRPr="004F6F5E"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FISICA:</w:t>
      </w:r>
      <w:r w:rsidRPr="004F6F5E">
        <w:rPr>
          <w:rFonts w:ascii="Calibri" w:eastAsiaTheme="minorHAnsi" w:hAnsi="Calibri" w:cs="Calibri"/>
          <w:color w:val="002060"/>
          <w:sz w:val="24"/>
          <w:lang w:eastAsia="en-US"/>
        </w:rPr>
        <w:t xml:space="preserve"> Es la ciencia que estudia las propiedades de la Materia y las Leyes que tienden a modificar su estado o su movimiento sin cambiar su naturaleza. </w:t>
      </w:r>
    </w:p>
    <w:p w14:paraId="4AA9CD5C" w14:textId="15C5227C" w:rsidR="00515E50" w:rsidRPr="004F6F5E"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QUÍMICA:</w:t>
      </w:r>
      <w:r w:rsidRPr="004F6F5E">
        <w:rPr>
          <w:rFonts w:ascii="Calibri" w:eastAsiaTheme="minorHAnsi" w:hAnsi="Calibri" w:cs="Calibri"/>
          <w:color w:val="002060"/>
          <w:sz w:val="24"/>
          <w:lang w:eastAsia="en-US"/>
        </w:rPr>
        <w:t xml:space="preserve"> Es la ciencia que estudia la naturaleza y las propiedades de los cuerpos simples, la acción molecular de los mismos y </w:t>
      </w:r>
      <w:r w:rsidR="00840466" w:rsidRPr="004F6F5E">
        <w:rPr>
          <w:rFonts w:ascii="Calibri" w:eastAsiaTheme="minorHAnsi" w:hAnsi="Calibri" w:cs="Calibri"/>
          <w:color w:val="002060"/>
          <w:sz w:val="24"/>
          <w:lang w:eastAsia="en-US"/>
        </w:rPr>
        <w:t>la combinación debida</w:t>
      </w:r>
      <w:r w:rsidRPr="004F6F5E">
        <w:rPr>
          <w:rFonts w:ascii="Calibri" w:eastAsiaTheme="minorHAnsi" w:hAnsi="Calibri" w:cs="Calibri"/>
          <w:color w:val="002060"/>
          <w:sz w:val="24"/>
          <w:lang w:eastAsia="en-US"/>
        </w:rPr>
        <w:t xml:space="preserve"> a dichas acciones. </w:t>
      </w:r>
    </w:p>
    <w:p w14:paraId="5658EDAB" w14:textId="77777777" w:rsidR="00515E50" w:rsidRPr="004F6F5E"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BIOLOGÍA:</w:t>
      </w:r>
      <w:r w:rsidRPr="004F6F5E">
        <w:rPr>
          <w:rFonts w:ascii="Calibri" w:eastAsiaTheme="minorHAnsi" w:hAnsi="Calibri" w:cs="Calibri"/>
          <w:color w:val="002060"/>
          <w:sz w:val="24"/>
          <w:lang w:eastAsia="en-US"/>
        </w:rPr>
        <w:t xml:space="preserve"> Es la ciencia que estudia las Leyes de la Vida. </w:t>
      </w:r>
    </w:p>
    <w:p w14:paraId="3FC12A1C" w14:textId="77777777" w:rsidR="00515E50" w:rsidRPr="004F6F5E"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GEOLOGIA:</w:t>
      </w:r>
      <w:r w:rsidRPr="004F6F5E">
        <w:rPr>
          <w:rFonts w:ascii="Calibri" w:eastAsiaTheme="minorHAnsi" w:hAnsi="Calibri" w:cs="Calibri"/>
          <w:color w:val="002060"/>
          <w:sz w:val="24"/>
          <w:lang w:eastAsia="en-US"/>
        </w:rPr>
        <w:t xml:space="preserve"> Es la ciencia que tiene por objeto el estudio de la Materia, el Globo terrestre, su naturaleza, su situación y las causas que la han determinado. </w:t>
      </w:r>
    </w:p>
    <w:p w14:paraId="0939DE63" w14:textId="77777777" w:rsidR="006E4581"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ASTRONOMÍA:</w:t>
      </w:r>
      <w:r w:rsidRPr="004F6F5E">
        <w:rPr>
          <w:rFonts w:ascii="Calibri" w:eastAsiaTheme="minorHAnsi" w:hAnsi="Calibri" w:cs="Calibri"/>
          <w:color w:val="002060"/>
          <w:sz w:val="24"/>
          <w:lang w:eastAsia="en-US"/>
        </w:rPr>
        <w:t xml:space="preserve"> Es la ciencia que estudia la posición, movimiento y consti</w:t>
      </w:r>
      <w:r w:rsidR="006E4581">
        <w:rPr>
          <w:rFonts w:ascii="Calibri" w:eastAsiaTheme="minorHAnsi" w:hAnsi="Calibri" w:cs="Calibri"/>
          <w:color w:val="002060"/>
          <w:sz w:val="24"/>
          <w:lang w:eastAsia="en-US"/>
        </w:rPr>
        <w:t>tución de los cuerpos celestes.</w:t>
      </w:r>
    </w:p>
    <w:p w14:paraId="04F5C119" w14:textId="0C15307E" w:rsidR="00F123E1" w:rsidRPr="004F6F5E" w:rsidRDefault="00515E50" w:rsidP="00515E50">
      <w:pPr>
        <w:pStyle w:val="Textoindependiente"/>
        <w:spacing w:line="276" w:lineRule="auto"/>
        <w:rPr>
          <w:rFonts w:ascii="Calibri" w:eastAsiaTheme="minorHAnsi" w:hAnsi="Calibri" w:cs="Calibri"/>
          <w:color w:val="002060"/>
          <w:sz w:val="24"/>
          <w:lang w:eastAsia="en-US"/>
        </w:rPr>
      </w:pPr>
      <w:r w:rsidRPr="006E4581">
        <w:rPr>
          <w:rFonts w:ascii="Calibri" w:eastAsiaTheme="minorHAnsi" w:hAnsi="Calibri" w:cs="Calibri"/>
          <w:b/>
          <w:color w:val="002060"/>
          <w:sz w:val="24"/>
          <w:lang w:eastAsia="en-US"/>
        </w:rPr>
        <w:t>LA INGENIERÍA:</w:t>
      </w:r>
      <w:r w:rsidRPr="004F6F5E">
        <w:rPr>
          <w:rFonts w:ascii="Calibri" w:eastAsiaTheme="minorHAnsi" w:hAnsi="Calibri" w:cs="Calibri"/>
          <w:color w:val="002060"/>
          <w:sz w:val="24"/>
          <w:lang w:eastAsia="en-US"/>
        </w:rPr>
        <w:t xml:space="preserve"> Aplica las ciencias físico-matemáticas a la invención, perfeccionamiento y utilización de la técnica industrial. Contribuye a formar en el joven una comprensión científica del mundo a través del conocimiento objetivo de la realidad. </w:t>
      </w:r>
      <w:r w:rsidR="00840466" w:rsidRPr="004F6F5E">
        <w:rPr>
          <w:rFonts w:ascii="Calibri" w:eastAsiaTheme="minorHAnsi" w:hAnsi="Calibri" w:cs="Calibri"/>
          <w:color w:val="002060"/>
          <w:sz w:val="24"/>
          <w:lang w:eastAsia="en-US"/>
        </w:rPr>
        <w:t>El aprendizaje generado desde el área no debe</w:t>
      </w:r>
      <w:r w:rsidRPr="004F6F5E">
        <w:rPr>
          <w:rFonts w:ascii="Calibri" w:eastAsiaTheme="minorHAnsi" w:hAnsi="Calibri" w:cs="Calibri"/>
          <w:color w:val="002060"/>
          <w:sz w:val="24"/>
          <w:lang w:eastAsia="en-US"/>
        </w:rPr>
        <w:t xml:space="preserve"> </w:t>
      </w:r>
      <w:proofErr w:type="gramStart"/>
      <w:r w:rsidRPr="004F6F5E">
        <w:rPr>
          <w:rFonts w:ascii="Calibri" w:eastAsiaTheme="minorHAnsi" w:hAnsi="Calibri" w:cs="Calibri"/>
          <w:color w:val="002060"/>
          <w:sz w:val="24"/>
          <w:lang w:eastAsia="en-US"/>
        </w:rPr>
        <w:t>ser</w:t>
      </w:r>
      <w:proofErr w:type="gramEnd"/>
      <w:r w:rsidRPr="004F6F5E">
        <w:rPr>
          <w:rFonts w:ascii="Calibri" w:eastAsiaTheme="minorHAnsi" w:hAnsi="Calibri" w:cs="Calibri"/>
          <w:color w:val="002060"/>
          <w:sz w:val="24"/>
          <w:lang w:eastAsia="en-US"/>
        </w:rPr>
        <w:t xml:space="preserve"> por tanto, una transmisión de conocimientos, sino que frente a los seres y fenómenos de la naturaleza se debe tener una actitud abierta y ser capaz de plantear interrogantes sobre la naturaleza, interactuar con ella en un sentido de sostenibilidad, experimentar e interpretar las respuestas que esta proporciona.</w:t>
      </w:r>
    </w:p>
    <w:p w14:paraId="2E29BB97" w14:textId="564979BE" w:rsidR="00F123E1" w:rsidRDefault="00F123E1" w:rsidP="00F123E1">
      <w:pPr>
        <w:spacing w:after="0"/>
        <w:jc w:val="both"/>
        <w:rPr>
          <w:rFonts w:cs="Vrinda"/>
          <w:b/>
          <w:color w:val="002060"/>
          <w:sz w:val="24"/>
          <w:szCs w:val="24"/>
        </w:rPr>
      </w:pPr>
    </w:p>
    <w:p w14:paraId="3ACD944D" w14:textId="77777777" w:rsidR="00ED75E2" w:rsidRDefault="00F123E1" w:rsidP="00ED75E2">
      <w:pPr>
        <w:spacing w:after="0"/>
        <w:jc w:val="both"/>
        <w:rPr>
          <w:rFonts w:ascii="Calibri" w:hAnsi="Calibri" w:cs="Calibri"/>
          <w:b/>
          <w:color w:val="002060"/>
          <w:sz w:val="24"/>
        </w:rPr>
      </w:pPr>
      <w:r w:rsidRPr="00462D1C">
        <w:rPr>
          <w:rFonts w:ascii="Calibri" w:hAnsi="Calibri" w:cs="Calibri"/>
          <w:b/>
          <w:color w:val="002060"/>
          <w:sz w:val="24"/>
        </w:rPr>
        <w:t xml:space="preserve">2.3. Marco Contextual. </w:t>
      </w:r>
    </w:p>
    <w:p w14:paraId="62305B0C" w14:textId="4D40AA82" w:rsidR="00ED75E2" w:rsidRDefault="00ED75E2" w:rsidP="00ED75E2">
      <w:pPr>
        <w:spacing w:after="0"/>
        <w:jc w:val="both"/>
        <w:rPr>
          <w:rFonts w:ascii="Calibri" w:hAnsi="Calibri" w:cs="Calibri"/>
          <w:color w:val="002060"/>
          <w:sz w:val="24"/>
          <w:szCs w:val="24"/>
          <w:lang w:val="es-ES"/>
        </w:rPr>
      </w:pPr>
      <w:r w:rsidRPr="00193F8C">
        <w:rPr>
          <w:rFonts w:ascii="Calibri" w:hAnsi="Calibri" w:cs="Calibri"/>
          <w:color w:val="002060"/>
          <w:sz w:val="24"/>
          <w:szCs w:val="24"/>
        </w:rPr>
        <w:lastRenderedPageBreak/>
        <w:t xml:space="preserve">El colegio San Rafael de </w:t>
      </w:r>
      <w:r w:rsidR="00EC1E61" w:rsidRPr="00193F8C">
        <w:rPr>
          <w:rFonts w:ascii="Calibri" w:hAnsi="Calibri" w:cs="Calibri"/>
          <w:color w:val="002060"/>
          <w:sz w:val="24"/>
          <w:szCs w:val="24"/>
        </w:rPr>
        <w:t>Chucuri</w:t>
      </w:r>
      <w:r w:rsidRPr="00193F8C">
        <w:rPr>
          <w:rFonts w:ascii="Calibri" w:hAnsi="Calibri" w:cs="Calibri"/>
          <w:color w:val="002060"/>
          <w:sz w:val="24"/>
          <w:szCs w:val="24"/>
        </w:rPr>
        <w:t>, es una institución educativa de carácter oficial</w:t>
      </w:r>
      <w:r w:rsidRPr="00193F8C">
        <w:rPr>
          <w:rFonts w:ascii="Calibri" w:hAnsi="Calibri" w:cs="Calibri"/>
          <w:color w:val="002060"/>
          <w:sz w:val="24"/>
          <w:szCs w:val="24"/>
          <w:lang w:val="es-ES"/>
        </w:rPr>
        <w:t>, jornada diurna</w:t>
      </w:r>
      <w:r w:rsidR="00840466">
        <w:rPr>
          <w:rFonts w:ascii="Calibri" w:hAnsi="Calibri" w:cs="Calibri"/>
          <w:color w:val="002060"/>
          <w:sz w:val="24"/>
          <w:szCs w:val="24"/>
          <w:lang w:val="es-ES"/>
        </w:rPr>
        <w:t xml:space="preserve"> y Bachillerato para jóvenes y adultos mediante CLEI (Ciclos Lectivos Especiales Integrados) jornada nocturna</w:t>
      </w:r>
      <w:r w:rsidRPr="00193F8C">
        <w:rPr>
          <w:rFonts w:ascii="Calibri" w:hAnsi="Calibri" w:cs="Calibri"/>
          <w:color w:val="002060"/>
          <w:sz w:val="24"/>
          <w:szCs w:val="24"/>
          <w:lang w:val="es-ES"/>
        </w:rPr>
        <w:t>, calendario A, que funciona en el Corregimiento San Rafael de Chucuri</w:t>
      </w:r>
      <w:r w:rsidRPr="00193F8C">
        <w:rPr>
          <w:rFonts w:ascii="Calibri" w:hAnsi="Calibri" w:cs="Calibri"/>
          <w:color w:val="002060"/>
          <w:sz w:val="24"/>
          <w:szCs w:val="24"/>
        </w:rPr>
        <w:t>, aprobada por la Secretaría de Educación Municipal de Barrancabermeja para la prestación del servicio educativo en los niveles de Educación Preescolar, Básica y Media, mediante resolución No 1657 del 15 de diciembre de 2011, NIT</w:t>
      </w:r>
      <w:r w:rsidRPr="00193F8C">
        <w:rPr>
          <w:rFonts w:ascii="Calibri" w:hAnsi="Calibri" w:cs="Calibri"/>
          <w:color w:val="002060"/>
          <w:sz w:val="24"/>
          <w:szCs w:val="24"/>
          <w:lang w:val="es-ES"/>
        </w:rPr>
        <w:t xml:space="preserve"> 82900311-3, código DANE 268081001807.</w:t>
      </w:r>
    </w:p>
    <w:p w14:paraId="7421CB39" w14:textId="77777777" w:rsidR="00ED75E2" w:rsidRDefault="00ED75E2" w:rsidP="00ED75E2">
      <w:pPr>
        <w:spacing w:after="0"/>
        <w:jc w:val="both"/>
        <w:rPr>
          <w:rFonts w:ascii="Calibri" w:hAnsi="Calibri" w:cs="Calibri"/>
          <w:color w:val="002060"/>
          <w:sz w:val="24"/>
          <w:szCs w:val="24"/>
          <w:lang w:val="es-ES"/>
        </w:rPr>
      </w:pPr>
    </w:p>
    <w:p w14:paraId="4F7E512D" w14:textId="77777777" w:rsidR="00ED75E2" w:rsidRDefault="00ED75E2" w:rsidP="00ED75E2">
      <w:pPr>
        <w:spacing w:after="0"/>
        <w:jc w:val="both"/>
        <w:rPr>
          <w:rFonts w:ascii="Calibri" w:hAnsi="Calibri" w:cs="Calibri"/>
          <w:color w:val="002060"/>
          <w:sz w:val="24"/>
          <w:szCs w:val="24"/>
          <w:lang w:val="es-ES"/>
        </w:rPr>
      </w:pPr>
      <w:r w:rsidRPr="006E7BA6">
        <w:rPr>
          <w:rFonts w:ascii="Calibri" w:hAnsi="Calibri" w:cs="Calibri"/>
          <w:color w:val="002060"/>
          <w:sz w:val="24"/>
          <w:szCs w:val="24"/>
          <w:lang w:val="es-ES"/>
        </w:rPr>
        <w:t>La comunidad para la que presta su servicio la institución educativa, cuenta con una población de 1200 habitantes aproximadamente y se caracteriza por tener</w:t>
      </w:r>
      <w:r>
        <w:rPr>
          <w:rFonts w:ascii="Calibri" w:hAnsi="Calibri" w:cs="Calibri"/>
          <w:color w:val="002060"/>
          <w:sz w:val="24"/>
          <w:szCs w:val="24"/>
          <w:lang w:val="es-ES"/>
        </w:rPr>
        <w:t xml:space="preserve"> </w:t>
      </w:r>
      <w:r w:rsidRPr="006E7BA6">
        <w:rPr>
          <w:rFonts w:ascii="Calibri" w:hAnsi="Calibri" w:cs="Calibri"/>
          <w:color w:val="002060"/>
          <w:sz w:val="24"/>
          <w:szCs w:val="24"/>
          <w:lang w:val="es-ES"/>
        </w:rPr>
        <w:t xml:space="preserve">situaciones de descomposición familiar, </w:t>
      </w:r>
      <w:r>
        <w:rPr>
          <w:rFonts w:ascii="Calibri" w:hAnsi="Calibri" w:cs="Calibri"/>
          <w:color w:val="002060"/>
          <w:sz w:val="24"/>
          <w:szCs w:val="24"/>
          <w:lang w:val="es-ES"/>
        </w:rPr>
        <w:t xml:space="preserve">un </w:t>
      </w:r>
      <w:r w:rsidRPr="006E7BA6">
        <w:rPr>
          <w:rFonts w:ascii="Calibri" w:hAnsi="Calibri" w:cs="Calibri"/>
          <w:color w:val="002060"/>
          <w:sz w:val="24"/>
          <w:szCs w:val="24"/>
          <w:lang w:val="es-ES"/>
        </w:rPr>
        <w:t xml:space="preserve">bajo porcentaje de </w:t>
      </w:r>
      <w:r>
        <w:rPr>
          <w:rFonts w:ascii="Calibri" w:hAnsi="Calibri" w:cs="Calibri"/>
          <w:color w:val="002060"/>
          <w:sz w:val="24"/>
          <w:szCs w:val="24"/>
          <w:lang w:val="es-ES"/>
        </w:rPr>
        <w:t xml:space="preserve">las </w:t>
      </w:r>
      <w:r w:rsidRPr="006E7BA6">
        <w:rPr>
          <w:rFonts w:ascii="Calibri" w:hAnsi="Calibri" w:cs="Calibri"/>
          <w:color w:val="002060"/>
          <w:sz w:val="24"/>
          <w:szCs w:val="24"/>
          <w:lang w:val="es-ES"/>
        </w:rPr>
        <w:t xml:space="preserve">familias son nucleares y es notable el número de madres solteras, </w:t>
      </w:r>
      <w:r>
        <w:rPr>
          <w:rFonts w:ascii="Calibri" w:hAnsi="Calibri" w:cs="Calibri"/>
          <w:color w:val="002060"/>
          <w:sz w:val="24"/>
          <w:szCs w:val="24"/>
          <w:lang w:val="es-ES"/>
        </w:rPr>
        <w:t>la mayor parte de los estudiantes con</w:t>
      </w:r>
      <w:r w:rsidRPr="006E7BA6">
        <w:rPr>
          <w:rFonts w:ascii="Calibri" w:hAnsi="Calibri" w:cs="Calibri"/>
          <w:color w:val="002060"/>
          <w:sz w:val="24"/>
          <w:szCs w:val="24"/>
          <w:lang w:val="es-ES"/>
        </w:rPr>
        <w:t>viven con familiares cercanos.</w:t>
      </w:r>
    </w:p>
    <w:p w14:paraId="3BFD14C6" w14:textId="77777777" w:rsidR="00ED75E2" w:rsidRPr="006E7BA6" w:rsidRDefault="00ED75E2" w:rsidP="00ED75E2">
      <w:pPr>
        <w:spacing w:after="0"/>
        <w:jc w:val="both"/>
        <w:rPr>
          <w:rFonts w:ascii="Calibri" w:hAnsi="Calibri" w:cs="Calibri"/>
          <w:color w:val="002060"/>
          <w:sz w:val="24"/>
          <w:szCs w:val="24"/>
          <w:lang w:val="es-ES"/>
        </w:rPr>
      </w:pPr>
    </w:p>
    <w:p w14:paraId="7712B935" w14:textId="77777777" w:rsidR="00ED75E2" w:rsidRDefault="00ED75E2" w:rsidP="00ED75E2">
      <w:pPr>
        <w:spacing w:after="0"/>
        <w:jc w:val="both"/>
        <w:rPr>
          <w:rFonts w:ascii="Calibri" w:hAnsi="Calibri" w:cs="Calibri"/>
          <w:color w:val="002060"/>
          <w:sz w:val="24"/>
          <w:szCs w:val="24"/>
          <w:lang w:val="es-ES"/>
        </w:rPr>
      </w:pPr>
      <w:r>
        <w:rPr>
          <w:rFonts w:ascii="Calibri" w:hAnsi="Calibri" w:cs="Calibri"/>
          <w:color w:val="002060"/>
          <w:sz w:val="24"/>
          <w:szCs w:val="24"/>
          <w:lang w:val="es-ES"/>
        </w:rPr>
        <w:t>L</w:t>
      </w:r>
      <w:r w:rsidRPr="006E7BA6">
        <w:rPr>
          <w:rFonts w:ascii="Calibri" w:hAnsi="Calibri" w:cs="Calibri"/>
          <w:color w:val="002060"/>
          <w:sz w:val="24"/>
          <w:szCs w:val="24"/>
          <w:lang w:val="es-ES"/>
        </w:rPr>
        <w:t xml:space="preserve">a </w:t>
      </w:r>
      <w:r>
        <w:rPr>
          <w:rFonts w:ascii="Calibri" w:hAnsi="Calibri" w:cs="Calibri"/>
          <w:color w:val="002060"/>
          <w:sz w:val="24"/>
          <w:szCs w:val="24"/>
          <w:lang w:val="es-ES"/>
        </w:rPr>
        <w:t>región p</w:t>
      </w:r>
      <w:r w:rsidRPr="006E7BA6">
        <w:rPr>
          <w:rFonts w:ascii="Calibri" w:hAnsi="Calibri" w:cs="Calibri"/>
          <w:color w:val="002060"/>
          <w:sz w:val="24"/>
          <w:szCs w:val="24"/>
          <w:lang w:val="es-ES"/>
        </w:rPr>
        <w:t xml:space="preserve">resenta problemáticas </w:t>
      </w:r>
      <w:r>
        <w:rPr>
          <w:rFonts w:ascii="Calibri" w:hAnsi="Calibri" w:cs="Calibri"/>
          <w:color w:val="002060"/>
          <w:sz w:val="24"/>
          <w:szCs w:val="24"/>
          <w:lang w:val="es-ES"/>
        </w:rPr>
        <w:t xml:space="preserve">como </w:t>
      </w:r>
      <w:r w:rsidRPr="006E7BA6">
        <w:rPr>
          <w:rFonts w:ascii="Calibri" w:hAnsi="Calibri" w:cs="Calibri"/>
          <w:color w:val="002060"/>
          <w:sz w:val="24"/>
          <w:szCs w:val="24"/>
          <w:lang w:val="es-ES"/>
        </w:rPr>
        <w:t xml:space="preserve">la violencia intrafamiliar (maltrato infantil, maltrato intrafamiliar); </w:t>
      </w:r>
      <w:r>
        <w:rPr>
          <w:rFonts w:ascii="Calibri" w:hAnsi="Calibri" w:cs="Calibri"/>
          <w:color w:val="002060"/>
          <w:sz w:val="24"/>
          <w:szCs w:val="24"/>
          <w:lang w:val="es-ES"/>
        </w:rPr>
        <w:t xml:space="preserve">se evidencia </w:t>
      </w:r>
      <w:r w:rsidRPr="006E7BA6">
        <w:rPr>
          <w:rFonts w:ascii="Calibri" w:hAnsi="Calibri" w:cs="Calibri"/>
          <w:color w:val="002060"/>
          <w:sz w:val="24"/>
          <w:szCs w:val="24"/>
          <w:lang w:val="es-ES"/>
        </w:rPr>
        <w:t>un número significativo de familia</w:t>
      </w:r>
      <w:r>
        <w:rPr>
          <w:rFonts w:ascii="Calibri" w:hAnsi="Calibri" w:cs="Calibri"/>
          <w:color w:val="002060"/>
          <w:sz w:val="24"/>
          <w:szCs w:val="24"/>
          <w:lang w:val="es-ES"/>
        </w:rPr>
        <w:t xml:space="preserve">s desplazadas por la violencia. Existe alta </w:t>
      </w:r>
      <w:r w:rsidRPr="006E7BA6">
        <w:rPr>
          <w:rFonts w:ascii="Calibri" w:hAnsi="Calibri" w:cs="Calibri"/>
          <w:color w:val="002060"/>
          <w:sz w:val="24"/>
          <w:szCs w:val="24"/>
          <w:lang w:val="es-ES"/>
        </w:rPr>
        <w:t xml:space="preserve">incertidumbre </w:t>
      </w:r>
      <w:r>
        <w:rPr>
          <w:rFonts w:ascii="Calibri" w:hAnsi="Calibri" w:cs="Calibri"/>
          <w:color w:val="002060"/>
          <w:sz w:val="24"/>
          <w:szCs w:val="24"/>
          <w:lang w:val="es-ES"/>
        </w:rPr>
        <w:t>en</w:t>
      </w:r>
      <w:r w:rsidRPr="006E7BA6">
        <w:rPr>
          <w:rFonts w:ascii="Calibri" w:hAnsi="Calibri" w:cs="Calibri"/>
          <w:color w:val="002060"/>
          <w:sz w:val="24"/>
          <w:szCs w:val="24"/>
          <w:lang w:val="es-ES"/>
        </w:rPr>
        <w:t xml:space="preserve"> la población escolar, </w:t>
      </w:r>
      <w:r>
        <w:rPr>
          <w:rFonts w:ascii="Calibri" w:hAnsi="Calibri" w:cs="Calibri"/>
          <w:color w:val="002060"/>
          <w:sz w:val="24"/>
          <w:szCs w:val="24"/>
          <w:lang w:val="es-ES"/>
        </w:rPr>
        <w:t xml:space="preserve">debido a la </w:t>
      </w:r>
      <w:r w:rsidRPr="006E7BA6">
        <w:rPr>
          <w:rFonts w:ascii="Calibri" w:hAnsi="Calibri" w:cs="Calibri"/>
          <w:color w:val="002060"/>
          <w:sz w:val="24"/>
          <w:szCs w:val="24"/>
          <w:lang w:val="es-ES"/>
        </w:rPr>
        <w:t>movilidad constante de las familias que debido a su difícil situación económica deben cambiar constantemente su lugar de residencia, lo cual altera el registro de matrícula</w:t>
      </w:r>
      <w:r>
        <w:rPr>
          <w:rFonts w:ascii="Calibri" w:hAnsi="Calibri" w:cs="Calibri"/>
          <w:color w:val="002060"/>
          <w:sz w:val="24"/>
          <w:szCs w:val="24"/>
          <w:lang w:val="es-ES"/>
        </w:rPr>
        <w:t>.</w:t>
      </w:r>
    </w:p>
    <w:p w14:paraId="245818D2" w14:textId="77777777" w:rsidR="00ED75E2" w:rsidRPr="006E7BA6" w:rsidRDefault="00ED75E2" w:rsidP="00ED75E2">
      <w:pPr>
        <w:spacing w:after="0"/>
        <w:jc w:val="both"/>
        <w:rPr>
          <w:rFonts w:ascii="Calibri" w:hAnsi="Calibri" w:cs="Calibri"/>
          <w:color w:val="002060"/>
          <w:sz w:val="24"/>
          <w:szCs w:val="24"/>
          <w:lang w:val="es-ES"/>
        </w:rPr>
      </w:pPr>
    </w:p>
    <w:p w14:paraId="62BCFFC9" w14:textId="33F6D3A6" w:rsidR="00ED75E2" w:rsidRDefault="00ED75E2" w:rsidP="00ED75E2">
      <w:pPr>
        <w:spacing w:after="0"/>
        <w:jc w:val="both"/>
        <w:rPr>
          <w:rFonts w:ascii="Calibri" w:hAnsi="Calibri" w:cs="Calibri"/>
          <w:color w:val="002060"/>
          <w:sz w:val="24"/>
          <w:szCs w:val="24"/>
          <w:lang w:val="es-ES"/>
        </w:rPr>
      </w:pPr>
      <w:r>
        <w:rPr>
          <w:rFonts w:ascii="Calibri" w:hAnsi="Calibri" w:cs="Calibri"/>
          <w:color w:val="002060"/>
          <w:sz w:val="24"/>
          <w:szCs w:val="24"/>
          <w:lang w:val="es-ES"/>
        </w:rPr>
        <w:t>Son pocos los padres</w:t>
      </w:r>
      <w:r w:rsidRPr="006E7BA6">
        <w:rPr>
          <w:rFonts w:ascii="Calibri" w:hAnsi="Calibri" w:cs="Calibri"/>
          <w:color w:val="002060"/>
          <w:sz w:val="24"/>
          <w:szCs w:val="24"/>
          <w:lang w:val="es-ES"/>
        </w:rPr>
        <w:t xml:space="preserve"> de familia que están empleados en la economía formal, con contratos fijos; un porcentaje significativo </w:t>
      </w:r>
      <w:r>
        <w:rPr>
          <w:rFonts w:ascii="Calibri" w:hAnsi="Calibri" w:cs="Calibri"/>
          <w:color w:val="002060"/>
          <w:sz w:val="24"/>
          <w:szCs w:val="24"/>
          <w:lang w:val="es-ES"/>
        </w:rPr>
        <w:t>trabajan de manera informal, l</w:t>
      </w:r>
      <w:r w:rsidRPr="006E7BA6">
        <w:rPr>
          <w:rFonts w:ascii="Calibri" w:hAnsi="Calibri" w:cs="Calibri"/>
          <w:color w:val="002060"/>
          <w:sz w:val="24"/>
          <w:szCs w:val="24"/>
          <w:lang w:val="es-ES"/>
        </w:rPr>
        <w:t>a economía de la zona está basada principalmente en la pesca de la cual es el sustento de un 80%</w:t>
      </w:r>
      <w:r>
        <w:rPr>
          <w:rFonts w:ascii="Calibri" w:hAnsi="Calibri" w:cs="Calibri"/>
          <w:color w:val="002060"/>
          <w:sz w:val="24"/>
          <w:szCs w:val="24"/>
          <w:lang w:val="es-ES"/>
        </w:rPr>
        <w:t xml:space="preserve"> </w:t>
      </w:r>
      <w:r w:rsidRPr="006E7BA6">
        <w:rPr>
          <w:rFonts w:ascii="Calibri" w:hAnsi="Calibri" w:cs="Calibri"/>
          <w:color w:val="002060"/>
          <w:sz w:val="24"/>
          <w:szCs w:val="24"/>
          <w:lang w:val="es-ES"/>
        </w:rPr>
        <w:t>de los habitantes, otros integrantes de la comunidad viven de la agricultura en pequeñas parcelas donde cultiva</w:t>
      </w:r>
      <w:r w:rsidR="004B0C65">
        <w:rPr>
          <w:rFonts w:ascii="Calibri" w:hAnsi="Calibri" w:cs="Calibri"/>
          <w:color w:val="002060"/>
          <w:sz w:val="24"/>
          <w:szCs w:val="24"/>
          <w:lang w:val="es-ES"/>
        </w:rPr>
        <w:t xml:space="preserve">n diversos </w:t>
      </w:r>
      <w:r w:rsidR="006E4581">
        <w:rPr>
          <w:rFonts w:ascii="Calibri" w:hAnsi="Calibri" w:cs="Calibri"/>
          <w:color w:val="002060"/>
          <w:sz w:val="24"/>
          <w:szCs w:val="24"/>
          <w:lang w:val="es-ES"/>
        </w:rPr>
        <w:t xml:space="preserve">productos </w:t>
      </w:r>
      <w:r w:rsidR="006E4581" w:rsidRPr="006E7BA6">
        <w:rPr>
          <w:rFonts w:ascii="Calibri" w:hAnsi="Calibri" w:cs="Calibri"/>
          <w:color w:val="002060"/>
          <w:sz w:val="24"/>
          <w:szCs w:val="24"/>
          <w:lang w:val="es-ES"/>
        </w:rPr>
        <w:t>o</w:t>
      </w:r>
      <w:r>
        <w:rPr>
          <w:rFonts w:ascii="Calibri" w:hAnsi="Calibri" w:cs="Calibri"/>
          <w:color w:val="002060"/>
          <w:sz w:val="24"/>
          <w:szCs w:val="24"/>
          <w:lang w:val="es-ES"/>
        </w:rPr>
        <w:t xml:space="preserve"> trabajan por contratos temporales. </w:t>
      </w:r>
    </w:p>
    <w:p w14:paraId="2E65C8E0" w14:textId="77777777" w:rsidR="00ED75E2" w:rsidRPr="006E7BA6" w:rsidRDefault="00ED75E2" w:rsidP="00ED75E2">
      <w:pPr>
        <w:spacing w:after="0"/>
        <w:jc w:val="both"/>
        <w:rPr>
          <w:rFonts w:ascii="Calibri" w:hAnsi="Calibri" w:cs="Calibri"/>
          <w:color w:val="002060"/>
          <w:sz w:val="24"/>
          <w:szCs w:val="24"/>
          <w:lang w:val="es-ES"/>
        </w:rPr>
      </w:pPr>
      <w:r>
        <w:rPr>
          <w:rFonts w:ascii="Calibri" w:hAnsi="Calibri" w:cs="Calibri"/>
          <w:color w:val="002060"/>
          <w:sz w:val="24"/>
          <w:szCs w:val="24"/>
          <w:lang w:val="es-ES"/>
        </w:rPr>
        <w:t xml:space="preserve">Esta situación indica que </w:t>
      </w:r>
      <w:r w:rsidRPr="006E7BA6">
        <w:rPr>
          <w:rFonts w:ascii="Calibri" w:hAnsi="Calibri" w:cs="Calibri"/>
          <w:color w:val="002060"/>
          <w:sz w:val="24"/>
          <w:szCs w:val="24"/>
          <w:lang w:val="es-ES"/>
        </w:rPr>
        <w:t>subsisten con grandes carencias económicas, viven en construcciones</w:t>
      </w:r>
      <w:r>
        <w:rPr>
          <w:rFonts w:ascii="Calibri" w:hAnsi="Calibri" w:cs="Calibri"/>
          <w:color w:val="002060"/>
          <w:sz w:val="24"/>
          <w:szCs w:val="24"/>
          <w:lang w:val="es-ES"/>
        </w:rPr>
        <w:t xml:space="preserve"> sencillas</w:t>
      </w:r>
      <w:r w:rsidRPr="006E7BA6">
        <w:rPr>
          <w:rFonts w:ascii="Calibri" w:hAnsi="Calibri" w:cs="Calibri"/>
          <w:color w:val="002060"/>
          <w:sz w:val="24"/>
          <w:szCs w:val="24"/>
          <w:lang w:val="es-ES"/>
        </w:rPr>
        <w:t>, muchos comparten la v</w:t>
      </w:r>
      <w:r>
        <w:rPr>
          <w:rFonts w:ascii="Calibri" w:hAnsi="Calibri" w:cs="Calibri"/>
          <w:color w:val="002060"/>
          <w:sz w:val="24"/>
          <w:szCs w:val="24"/>
          <w:lang w:val="es-ES"/>
        </w:rPr>
        <w:t>ivienda con otras familias; l</w:t>
      </w:r>
      <w:r w:rsidRPr="006E7BA6">
        <w:rPr>
          <w:rFonts w:ascii="Calibri" w:hAnsi="Calibri" w:cs="Calibri"/>
          <w:color w:val="002060"/>
          <w:sz w:val="24"/>
          <w:szCs w:val="24"/>
          <w:lang w:val="es-ES"/>
        </w:rPr>
        <w:t xml:space="preserve">os servicios públicos no </w:t>
      </w:r>
      <w:r>
        <w:rPr>
          <w:rFonts w:ascii="Calibri" w:hAnsi="Calibri" w:cs="Calibri"/>
          <w:color w:val="002060"/>
          <w:sz w:val="24"/>
          <w:szCs w:val="24"/>
          <w:lang w:val="es-ES"/>
        </w:rPr>
        <w:t xml:space="preserve">son eficientes </w:t>
      </w:r>
      <w:r w:rsidRPr="006E7BA6">
        <w:rPr>
          <w:rFonts w:ascii="Calibri" w:hAnsi="Calibri" w:cs="Calibri"/>
          <w:color w:val="002060"/>
          <w:sz w:val="24"/>
          <w:szCs w:val="24"/>
          <w:lang w:val="es-ES"/>
        </w:rPr>
        <w:t>la energía</w:t>
      </w:r>
      <w:r>
        <w:rPr>
          <w:rFonts w:ascii="Calibri" w:hAnsi="Calibri" w:cs="Calibri"/>
          <w:color w:val="002060"/>
          <w:sz w:val="24"/>
          <w:szCs w:val="24"/>
          <w:lang w:val="es-ES"/>
        </w:rPr>
        <w:t xml:space="preserve"> se presta mediante un sistema prepago, el servicio de </w:t>
      </w:r>
      <w:r w:rsidRPr="006E7BA6">
        <w:rPr>
          <w:rFonts w:ascii="Calibri" w:hAnsi="Calibri" w:cs="Calibri"/>
          <w:color w:val="002060"/>
          <w:sz w:val="24"/>
          <w:szCs w:val="24"/>
          <w:lang w:val="es-ES"/>
        </w:rPr>
        <w:t>acueducto</w:t>
      </w:r>
      <w:r>
        <w:rPr>
          <w:rFonts w:ascii="Calibri" w:hAnsi="Calibri" w:cs="Calibri"/>
          <w:color w:val="002060"/>
          <w:sz w:val="24"/>
          <w:szCs w:val="24"/>
          <w:lang w:val="es-ES"/>
        </w:rPr>
        <w:t xml:space="preserve"> es incipiente y </w:t>
      </w:r>
      <w:r w:rsidRPr="006E7BA6">
        <w:rPr>
          <w:rFonts w:ascii="Calibri" w:hAnsi="Calibri" w:cs="Calibri"/>
          <w:color w:val="002060"/>
          <w:sz w:val="24"/>
          <w:szCs w:val="24"/>
          <w:lang w:val="es-ES"/>
        </w:rPr>
        <w:t>el alcantarillado esta en precarias condiciones</w:t>
      </w:r>
      <w:r>
        <w:rPr>
          <w:rFonts w:ascii="Calibri" w:hAnsi="Calibri" w:cs="Calibri"/>
          <w:color w:val="002060"/>
          <w:sz w:val="24"/>
          <w:szCs w:val="24"/>
          <w:lang w:val="es-ES"/>
        </w:rPr>
        <w:t xml:space="preserve">. </w:t>
      </w:r>
    </w:p>
    <w:p w14:paraId="25A8C1B8" w14:textId="77777777" w:rsidR="00ED75E2" w:rsidRDefault="00ED75E2" w:rsidP="00ED75E2">
      <w:pPr>
        <w:spacing w:after="0"/>
        <w:jc w:val="both"/>
        <w:rPr>
          <w:rFonts w:ascii="Calibri" w:hAnsi="Calibri" w:cs="Calibri"/>
          <w:color w:val="002060"/>
          <w:sz w:val="24"/>
          <w:szCs w:val="24"/>
          <w:lang w:val="es-ES"/>
        </w:rPr>
      </w:pPr>
      <w:r>
        <w:rPr>
          <w:rFonts w:ascii="Calibri" w:hAnsi="Calibri" w:cs="Calibri"/>
          <w:color w:val="002060"/>
          <w:sz w:val="24"/>
          <w:szCs w:val="24"/>
          <w:lang w:val="es-ES"/>
        </w:rPr>
        <w:t xml:space="preserve">En el ámbito educativo o de formación académica, pocos </w:t>
      </w:r>
      <w:r w:rsidRPr="006E7BA6">
        <w:rPr>
          <w:rFonts w:ascii="Calibri" w:hAnsi="Calibri" w:cs="Calibri"/>
          <w:color w:val="002060"/>
          <w:sz w:val="24"/>
          <w:szCs w:val="24"/>
          <w:lang w:val="es-ES"/>
        </w:rPr>
        <w:t>padres de familia de la institución son</w:t>
      </w:r>
      <w:r>
        <w:rPr>
          <w:rFonts w:ascii="Calibri" w:hAnsi="Calibri" w:cs="Calibri"/>
          <w:color w:val="002060"/>
          <w:sz w:val="24"/>
          <w:szCs w:val="24"/>
          <w:lang w:val="es-ES"/>
        </w:rPr>
        <w:t xml:space="preserve"> bachilleres, </w:t>
      </w:r>
      <w:r w:rsidRPr="006E7BA6">
        <w:rPr>
          <w:rFonts w:ascii="Calibri" w:hAnsi="Calibri" w:cs="Calibri"/>
          <w:color w:val="002060"/>
          <w:sz w:val="24"/>
          <w:szCs w:val="24"/>
          <w:lang w:val="es-ES"/>
        </w:rPr>
        <w:t>el nivel de escolaridad pr</w:t>
      </w:r>
      <w:r>
        <w:rPr>
          <w:rFonts w:ascii="Calibri" w:hAnsi="Calibri" w:cs="Calibri"/>
          <w:color w:val="002060"/>
          <w:sz w:val="24"/>
          <w:szCs w:val="24"/>
          <w:lang w:val="es-ES"/>
        </w:rPr>
        <w:t xml:space="preserve">edominante </w:t>
      </w:r>
      <w:r w:rsidRPr="006E7BA6">
        <w:rPr>
          <w:rFonts w:ascii="Calibri" w:hAnsi="Calibri" w:cs="Calibri"/>
          <w:color w:val="002060"/>
          <w:sz w:val="24"/>
          <w:szCs w:val="24"/>
          <w:lang w:val="es-ES"/>
        </w:rPr>
        <w:t xml:space="preserve">Básica Primaria, por lo cual el aporte </w:t>
      </w:r>
      <w:r>
        <w:rPr>
          <w:rFonts w:ascii="Calibri" w:hAnsi="Calibri" w:cs="Calibri"/>
          <w:color w:val="002060"/>
          <w:sz w:val="24"/>
          <w:szCs w:val="24"/>
          <w:lang w:val="es-ES"/>
        </w:rPr>
        <w:t xml:space="preserve">en la formación </w:t>
      </w:r>
      <w:r w:rsidRPr="006E7BA6">
        <w:rPr>
          <w:rFonts w:ascii="Calibri" w:hAnsi="Calibri" w:cs="Calibri"/>
          <w:color w:val="002060"/>
          <w:sz w:val="24"/>
          <w:szCs w:val="24"/>
          <w:lang w:val="es-ES"/>
        </w:rPr>
        <w:t xml:space="preserve">a sus hijos(as) es </w:t>
      </w:r>
      <w:r>
        <w:rPr>
          <w:rFonts w:ascii="Calibri" w:hAnsi="Calibri" w:cs="Calibri"/>
          <w:color w:val="002060"/>
          <w:sz w:val="24"/>
          <w:szCs w:val="24"/>
          <w:lang w:val="es-ES"/>
        </w:rPr>
        <w:t>mínimo</w:t>
      </w:r>
      <w:r w:rsidRPr="006E7BA6">
        <w:rPr>
          <w:rFonts w:ascii="Calibri" w:hAnsi="Calibri" w:cs="Calibri"/>
          <w:color w:val="002060"/>
          <w:sz w:val="24"/>
          <w:szCs w:val="24"/>
          <w:lang w:val="es-ES"/>
        </w:rPr>
        <w:t>.</w:t>
      </w:r>
      <w:r>
        <w:rPr>
          <w:rFonts w:ascii="Calibri" w:hAnsi="Calibri" w:cs="Calibri"/>
          <w:color w:val="002060"/>
          <w:sz w:val="24"/>
          <w:szCs w:val="24"/>
          <w:lang w:val="es-ES"/>
        </w:rPr>
        <w:t xml:space="preserve"> </w:t>
      </w:r>
      <w:r w:rsidRPr="006E7BA6">
        <w:rPr>
          <w:rFonts w:ascii="Calibri" w:hAnsi="Calibri" w:cs="Calibri"/>
          <w:color w:val="002060"/>
          <w:sz w:val="24"/>
          <w:szCs w:val="24"/>
          <w:lang w:val="es-ES"/>
        </w:rPr>
        <w:t xml:space="preserve">El corregimiento solo cuenta con una polideportiva los espacios </w:t>
      </w:r>
      <w:r>
        <w:rPr>
          <w:rFonts w:ascii="Calibri" w:hAnsi="Calibri" w:cs="Calibri"/>
          <w:color w:val="002060"/>
          <w:sz w:val="24"/>
          <w:szCs w:val="24"/>
          <w:lang w:val="es-ES"/>
        </w:rPr>
        <w:t xml:space="preserve">para el </w:t>
      </w:r>
      <w:r w:rsidRPr="006E7BA6">
        <w:rPr>
          <w:rFonts w:ascii="Calibri" w:hAnsi="Calibri" w:cs="Calibri"/>
          <w:color w:val="002060"/>
          <w:sz w:val="24"/>
          <w:szCs w:val="24"/>
          <w:lang w:val="es-ES"/>
        </w:rPr>
        <w:t>esparcimiento son muy limitados.</w:t>
      </w:r>
    </w:p>
    <w:p w14:paraId="561C8077" w14:textId="77777777" w:rsidR="00ED75E2" w:rsidRPr="006E7BA6" w:rsidRDefault="00ED75E2" w:rsidP="00ED75E2">
      <w:pPr>
        <w:spacing w:after="0"/>
        <w:jc w:val="both"/>
        <w:rPr>
          <w:rFonts w:ascii="Calibri" w:hAnsi="Calibri" w:cs="Calibri"/>
          <w:color w:val="002060"/>
          <w:sz w:val="24"/>
          <w:szCs w:val="24"/>
          <w:lang w:val="es-ES"/>
        </w:rPr>
      </w:pPr>
    </w:p>
    <w:p w14:paraId="1E794028" w14:textId="77777777" w:rsidR="00ED75E2" w:rsidRDefault="00ED75E2" w:rsidP="00ED75E2">
      <w:pPr>
        <w:spacing w:after="0"/>
        <w:jc w:val="both"/>
        <w:rPr>
          <w:rFonts w:ascii="Calibri" w:hAnsi="Calibri" w:cs="Calibri"/>
          <w:color w:val="002060"/>
          <w:sz w:val="24"/>
          <w:szCs w:val="24"/>
          <w:lang w:val="es-ES"/>
        </w:rPr>
      </w:pPr>
      <w:r w:rsidRPr="006E7BA6">
        <w:rPr>
          <w:rFonts w:ascii="Calibri" w:hAnsi="Calibri" w:cs="Calibri"/>
          <w:color w:val="002060"/>
          <w:sz w:val="24"/>
          <w:szCs w:val="24"/>
          <w:lang w:val="es-ES"/>
        </w:rPr>
        <w:t>No se cuenta con biblioteca pública solo se tiene una institucional pero muy limitada de material bibliográfico</w:t>
      </w:r>
      <w:r>
        <w:rPr>
          <w:rFonts w:ascii="Calibri" w:hAnsi="Calibri" w:cs="Calibri"/>
          <w:color w:val="002060"/>
          <w:sz w:val="24"/>
          <w:szCs w:val="24"/>
          <w:lang w:val="es-ES"/>
        </w:rPr>
        <w:t xml:space="preserve">, </w:t>
      </w:r>
      <w:r w:rsidRPr="006E7BA6">
        <w:rPr>
          <w:rFonts w:ascii="Calibri" w:hAnsi="Calibri" w:cs="Calibri"/>
          <w:color w:val="002060"/>
          <w:sz w:val="24"/>
          <w:szCs w:val="24"/>
          <w:lang w:val="es-ES"/>
        </w:rPr>
        <w:t>no existen salas de internet.</w:t>
      </w:r>
      <w:r>
        <w:rPr>
          <w:rFonts w:ascii="Calibri" w:hAnsi="Calibri" w:cs="Calibri"/>
          <w:color w:val="002060"/>
          <w:sz w:val="24"/>
          <w:szCs w:val="24"/>
          <w:lang w:val="es-ES"/>
        </w:rPr>
        <w:t xml:space="preserve"> </w:t>
      </w:r>
      <w:r w:rsidRPr="006E7BA6">
        <w:rPr>
          <w:rFonts w:ascii="Calibri" w:hAnsi="Calibri" w:cs="Calibri"/>
          <w:color w:val="002060"/>
          <w:sz w:val="24"/>
          <w:szCs w:val="24"/>
          <w:lang w:val="es-ES"/>
        </w:rPr>
        <w:t xml:space="preserve">Solo se cuenta con un salón comunal para eventos culturales, los espacios que se utilizan generalmente para el disfrute de estos eventos son los que </w:t>
      </w:r>
      <w:r>
        <w:rPr>
          <w:rFonts w:ascii="Calibri" w:hAnsi="Calibri" w:cs="Calibri"/>
          <w:color w:val="002060"/>
          <w:sz w:val="24"/>
          <w:szCs w:val="24"/>
          <w:lang w:val="es-ES"/>
        </w:rPr>
        <w:t>coordina</w:t>
      </w:r>
      <w:r w:rsidRPr="006E7BA6">
        <w:rPr>
          <w:rFonts w:ascii="Calibri" w:hAnsi="Calibri" w:cs="Calibri"/>
          <w:color w:val="002060"/>
          <w:sz w:val="24"/>
          <w:szCs w:val="24"/>
          <w:lang w:val="es-ES"/>
        </w:rPr>
        <w:t xml:space="preserve"> la Institución educativa.</w:t>
      </w:r>
      <w:r>
        <w:rPr>
          <w:rFonts w:ascii="Calibri" w:hAnsi="Calibri" w:cs="Calibri"/>
          <w:color w:val="002060"/>
          <w:sz w:val="24"/>
          <w:szCs w:val="24"/>
          <w:lang w:val="es-ES"/>
        </w:rPr>
        <w:t xml:space="preserve"> </w:t>
      </w:r>
    </w:p>
    <w:p w14:paraId="61CD590C" w14:textId="65A33CC8" w:rsidR="001361A1" w:rsidRPr="00477680" w:rsidRDefault="003D36EA" w:rsidP="001361A1">
      <w:pPr>
        <w:spacing w:after="0"/>
        <w:jc w:val="both"/>
        <w:rPr>
          <w:rFonts w:ascii="Calibri" w:hAnsi="Calibri" w:cs="Calibri"/>
          <w:color w:val="002060"/>
          <w:sz w:val="24"/>
          <w:szCs w:val="24"/>
        </w:rPr>
      </w:pPr>
      <w:r w:rsidRPr="00477680">
        <w:rPr>
          <w:rFonts w:ascii="Calibri" w:hAnsi="Calibri" w:cs="Calibri"/>
          <w:b/>
          <w:color w:val="002060"/>
          <w:sz w:val="24"/>
          <w:szCs w:val="24"/>
        </w:rPr>
        <w:t xml:space="preserve"> </w:t>
      </w:r>
      <w:r w:rsidR="001474DB" w:rsidRPr="00477680">
        <w:rPr>
          <w:rFonts w:ascii="Calibri" w:hAnsi="Calibri" w:cs="Calibri"/>
          <w:b/>
          <w:color w:val="002060"/>
          <w:sz w:val="24"/>
          <w:szCs w:val="24"/>
        </w:rPr>
        <w:t xml:space="preserve"> </w:t>
      </w:r>
    </w:p>
    <w:p w14:paraId="0CE2A2A7" w14:textId="5E94945A" w:rsidR="00060181" w:rsidRPr="002A3915" w:rsidRDefault="00060181" w:rsidP="00B77315">
      <w:pPr>
        <w:pStyle w:val="Prrafodelista"/>
        <w:numPr>
          <w:ilvl w:val="0"/>
          <w:numId w:val="10"/>
        </w:numPr>
        <w:spacing w:after="0"/>
        <w:jc w:val="center"/>
        <w:rPr>
          <w:rFonts w:ascii="Calibri" w:hAnsi="Calibri" w:cs="Calibri"/>
          <w:b/>
          <w:color w:val="002060"/>
          <w:sz w:val="24"/>
          <w:szCs w:val="24"/>
          <w:lang w:val="es-ES"/>
        </w:rPr>
      </w:pPr>
      <w:r w:rsidRPr="002A3915">
        <w:rPr>
          <w:rFonts w:ascii="Calibri" w:hAnsi="Calibri" w:cs="Calibri"/>
          <w:b/>
          <w:color w:val="002060"/>
          <w:sz w:val="24"/>
          <w:szCs w:val="24"/>
          <w:lang w:val="es-ES"/>
        </w:rPr>
        <w:lastRenderedPageBreak/>
        <w:t>DISEÑO CURRICULAR Y METODOLOGICO</w:t>
      </w:r>
    </w:p>
    <w:p w14:paraId="7692FB6A" w14:textId="5E9E7862" w:rsidR="00060181" w:rsidRPr="002A3915" w:rsidRDefault="00060181" w:rsidP="00060181">
      <w:pPr>
        <w:pStyle w:val="Prrafodelista"/>
        <w:spacing w:after="0"/>
        <w:ind w:left="1080"/>
        <w:jc w:val="both"/>
        <w:rPr>
          <w:rFonts w:ascii="Calibri" w:hAnsi="Calibri" w:cs="Calibri"/>
          <w:color w:val="002060"/>
          <w:sz w:val="24"/>
          <w:szCs w:val="24"/>
          <w:lang w:val="es-ES"/>
        </w:rPr>
      </w:pPr>
    </w:p>
    <w:p w14:paraId="0DD750A1" w14:textId="77777777" w:rsidR="00BF290F" w:rsidRPr="00097ED2" w:rsidRDefault="00060181" w:rsidP="0024658D">
      <w:pPr>
        <w:spacing w:after="0"/>
        <w:jc w:val="both"/>
        <w:rPr>
          <w:rFonts w:ascii="Calibri" w:hAnsi="Calibri" w:cs="Calibri"/>
          <w:b/>
          <w:color w:val="002060"/>
          <w:sz w:val="24"/>
          <w:szCs w:val="24"/>
          <w:lang w:val="es-ES"/>
        </w:rPr>
      </w:pPr>
      <w:r w:rsidRPr="00097ED2">
        <w:rPr>
          <w:rFonts w:ascii="Calibri" w:hAnsi="Calibri" w:cs="Calibri"/>
          <w:b/>
          <w:color w:val="002060"/>
          <w:sz w:val="24"/>
          <w:szCs w:val="24"/>
          <w:lang w:val="es-ES"/>
        </w:rPr>
        <w:t xml:space="preserve">3.1. </w:t>
      </w:r>
      <w:r w:rsidR="00FB00AD" w:rsidRPr="00097ED2">
        <w:rPr>
          <w:rFonts w:ascii="Calibri" w:hAnsi="Calibri" w:cs="Calibri"/>
          <w:b/>
          <w:color w:val="002060"/>
          <w:sz w:val="24"/>
          <w:szCs w:val="24"/>
          <w:lang w:val="es-ES"/>
        </w:rPr>
        <w:t xml:space="preserve">Estándares. </w:t>
      </w:r>
    </w:p>
    <w:p w14:paraId="06589D20" w14:textId="77777777" w:rsidR="00BF290F" w:rsidRPr="002A3915" w:rsidRDefault="00BF290F" w:rsidP="00BF290F">
      <w:pPr>
        <w:spacing w:line="360" w:lineRule="auto"/>
        <w:jc w:val="both"/>
        <w:rPr>
          <w:rFonts w:ascii="Calibri" w:hAnsi="Calibri" w:cs="Calibri"/>
          <w:b/>
          <w:color w:val="002060"/>
          <w:sz w:val="24"/>
          <w:szCs w:val="24"/>
          <w:lang w:val="es-ES"/>
        </w:rPr>
      </w:pPr>
      <w:r w:rsidRPr="002A3915">
        <w:rPr>
          <w:rFonts w:ascii="Calibri" w:hAnsi="Calibri" w:cs="Calibri"/>
          <w:b/>
          <w:color w:val="002060"/>
          <w:sz w:val="24"/>
          <w:szCs w:val="24"/>
          <w:lang w:val="es-ES"/>
        </w:rPr>
        <w:t>GRADO: PRIMERO A TERCERO</w:t>
      </w:r>
    </w:p>
    <w:p w14:paraId="10908BDA"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Me identifico como un ser vivo que comparte algunas características con otros seres vivos y que se relaciona con ellos en un entorno en el que todos nos desarrollamos.</w:t>
      </w:r>
    </w:p>
    <w:p w14:paraId="1451D8A7"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Reconozco en el entorno fenómenos físicos que me afectan y desarrollo habilidades para aproximarme a ellos.</w:t>
      </w:r>
    </w:p>
    <w:p w14:paraId="22F149D3"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Valoro la utilidad de algunos objetos y técnicas desarrollados por el ser humano y reconozco que somos agentes de cambio en el entorno y en la sociedad.</w:t>
      </w:r>
    </w:p>
    <w:p w14:paraId="105AD0AD" w14:textId="77777777" w:rsidR="00BF290F" w:rsidRPr="002A3915" w:rsidRDefault="00BF290F" w:rsidP="00BF290F">
      <w:pPr>
        <w:framePr w:hSpace="141" w:wrap="around" w:vAnchor="text" w:hAnchor="margin" w:y="8"/>
        <w:spacing w:line="360" w:lineRule="auto"/>
        <w:jc w:val="both"/>
        <w:rPr>
          <w:rFonts w:ascii="Calibri" w:hAnsi="Calibri" w:cs="Calibri"/>
          <w:b/>
          <w:color w:val="002060"/>
          <w:sz w:val="24"/>
          <w:szCs w:val="24"/>
          <w:lang w:val="es-ES"/>
        </w:rPr>
      </w:pPr>
      <w:r w:rsidRPr="002A3915">
        <w:rPr>
          <w:rFonts w:ascii="Calibri" w:hAnsi="Calibri" w:cs="Calibri"/>
          <w:b/>
          <w:color w:val="002060"/>
          <w:sz w:val="24"/>
          <w:szCs w:val="24"/>
          <w:lang w:val="es-ES"/>
        </w:rPr>
        <w:t>GRADO: CUARTO Y QUINTO</w:t>
      </w:r>
    </w:p>
    <w:p w14:paraId="0704326D"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1. Identifico estructuras de los seres vivos que les permiten desarrollarse en un entorno y que puedo utilizar como criterios de clasificación.</w:t>
      </w:r>
    </w:p>
    <w:p w14:paraId="470F2E34"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2. Me ubico en el Universo y en la Tierra e identifico la organización de los seres vivos, su relación con el entorno y las manifestaciones de la energía en los ecosistemas.</w:t>
      </w:r>
    </w:p>
    <w:p w14:paraId="2C6C59FB"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3. Explico la dinámica de un ecosistema, teniendo en cuenta las necesidades de energía y nutrientes de los seres vivos.</w:t>
      </w:r>
    </w:p>
    <w:p w14:paraId="53C4CAE6"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4. Me ubico en el Universo y en la Tierra e identifico características de la materia, fenómenos físicos y manifestaciones de la energía en el entorno.</w:t>
      </w:r>
    </w:p>
    <w:p w14:paraId="19B47F36" w14:textId="77777777" w:rsidR="00BF290F" w:rsidRPr="002A3915" w:rsidRDefault="00BF290F" w:rsidP="00BF290F">
      <w:pPr>
        <w:spacing w:after="0"/>
        <w:jc w:val="both"/>
        <w:rPr>
          <w:rFonts w:ascii="Calibri" w:hAnsi="Calibri" w:cs="Calibri"/>
          <w:color w:val="002060"/>
          <w:sz w:val="24"/>
          <w:szCs w:val="24"/>
          <w:lang w:val="es-ES"/>
        </w:rPr>
      </w:pPr>
      <w:r w:rsidRPr="002A3915">
        <w:rPr>
          <w:rFonts w:ascii="Calibri" w:hAnsi="Calibri" w:cs="Calibri"/>
          <w:color w:val="002060"/>
          <w:sz w:val="24"/>
          <w:szCs w:val="24"/>
          <w:lang w:val="es-ES"/>
        </w:rPr>
        <w:t>5. Identifico transformaciones en mi entorno a partir de la aplicación de algunos principios físicos, químicos y biológicos que permiten el desarrollo de tecnologías.</w:t>
      </w:r>
    </w:p>
    <w:p w14:paraId="1DE2598C" w14:textId="77777777" w:rsidR="00BF290F" w:rsidRPr="002A3915" w:rsidRDefault="00BF290F" w:rsidP="00BF290F">
      <w:pPr>
        <w:spacing w:after="0"/>
        <w:jc w:val="both"/>
        <w:rPr>
          <w:rFonts w:ascii="Calibri" w:hAnsi="Calibri" w:cs="Calibri"/>
          <w:color w:val="002060"/>
          <w:sz w:val="24"/>
          <w:szCs w:val="24"/>
          <w:lang w:val="es-ES"/>
        </w:rPr>
      </w:pPr>
    </w:p>
    <w:p w14:paraId="37ACEFBC" w14:textId="77777777" w:rsidR="00BF290F" w:rsidRPr="002A3915" w:rsidRDefault="00BF290F" w:rsidP="00BF290F">
      <w:pPr>
        <w:spacing w:after="0"/>
        <w:jc w:val="both"/>
        <w:rPr>
          <w:rFonts w:ascii="Calibri" w:hAnsi="Calibri" w:cs="Calibri"/>
          <w:color w:val="002060"/>
          <w:sz w:val="24"/>
          <w:szCs w:val="24"/>
          <w:lang w:val="es-ES"/>
        </w:rPr>
      </w:pPr>
    </w:p>
    <w:p w14:paraId="49D151C0" w14:textId="77777777" w:rsidR="00BF290F" w:rsidRPr="002A3915" w:rsidRDefault="00BF290F" w:rsidP="00BF290F">
      <w:pPr>
        <w:spacing w:line="360" w:lineRule="auto"/>
        <w:jc w:val="both"/>
        <w:rPr>
          <w:rFonts w:ascii="Calibri" w:hAnsi="Calibri" w:cs="Calibri"/>
          <w:b/>
          <w:color w:val="002060"/>
          <w:sz w:val="24"/>
          <w:szCs w:val="24"/>
          <w:lang w:val="es-ES"/>
        </w:rPr>
      </w:pPr>
      <w:r w:rsidRPr="002A3915">
        <w:rPr>
          <w:rFonts w:ascii="Calibri" w:hAnsi="Calibri" w:cs="Calibri"/>
          <w:b/>
          <w:color w:val="002060"/>
          <w:sz w:val="24"/>
          <w:szCs w:val="24"/>
          <w:lang w:val="es-ES"/>
        </w:rPr>
        <w:t>GRADO: SEXTO Y SEPTIMO</w:t>
      </w:r>
    </w:p>
    <w:p w14:paraId="7E3A0EAF"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Identifico las teorías que explican las condiciones que permitieron el surgimiento de la vida en la Tierra.</w:t>
      </w:r>
    </w:p>
    <w:p w14:paraId="14524AE9" w14:textId="77777777" w:rsidR="00BF290F" w:rsidRPr="002A3915" w:rsidRDefault="00BF290F" w:rsidP="00BF290F">
      <w:pPr>
        <w:spacing w:line="360" w:lineRule="auto"/>
        <w:jc w:val="both"/>
        <w:rPr>
          <w:rFonts w:ascii="Calibri" w:hAnsi="Calibri" w:cs="Calibri"/>
          <w:color w:val="002060"/>
          <w:sz w:val="24"/>
          <w:szCs w:val="24"/>
          <w:lang w:val="es-ES"/>
        </w:rPr>
      </w:pPr>
      <w:r w:rsidRPr="002A3915">
        <w:rPr>
          <w:rFonts w:ascii="Calibri" w:hAnsi="Calibri" w:cs="Calibri"/>
          <w:color w:val="002060"/>
          <w:sz w:val="24"/>
          <w:szCs w:val="24"/>
          <w:lang w:val="es-ES"/>
        </w:rPr>
        <w:t>Identifico condiciones de cambio y de equilibrio en los seres vivos y en los ecosistemas.</w:t>
      </w:r>
    </w:p>
    <w:p w14:paraId="34107F86" w14:textId="77777777" w:rsidR="00BF290F" w:rsidRPr="002A3915" w:rsidRDefault="00BF290F" w:rsidP="00BF290F">
      <w:pPr>
        <w:spacing w:line="360" w:lineRule="auto"/>
        <w:jc w:val="both"/>
        <w:rPr>
          <w:rFonts w:ascii="Calibri" w:hAnsi="Calibri" w:cs="Calibri"/>
          <w:color w:val="002060"/>
          <w:sz w:val="24"/>
          <w:szCs w:val="24"/>
          <w:lang w:val="es-ES"/>
        </w:rPr>
      </w:pPr>
      <w:r w:rsidRPr="002A3915">
        <w:rPr>
          <w:rFonts w:ascii="Calibri" w:hAnsi="Calibri" w:cs="Calibri"/>
          <w:color w:val="002060"/>
          <w:sz w:val="24"/>
          <w:szCs w:val="24"/>
          <w:lang w:val="es-ES"/>
        </w:rPr>
        <w:t xml:space="preserve">Establezco relaciones entre las características macroscópicas y microscópicas de la materia y las </w:t>
      </w:r>
    </w:p>
    <w:p w14:paraId="48DD0006" w14:textId="12A23374" w:rsidR="00BF290F" w:rsidRPr="002A3915" w:rsidRDefault="00097ED2" w:rsidP="00BF290F">
      <w:pPr>
        <w:framePr w:hSpace="141" w:wrap="around" w:vAnchor="text" w:hAnchor="margin" w:y="8"/>
        <w:spacing w:line="360" w:lineRule="auto"/>
        <w:jc w:val="both"/>
        <w:rPr>
          <w:rFonts w:ascii="Calibri" w:hAnsi="Calibri" w:cs="Calibri"/>
          <w:color w:val="002060"/>
          <w:sz w:val="24"/>
          <w:szCs w:val="24"/>
          <w:lang w:val="es-ES"/>
        </w:rPr>
      </w:pPr>
      <w:r w:rsidRPr="002A3915">
        <w:rPr>
          <w:rFonts w:ascii="Calibri" w:hAnsi="Calibri" w:cs="Calibri"/>
          <w:color w:val="002060"/>
          <w:sz w:val="24"/>
          <w:szCs w:val="24"/>
          <w:lang w:val="es-ES"/>
        </w:rPr>
        <w:lastRenderedPageBreak/>
        <w:t>Propiedades</w:t>
      </w:r>
      <w:r w:rsidR="00BF290F" w:rsidRPr="002A3915">
        <w:rPr>
          <w:rFonts w:ascii="Calibri" w:hAnsi="Calibri" w:cs="Calibri"/>
          <w:color w:val="002060"/>
          <w:sz w:val="24"/>
          <w:szCs w:val="24"/>
          <w:lang w:val="es-ES"/>
        </w:rPr>
        <w:t xml:space="preserve"> físicas y químicas de las sustancias que la constituyen.</w:t>
      </w:r>
    </w:p>
    <w:p w14:paraId="6156D4C6"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Me ubico en el Universo y en la Tierra e identifico características de la materia, fenómenos físicos y manifestaciones de la energía en el entorno.</w:t>
      </w:r>
    </w:p>
    <w:p w14:paraId="79034C36" w14:textId="3881385C" w:rsidR="00BF290F" w:rsidRPr="002A3915" w:rsidRDefault="00BF290F" w:rsidP="00BF290F">
      <w:pPr>
        <w:spacing w:after="0"/>
        <w:jc w:val="both"/>
        <w:rPr>
          <w:rFonts w:ascii="Calibri" w:hAnsi="Calibri" w:cs="Calibri"/>
          <w:color w:val="002060"/>
          <w:sz w:val="24"/>
          <w:szCs w:val="24"/>
          <w:lang w:val="es-ES"/>
        </w:rPr>
      </w:pPr>
      <w:r w:rsidRPr="002A3915">
        <w:rPr>
          <w:rFonts w:ascii="Calibri" w:hAnsi="Calibri" w:cs="Calibri"/>
          <w:color w:val="002060"/>
          <w:sz w:val="24"/>
          <w:szCs w:val="24"/>
          <w:lang w:val="es-ES"/>
        </w:rPr>
        <w:t>Evalúo el potencial de los recursos naturales, la forma como se han Utilizado en desarrollos tecnológicos y las consecuencias de la acción del ser humano sobre ellos.</w:t>
      </w:r>
    </w:p>
    <w:p w14:paraId="505BF916" w14:textId="72A63242" w:rsidR="00BF290F" w:rsidRPr="002A3915" w:rsidRDefault="00BF290F" w:rsidP="00BF290F">
      <w:pPr>
        <w:spacing w:after="0"/>
        <w:jc w:val="both"/>
        <w:rPr>
          <w:rFonts w:ascii="Calibri" w:hAnsi="Calibri" w:cs="Calibri"/>
          <w:color w:val="002060"/>
          <w:sz w:val="24"/>
          <w:szCs w:val="24"/>
          <w:lang w:val="es-ES"/>
        </w:rPr>
      </w:pPr>
    </w:p>
    <w:p w14:paraId="2B703AB7" w14:textId="77777777" w:rsidR="00BF290F" w:rsidRPr="002A3915" w:rsidRDefault="00BF290F" w:rsidP="00BF290F">
      <w:pPr>
        <w:spacing w:line="360" w:lineRule="auto"/>
        <w:jc w:val="both"/>
        <w:rPr>
          <w:rFonts w:ascii="Calibri" w:hAnsi="Calibri" w:cs="Calibri"/>
          <w:b/>
          <w:color w:val="002060"/>
          <w:sz w:val="24"/>
          <w:szCs w:val="24"/>
          <w:lang w:val="es-ES"/>
        </w:rPr>
      </w:pPr>
      <w:r w:rsidRPr="002A3915">
        <w:rPr>
          <w:rFonts w:ascii="Calibri" w:hAnsi="Calibri" w:cs="Calibri"/>
          <w:b/>
          <w:color w:val="002060"/>
          <w:sz w:val="24"/>
          <w:szCs w:val="24"/>
          <w:lang w:val="es-ES"/>
        </w:rPr>
        <w:t>GRADO: OCTAVO Y NOVENO</w:t>
      </w:r>
    </w:p>
    <w:p w14:paraId="0B8938EE"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1. Explico la variabilidad en las poblaciones y la diversidad Biológica como   consecuencia de estrategias de reproducción, Cambios genéticos y selección natural.</w:t>
      </w:r>
    </w:p>
    <w:p w14:paraId="2A59A9A6"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2. Explico condiciones de cambio y conservación en diversos sistemas teniendo en cuenta transferencia y transporte de energía y su intercambio con la materia.</w:t>
      </w:r>
    </w:p>
    <w:p w14:paraId="4CCE1F11"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3. Identifico aplicaciones comerciales e industriales del transporte de energía y de las interacciones de la materia.</w:t>
      </w:r>
    </w:p>
    <w:p w14:paraId="1A8AC03F" w14:textId="77777777" w:rsidR="00BF290F" w:rsidRPr="002A3915" w:rsidRDefault="00BF290F" w:rsidP="00097ED2">
      <w:pPr>
        <w:jc w:val="both"/>
        <w:rPr>
          <w:rFonts w:ascii="Calibri" w:hAnsi="Calibri" w:cs="Calibri"/>
          <w:color w:val="002060"/>
          <w:sz w:val="24"/>
          <w:szCs w:val="24"/>
          <w:lang w:val="es-ES"/>
        </w:rPr>
      </w:pPr>
      <w:r w:rsidRPr="002A3915">
        <w:rPr>
          <w:rFonts w:ascii="Calibri" w:hAnsi="Calibri" w:cs="Calibri"/>
          <w:color w:val="002060"/>
          <w:sz w:val="24"/>
          <w:szCs w:val="24"/>
          <w:lang w:val="es-ES"/>
        </w:rPr>
        <w:t>4. Identifico aplicaciones de algunos conocimientos sobre la herencia y la reproducción al mejoramiento de la calidad de vida de las poblaciones.</w:t>
      </w:r>
    </w:p>
    <w:p w14:paraId="6CE3142C" w14:textId="701B4526" w:rsidR="00BF290F" w:rsidRPr="002A3915" w:rsidRDefault="00BF290F" w:rsidP="00BF290F">
      <w:pPr>
        <w:spacing w:after="0"/>
        <w:jc w:val="both"/>
        <w:rPr>
          <w:rFonts w:ascii="Calibri" w:hAnsi="Calibri" w:cs="Calibri"/>
          <w:color w:val="002060"/>
          <w:sz w:val="24"/>
          <w:szCs w:val="24"/>
          <w:lang w:val="es-ES"/>
        </w:rPr>
      </w:pPr>
    </w:p>
    <w:p w14:paraId="69F104B2" w14:textId="77777777" w:rsidR="00BF290F" w:rsidRPr="00496181" w:rsidRDefault="00BF290F" w:rsidP="00BF290F">
      <w:pPr>
        <w:framePr w:hSpace="141" w:wrap="around" w:vAnchor="text" w:hAnchor="margin" w:y="8"/>
        <w:spacing w:line="360" w:lineRule="auto"/>
        <w:jc w:val="both"/>
        <w:rPr>
          <w:rFonts w:ascii="Calibri" w:hAnsi="Calibri" w:cs="Calibri"/>
          <w:b/>
          <w:color w:val="002060"/>
          <w:sz w:val="24"/>
          <w:szCs w:val="24"/>
          <w:lang w:val="es-ES"/>
        </w:rPr>
      </w:pPr>
      <w:r w:rsidRPr="00496181">
        <w:rPr>
          <w:rFonts w:ascii="Calibri" w:hAnsi="Calibri" w:cs="Calibri"/>
          <w:b/>
          <w:color w:val="002060"/>
          <w:sz w:val="24"/>
          <w:szCs w:val="24"/>
          <w:lang w:val="es-ES"/>
        </w:rPr>
        <w:t>GRADO: DECIMO Y ONCE</w:t>
      </w:r>
    </w:p>
    <w:p w14:paraId="5E4E0F8E"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Explico la diversidad biológica como consecuencia de cambios Ambientales, genéticos y de relaciones dinámicas dentro de los ecosistemas.</w:t>
      </w:r>
    </w:p>
    <w:p w14:paraId="73B7B431"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Relaciono la estructura de las moléculas orgánicas e inorgánicas con sus propiedades físicas y químicas y su capacidad de cambio Químico.</w:t>
      </w:r>
    </w:p>
    <w:p w14:paraId="6988B46F" w14:textId="77777777" w:rsidR="00BF290F" w:rsidRPr="002A3915" w:rsidRDefault="00BF290F" w:rsidP="00BF290F">
      <w:pPr>
        <w:framePr w:hSpace="141" w:wrap="around" w:vAnchor="text" w:hAnchor="margin" w:y="8"/>
        <w:spacing w:line="360" w:lineRule="auto"/>
        <w:jc w:val="both"/>
        <w:rPr>
          <w:rFonts w:ascii="Calibri" w:hAnsi="Calibri" w:cs="Calibri"/>
          <w:color w:val="002060"/>
          <w:sz w:val="24"/>
          <w:szCs w:val="24"/>
          <w:lang w:val="es-ES"/>
        </w:rPr>
      </w:pPr>
      <w:r w:rsidRPr="002A3915">
        <w:rPr>
          <w:rFonts w:ascii="Calibri" w:hAnsi="Calibri" w:cs="Calibri"/>
          <w:color w:val="002060"/>
          <w:sz w:val="24"/>
          <w:szCs w:val="24"/>
          <w:lang w:val="es-ES"/>
        </w:rPr>
        <w:t>Explico las fuerzas entre objetos como interacciones debidas a la carga eléctrica y a la masa.</w:t>
      </w:r>
    </w:p>
    <w:p w14:paraId="3C7EF13F" w14:textId="77777777" w:rsidR="00BF290F" w:rsidRPr="002A3915" w:rsidRDefault="00BF290F" w:rsidP="00097ED2">
      <w:pPr>
        <w:framePr w:hSpace="141" w:wrap="around" w:vAnchor="text" w:hAnchor="margin" w:y="8"/>
        <w:jc w:val="both"/>
        <w:rPr>
          <w:rFonts w:ascii="Calibri" w:hAnsi="Calibri" w:cs="Calibri"/>
          <w:color w:val="002060"/>
          <w:sz w:val="24"/>
          <w:szCs w:val="24"/>
          <w:lang w:val="es-ES"/>
        </w:rPr>
      </w:pPr>
      <w:r w:rsidRPr="002A3915">
        <w:rPr>
          <w:rFonts w:ascii="Calibri" w:hAnsi="Calibri" w:cs="Calibri"/>
          <w:color w:val="002060"/>
          <w:sz w:val="24"/>
          <w:szCs w:val="24"/>
          <w:lang w:val="es-ES"/>
        </w:rPr>
        <w:t>Utilizo modelos biológicos, físicos y químicos para explicar la transformación y conservación de la energía.</w:t>
      </w:r>
    </w:p>
    <w:p w14:paraId="6138BC69" w14:textId="6CF9DF71" w:rsidR="00BF290F" w:rsidRPr="002A3915" w:rsidRDefault="00BF290F" w:rsidP="00BF290F">
      <w:pPr>
        <w:spacing w:after="0"/>
        <w:jc w:val="both"/>
        <w:rPr>
          <w:rFonts w:ascii="Calibri" w:hAnsi="Calibri" w:cs="Calibri"/>
          <w:color w:val="002060"/>
          <w:sz w:val="24"/>
          <w:szCs w:val="24"/>
          <w:lang w:val="es-ES"/>
        </w:rPr>
      </w:pPr>
      <w:r w:rsidRPr="002A3915">
        <w:rPr>
          <w:rFonts w:ascii="Calibri" w:hAnsi="Calibri" w:cs="Calibri"/>
          <w:color w:val="002060"/>
          <w:sz w:val="24"/>
          <w:szCs w:val="24"/>
          <w:lang w:val="es-ES"/>
        </w:rPr>
        <w:t>Identifico aplicaciones de diferentes modelos biológicos, químicos y físicos en procesos industriales y en el desarrollo tecnológico; Analizo críticamente las implicaciones de sus usos.</w:t>
      </w:r>
    </w:p>
    <w:p w14:paraId="7D15B8A3" w14:textId="77777777" w:rsidR="00BF290F" w:rsidRPr="002A3915" w:rsidRDefault="00BF290F" w:rsidP="00BF290F">
      <w:pPr>
        <w:spacing w:after="0"/>
        <w:jc w:val="both"/>
        <w:rPr>
          <w:rFonts w:ascii="Calibri" w:hAnsi="Calibri" w:cs="Calibri"/>
          <w:color w:val="002060"/>
          <w:sz w:val="24"/>
          <w:szCs w:val="24"/>
          <w:lang w:val="es-ES"/>
        </w:rPr>
      </w:pPr>
    </w:p>
    <w:p w14:paraId="19423E93" w14:textId="7BC5AC23" w:rsidR="00FB00AD" w:rsidRDefault="00FB00AD" w:rsidP="0024658D">
      <w:pPr>
        <w:spacing w:after="0"/>
        <w:jc w:val="both"/>
        <w:rPr>
          <w:rFonts w:ascii="Calibri" w:hAnsi="Calibri" w:cs="Calibri"/>
          <w:color w:val="002060"/>
          <w:sz w:val="24"/>
          <w:szCs w:val="24"/>
          <w:lang w:val="es-ES"/>
        </w:rPr>
      </w:pPr>
    </w:p>
    <w:p w14:paraId="3DF6B450" w14:textId="7869A6A1" w:rsidR="00097ED2" w:rsidRPr="00097ED2" w:rsidRDefault="00FB00AD" w:rsidP="0024658D">
      <w:pPr>
        <w:spacing w:after="0"/>
        <w:jc w:val="both"/>
        <w:rPr>
          <w:rFonts w:ascii="Calibri" w:hAnsi="Calibri" w:cs="Calibri"/>
          <w:b/>
          <w:color w:val="002060"/>
          <w:sz w:val="24"/>
          <w:szCs w:val="24"/>
          <w:lang w:val="es-ES"/>
        </w:rPr>
      </w:pPr>
      <w:r w:rsidRPr="00097ED2">
        <w:rPr>
          <w:rFonts w:ascii="Calibri" w:hAnsi="Calibri" w:cs="Calibri"/>
          <w:b/>
          <w:color w:val="002060"/>
          <w:sz w:val="24"/>
          <w:szCs w:val="24"/>
          <w:lang w:val="es-ES"/>
        </w:rPr>
        <w:lastRenderedPageBreak/>
        <w:t xml:space="preserve">3.2. </w:t>
      </w:r>
      <w:r w:rsidR="002C57A5" w:rsidRPr="00097ED2">
        <w:rPr>
          <w:rFonts w:ascii="Calibri" w:hAnsi="Calibri" w:cs="Calibri"/>
          <w:b/>
          <w:color w:val="002060"/>
          <w:sz w:val="24"/>
          <w:szCs w:val="24"/>
          <w:lang w:val="es-ES"/>
        </w:rPr>
        <w:t xml:space="preserve">Ejes </w:t>
      </w:r>
      <w:r w:rsidR="006C5EA0" w:rsidRPr="00097ED2">
        <w:rPr>
          <w:rFonts w:ascii="Calibri" w:hAnsi="Calibri" w:cs="Calibri"/>
          <w:b/>
          <w:color w:val="002060"/>
          <w:sz w:val="24"/>
          <w:szCs w:val="24"/>
          <w:lang w:val="es-ES"/>
        </w:rPr>
        <w:t>Temáticos</w:t>
      </w:r>
      <w:r w:rsidR="002C57A5" w:rsidRPr="00097ED2">
        <w:rPr>
          <w:rFonts w:ascii="Calibri" w:hAnsi="Calibri" w:cs="Calibri"/>
          <w:b/>
          <w:color w:val="002060"/>
          <w:sz w:val="24"/>
          <w:szCs w:val="24"/>
          <w:lang w:val="es-ES"/>
        </w:rPr>
        <w:t xml:space="preserve"> y </w:t>
      </w:r>
      <w:proofErr w:type="spellStart"/>
      <w:r w:rsidR="002C57A5" w:rsidRPr="00097ED2">
        <w:rPr>
          <w:rFonts w:ascii="Calibri" w:hAnsi="Calibri" w:cs="Calibri"/>
          <w:b/>
          <w:color w:val="002060"/>
          <w:sz w:val="24"/>
          <w:szCs w:val="24"/>
          <w:lang w:val="es-ES"/>
        </w:rPr>
        <w:t>Subejes</w:t>
      </w:r>
      <w:proofErr w:type="spellEnd"/>
      <w:r w:rsidR="007C33FA">
        <w:rPr>
          <w:rFonts w:ascii="Calibri" w:hAnsi="Calibri" w:cs="Calibri"/>
          <w:b/>
          <w:color w:val="002060"/>
          <w:sz w:val="24"/>
          <w:szCs w:val="24"/>
          <w:lang w:val="es-ES"/>
        </w:rPr>
        <w:t>.</w:t>
      </w:r>
    </w:p>
    <w:p w14:paraId="794BA69B" w14:textId="5CE149BC" w:rsidR="002C57A5" w:rsidRPr="00CC43D8" w:rsidRDefault="002C57A5" w:rsidP="0024658D">
      <w:pPr>
        <w:spacing w:after="0"/>
        <w:jc w:val="both"/>
        <w:rPr>
          <w:rFonts w:ascii="Calibri" w:hAnsi="Calibri" w:cs="Calibri"/>
          <w:b/>
          <w:color w:val="002060"/>
          <w:sz w:val="24"/>
          <w:szCs w:val="24"/>
          <w:lang w:val="es-ES"/>
        </w:rPr>
      </w:pPr>
      <w:r w:rsidRPr="00CC43D8">
        <w:rPr>
          <w:rFonts w:ascii="Calibri" w:hAnsi="Calibri" w:cs="Calibri"/>
          <w:b/>
          <w:color w:val="002060"/>
          <w:sz w:val="24"/>
          <w:szCs w:val="24"/>
          <w:lang w:val="es-ES"/>
        </w:rPr>
        <w:t xml:space="preserve">3.2.1. Ejes </w:t>
      </w:r>
      <w:r w:rsidR="006C5EA0" w:rsidRPr="00CC43D8">
        <w:rPr>
          <w:rFonts w:ascii="Calibri" w:hAnsi="Calibri" w:cs="Calibri"/>
          <w:b/>
          <w:color w:val="002060"/>
          <w:sz w:val="24"/>
          <w:szCs w:val="24"/>
          <w:lang w:val="es-ES"/>
        </w:rPr>
        <w:t>Temáticos</w:t>
      </w:r>
      <w:r w:rsidRPr="00CC43D8">
        <w:rPr>
          <w:rFonts w:ascii="Calibri" w:hAnsi="Calibri" w:cs="Calibri"/>
          <w:b/>
          <w:color w:val="002060"/>
          <w:sz w:val="24"/>
          <w:szCs w:val="24"/>
          <w:lang w:val="es-ES"/>
        </w:rPr>
        <w:t xml:space="preserve">. </w:t>
      </w:r>
    </w:p>
    <w:p w14:paraId="3733FA3B" w14:textId="77777777" w:rsidR="007C33FA" w:rsidRPr="002A3915" w:rsidRDefault="007C33FA" w:rsidP="0024658D">
      <w:pPr>
        <w:spacing w:after="0"/>
        <w:jc w:val="both"/>
        <w:rPr>
          <w:rFonts w:ascii="Calibri" w:hAnsi="Calibri" w:cs="Calibri"/>
          <w:color w:val="002060"/>
          <w:sz w:val="24"/>
          <w:szCs w:val="24"/>
          <w:lang w:val="es-ES"/>
        </w:rPr>
      </w:pPr>
    </w:p>
    <w:p w14:paraId="66C4E5B6" w14:textId="475107A1" w:rsidR="002C57A5" w:rsidRDefault="002C57A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a.</w:t>
      </w:r>
      <w:r w:rsidRPr="002A3915">
        <w:rPr>
          <w:rFonts w:ascii="Calibri" w:hAnsi="Calibri" w:cs="Calibri"/>
          <w:color w:val="002060"/>
          <w:sz w:val="24"/>
          <w:szCs w:val="24"/>
          <w:lang w:val="es-ES"/>
        </w:rPr>
        <w:t xml:space="preserve"> </w:t>
      </w:r>
      <w:r w:rsidR="006C5EA0" w:rsidRPr="002A3915">
        <w:rPr>
          <w:rFonts w:ascii="Calibri" w:hAnsi="Calibri" w:cs="Calibri"/>
          <w:color w:val="002060"/>
          <w:sz w:val="24"/>
          <w:szCs w:val="24"/>
          <w:lang w:val="es-ES"/>
        </w:rPr>
        <w:t>Aproximación</w:t>
      </w:r>
      <w:r w:rsidRPr="002A3915">
        <w:rPr>
          <w:rFonts w:ascii="Calibri" w:hAnsi="Calibri" w:cs="Calibri"/>
          <w:color w:val="002060"/>
          <w:sz w:val="24"/>
          <w:szCs w:val="24"/>
          <w:lang w:val="es-ES"/>
        </w:rPr>
        <w:t xml:space="preserve"> al conocimiento científico: se refiere a la manera como los estudiantes se acercan a los conocimientos de las ciencias naturales de la misma forma como proceden quienes las estudian, utilizan y contribuyen con ellas a construir un mundo mejor.</w:t>
      </w:r>
    </w:p>
    <w:p w14:paraId="16EBF0F1" w14:textId="64CE082D" w:rsidR="002C57A5" w:rsidRDefault="002C57A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b.</w:t>
      </w:r>
      <w:r w:rsidRPr="002A3915">
        <w:rPr>
          <w:rFonts w:ascii="Calibri" w:hAnsi="Calibri" w:cs="Calibri"/>
          <w:color w:val="002060"/>
          <w:sz w:val="24"/>
          <w:szCs w:val="24"/>
          <w:lang w:val="es-ES"/>
        </w:rPr>
        <w:t xml:space="preserve"> Manejo conocimientos propios de las ciencias naturales: tiene como propósito crear condiciones de aprendizaje para que, a partir de acciones concretas de pensamiento y de producción de conocimientos, los estudiantes logren la apropiación y el manejo de conceptos propios de dichas ciencias.</w:t>
      </w:r>
    </w:p>
    <w:p w14:paraId="4F1C9C0F" w14:textId="72E1C5D0" w:rsidR="002C57A5" w:rsidRDefault="002C57A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c.</w:t>
      </w:r>
      <w:r w:rsidRPr="002A3915">
        <w:rPr>
          <w:rFonts w:ascii="Calibri" w:hAnsi="Calibri" w:cs="Calibri"/>
          <w:color w:val="002060"/>
          <w:sz w:val="24"/>
          <w:szCs w:val="24"/>
          <w:lang w:val="es-ES"/>
        </w:rPr>
        <w:t xml:space="preserve"> Desarrollo compromisos personales y sociales</w:t>
      </w:r>
      <w:r w:rsidR="006F3779" w:rsidRPr="002A3915">
        <w:rPr>
          <w:rFonts w:ascii="Calibri" w:hAnsi="Calibri" w:cs="Calibri"/>
          <w:color w:val="002060"/>
          <w:sz w:val="24"/>
          <w:szCs w:val="24"/>
          <w:lang w:val="es-ES"/>
        </w:rPr>
        <w:t>: indica</w:t>
      </w:r>
      <w:r w:rsidRPr="002A3915">
        <w:rPr>
          <w:rFonts w:ascii="Calibri" w:hAnsi="Calibri" w:cs="Calibri"/>
          <w:color w:val="002060"/>
          <w:sz w:val="24"/>
          <w:szCs w:val="24"/>
          <w:lang w:val="es-ES"/>
        </w:rPr>
        <w:t xml:space="preserve"> las responsabilidades que como personas y como miembros de la sociedad se asumen cuando se conocen y valoran críticamente los descubrimientos y los avances de las ciencias naturales.</w:t>
      </w:r>
    </w:p>
    <w:p w14:paraId="0D26A247" w14:textId="77777777" w:rsidR="007C33FA" w:rsidRPr="002A3915" w:rsidRDefault="007C33FA" w:rsidP="0024658D">
      <w:pPr>
        <w:spacing w:after="0"/>
        <w:jc w:val="both"/>
        <w:rPr>
          <w:rFonts w:ascii="Calibri" w:hAnsi="Calibri" w:cs="Calibri"/>
          <w:color w:val="002060"/>
          <w:sz w:val="24"/>
          <w:szCs w:val="24"/>
          <w:lang w:val="es-ES"/>
        </w:rPr>
      </w:pPr>
    </w:p>
    <w:p w14:paraId="33009C86" w14:textId="7C71517B" w:rsidR="002C57A5" w:rsidRPr="00CC43D8" w:rsidRDefault="002C57A5" w:rsidP="0024658D">
      <w:pPr>
        <w:spacing w:after="0"/>
        <w:jc w:val="both"/>
        <w:rPr>
          <w:rFonts w:ascii="Calibri" w:hAnsi="Calibri" w:cs="Calibri"/>
          <w:b/>
          <w:color w:val="002060"/>
          <w:sz w:val="24"/>
          <w:szCs w:val="24"/>
          <w:lang w:val="es-ES"/>
        </w:rPr>
      </w:pPr>
      <w:r w:rsidRPr="00CC43D8">
        <w:rPr>
          <w:rFonts w:ascii="Calibri" w:hAnsi="Calibri" w:cs="Calibri"/>
          <w:b/>
          <w:color w:val="002060"/>
          <w:sz w:val="24"/>
          <w:szCs w:val="24"/>
          <w:lang w:val="es-ES"/>
        </w:rPr>
        <w:t xml:space="preserve">3.2.2. </w:t>
      </w:r>
      <w:proofErr w:type="spellStart"/>
      <w:r w:rsidRPr="00CC43D8">
        <w:rPr>
          <w:rFonts w:ascii="Calibri" w:hAnsi="Calibri" w:cs="Calibri"/>
          <w:b/>
          <w:color w:val="002060"/>
          <w:sz w:val="24"/>
          <w:szCs w:val="24"/>
          <w:lang w:val="es-ES"/>
        </w:rPr>
        <w:t>SubEjes</w:t>
      </w:r>
      <w:proofErr w:type="spellEnd"/>
      <w:r w:rsidRPr="00CC43D8">
        <w:rPr>
          <w:rFonts w:ascii="Calibri" w:hAnsi="Calibri" w:cs="Calibri"/>
          <w:b/>
          <w:color w:val="002060"/>
          <w:sz w:val="24"/>
          <w:szCs w:val="24"/>
          <w:lang w:val="es-ES"/>
        </w:rPr>
        <w:t>.</w:t>
      </w:r>
    </w:p>
    <w:p w14:paraId="1E2C2E93" w14:textId="77777777" w:rsidR="007C33FA" w:rsidRPr="002A3915" w:rsidRDefault="007C33FA" w:rsidP="0024658D">
      <w:pPr>
        <w:spacing w:after="0"/>
        <w:jc w:val="both"/>
        <w:rPr>
          <w:rFonts w:ascii="Calibri" w:hAnsi="Calibri" w:cs="Calibri"/>
          <w:color w:val="002060"/>
          <w:sz w:val="24"/>
          <w:szCs w:val="24"/>
          <w:lang w:val="es-ES"/>
        </w:rPr>
      </w:pPr>
    </w:p>
    <w:p w14:paraId="6498B973" w14:textId="77777777" w:rsidR="00915275" w:rsidRDefault="0091527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a.</w:t>
      </w:r>
      <w:r w:rsidRPr="002A3915">
        <w:rPr>
          <w:rFonts w:ascii="Calibri" w:hAnsi="Calibri" w:cs="Calibri"/>
          <w:color w:val="002060"/>
          <w:sz w:val="24"/>
          <w:szCs w:val="24"/>
          <w:lang w:val="es-ES"/>
        </w:rPr>
        <w:t xml:space="preserve"> Entorno Vivo: competencias específicas que permiten establecer relaciones entre diferentes ciencias naturales para entender la vida, los organismos vivos, sus interacciones y transformaciones.</w:t>
      </w:r>
    </w:p>
    <w:p w14:paraId="180B8531" w14:textId="52DD7671" w:rsidR="00915275" w:rsidRDefault="0091527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b.</w:t>
      </w:r>
      <w:r w:rsidRPr="002A3915">
        <w:rPr>
          <w:rFonts w:ascii="Calibri" w:hAnsi="Calibri" w:cs="Calibri"/>
          <w:color w:val="002060"/>
          <w:sz w:val="24"/>
          <w:szCs w:val="24"/>
          <w:lang w:val="es-ES"/>
        </w:rPr>
        <w:t xml:space="preserve"> Entorno </w:t>
      </w:r>
      <w:r w:rsidR="006F3779" w:rsidRPr="002A3915">
        <w:rPr>
          <w:rFonts w:ascii="Calibri" w:hAnsi="Calibri" w:cs="Calibri"/>
          <w:color w:val="002060"/>
          <w:sz w:val="24"/>
          <w:szCs w:val="24"/>
          <w:lang w:val="es-ES"/>
        </w:rPr>
        <w:t>Físico</w:t>
      </w:r>
      <w:r w:rsidRPr="002A3915">
        <w:rPr>
          <w:rFonts w:ascii="Calibri" w:hAnsi="Calibri" w:cs="Calibri"/>
          <w:color w:val="002060"/>
          <w:sz w:val="24"/>
          <w:szCs w:val="24"/>
          <w:lang w:val="es-ES"/>
        </w:rPr>
        <w:t>: competencias específicas que permiten la relación de diferentes ciencias naturales para entender el entorno donde viven los organismos, las interacciones que se establecen y explicar las transformaciones de la materia.</w:t>
      </w:r>
    </w:p>
    <w:p w14:paraId="1107C56A" w14:textId="7DC6C6EF" w:rsidR="00915275" w:rsidRPr="002A3915" w:rsidRDefault="00915275" w:rsidP="0024658D">
      <w:pPr>
        <w:spacing w:after="0"/>
        <w:jc w:val="both"/>
        <w:rPr>
          <w:rFonts w:ascii="Calibri" w:hAnsi="Calibri" w:cs="Calibri"/>
          <w:color w:val="002060"/>
          <w:sz w:val="24"/>
          <w:szCs w:val="24"/>
          <w:lang w:val="es-ES"/>
        </w:rPr>
      </w:pPr>
      <w:r w:rsidRPr="007C33FA">
        <w:rPr>
          <w:rFonts w:ascii="Calibri" w:hAnsi="Calibri" w:cs="Calibri"/>
          <w:b/>
          <w:color w:val="002060"/>
          <w:sz w:val="24"/>
          <w:szCs w:val="24"/>
          <w:lang w:val="es-ES"/>
        </w:rPr>
        <w:t>c.</w:t>
      </w:r>
      <w:r w:rsidRPr="002A3915">
        <w:rPr>
          <w:rFonts w:ascii="Calibri" w:hAnsi="Calibri" w:cs="Calibri"/>
          <w:color w:val="002060"/>
          <w:sz w:val="24"/>
          <w:szCs w:val="24"/>
          <w:lang w:val="es-ES"/>
        </w:rPr>
        <w:t xml:space="preserve"> Ciencia, </w:t>
      </w:r>
      <w:r w:rsidR="006F3779" w:rsidRPr="002A3915">
        <w:rPr>
          <w:rFonts w:ascii="Calibri" w:hAnsi="Calibri" w:cs="Calibri"/>
          <w:color w:val="002060"/>
          <w:sz w:val="24"/>
          <w:szCs w:val="24"/>
          <w:lang w:val="es-ES"/>
        </w:rPr>
        <w:t>Tecnología</w:t>
      </w:r>
      <w:r w:rsidRPr="002A3915">
        <w:rPr>
          <w:rFonts w:ascii="Calibri" w:hAnsi="Calibri" w:cs="Calibri"/>
          <w:color w:val="002060"/>
          <w:sz w:val="24"/>
          <w:szCs w:val="24"/>
          <w:lang w:val="es-ES"/>
        </w:rPr>
        <w:t xml:space="preserve"> y Sociedad: competencias específicas que permiten la comprensión de los aportes de las ciencias naturales para mejorar la vida de los individuos y de las comunidades, así como el análisis de los peligros que pueden originar los avances científicos.</w:t>
      </w:r>
    </w:p>
    <w:p w14:paraId="68411F10" w14:textId="77777777" w:rsidR="00E149BC" w:rsidRPr="002A3915" w:rsidRDefault="00E149BC" w:rsidP="0024658D">
      <w:pPr>
        <w:spacing w:after="0"/>
        <w:jc w:val="both"/>
        <w:rPr>
          <w:rFonts w:ascii="Calibri" w:hAnsi="Calibri" w:cs="Calibri"/>
          <w:color w:val="002060"/>
          <w:sz w:val="24"/>
          <w:szCs w:val="24"/>
          <w:lang w:val="es-ES"/>
        </w:rPr>
      </w:pPr>
    </w:p>
    <w:p w14:paraId="252BC147" w14:textId="38E5A639" w:rsidR="00FB00AD" w:rsidRDefault="00060181" w:rsidP="00D74C65">
      <w:pPr>
        <w:pStyle w:val="Prrafodelista"/>
        <w:numPr>
          <w:ilvl w:val="1"/>
          <w:numId w:val="10"/>
        </w:numPr>
        <w:spacing w:after="0"/>
        <w:jc w:val="both"/>
        <w:rPr>
          <w:rFonts w:cs="Vrinda"/>
          <w:b/>
          <w:color w:val="002060"/>
          <w:sz w:val="24"/>
          <w:szCs w:val="24"/>
        </w:rPr>
      </w:pPr>
      <w:r w:rsidRPr="00D74C65">
        <w:rPr>
          <w:rFonts w:cs="Vrinda"/>
          <w:b/>
          <w:color w:val="002060"/>
          <w:sz w:val="24"/>
          <w:szCs w:val="24"/>
        </w:rPr>
        <w:t xml:space="preserve">Malla Curricular. </w:t>
      </w:r>
    </w:p>
    <w:p w14:paraId="5B546CF0" w14:textId="77777777" w:rsidR="0031231F" w:rsidRPr="0031231F" w:rsidRDefault="0031231F" w:rsidP="0031231F">
      <w:pPr>
        <w:spacing w:after="0"/>
        <w:jc w:val="both"/>
        <w:rPr>
          <w:rFonts w:cs="Vrinda"/>
          <w:color w:val="002060"/>
          <w:sz w:val="24"/>
          <w:szCs w:val="24"/>
        </w:rPr>
      </w:pPr>
      <w:r w:rsidRPr="0031231F">
        <w:rPr>
          <w:rFonts w:cs="Vrinda"/>
          <w:color w:val="002060"/>
          <w:sz w:val="24"/>
          <w:szCs w:val="24"/>
        </w:rPr>
        <w:t xml:space="preserve">El área de ciencias naturales se divide en tres grandes ramas, a </w:t>
      </w:r>
      <w:proofErr w:type="gramStart"/>
      <w:r w:rsidRPr="0031231F">
        <w:rPr>
          <w:rFonts w:cs="Vrinda"/>
          <w:color w:val="002060"/>
          <w:sz w:val="24"/>
          <w:szCs w:val="24"/>
        </w:rPr>
        <w:t>continuación</w:t>
      </w:r>
      <w:proofErr w:type="gramEnd"/>
      <w:r w:rsidRPr="0031231F">
        <w:rPr>
          <w:rFonts w:cs="Vrinda"/>
          <w:color w:val="002060"/>
          <w:sz w:val="24"/>
          <w:szCs w:val="24"/>
        </w:rPr>
        <w:t xml:space="preserve"> se adjuntas las mallas curriculares de cada una de ellas divididas en tres periodos académicos.</w:t>
      </w:r>
    </w:p>
    <w:p w14:paraId="5094A4D8" w14:textId="77777777" w:rsidR="00D74C65" w:rsidRDefault="00D74C65" w:rsidP="00D74C65">
      <w:pPr>
        <w:spacing w:after="0"/>
        <w:jc w:val="both"/>
        <w:rPr>
          <w:rFonts w:cs="Vrinda"/>
          <w:b/>
          <w:color w:val="002060"/>
          <w:sz w:val="24"/>
          <w:szCs w:val="24"/>
        </w:rPr>
      </w:pPr>
    </w:p>
    <w:p w14:paraId="4C185E82" w14:textId="0F2E614E" w:rsidR="00D74C65" w:rsidRDefault="00D74C65" w:rsidP="00D74C65">
      <w:pPr>
        <w:spacing w:after="0"/>
        <w:jc w:val="both"/>
        <w:rPr>
          <w:rFonts w:cs="Vrinda"/>
          <w:b/>
          <w:color w:val="002060"/>
          <w:sz w:val="24"/>
          <w:szCs w:val="24"/>
        </w:rPr>
      </w:pPr>
      <w:r>
        <w:rPr>
          <w:rFonts w:cs="Vrinda"/>
          <w:b/>
          <w:color w:val="002060"/>
          <w:sz w:val="24"/>
          <w:szCs w:val="24"/>
        </w:rPr>
        <w:t>Malla Curricular Primer</w:t>
      </w:r>
      <w:r w:rsidR="002A6916">
        <w:rPr>
          <w:rFonts w:cs="Vrinda"/>
          <w:b/>
          <w:color w:val="002060"/>
          <w:sz w:val="24"/>
          <w:szCs w:val="24"/>
        </w:rPr>
        <w:t xml:space="preserve"> / Segundo y Tercer</w:t>
      </w:r>
      <w:r>
        <w:rPr>
          <w:rFonts w:cs="Vrinda"/>
          <w:b/>
          <w:color w:val="002060"/>
          <w:sz w:val="24"/>
          <w:szCs w:val="24"/>
        </w:rPr>
        <w:t xml:space="preserve"> Periodo</w:t>
      </w:r>
      <w:r w:rsidR="0031231F">
        <w:rPr>
          <w:rFonts w:cs="Vrinda"/>
          <w:b/>
          <w:color w:val="002060"/>
          <w:sz w:val="24"/>
          <w:szCs w:val="24"/>
        </w:rPr>
        <w:t>.</w:t>
      </w:r>
    </w:p>
    <w:p w14:paraId="132CB2F2" w14:textId="65C021A8" w:rsidR="00C268D4" w:rsidRDefault="00C268D4" w:rsidP="005740A5">
      <w:pPr>
        <w:pStyle w:val="Prrafodelista"/>
        <w:numPr>
          <w:ilvl w:val="0"/>
          <w:numId w:val="21"/>
        </w:numPr>
        <w:spacing w:after="0"/>
        <w:jc w:val="both"/>
        <w:rPr>
          <w:rFonts w:cs="Vrinda"/>
          <w:b/>
          <w:color w:val="002060"/>
          <w:sz w:val="24"/>
          <w:szCs w:val="24"/>
        </w:rPr>
      </w:pPr>
      <w:r w:rsidRPr="005740A5">
        <w:rPr>
          <w:rFonts w:cs="Vrinda"/>
          <w:b/>
          <w:color w:val="002060"/>
          <w:sz w:val="24"/>
          <w:szCs w:val="24"/>
        </w:rPr>
        <w:t>Biología</w:t>
      </w:r>
      <w:r w:rsidR="005740A5" w:rsidRPr="005740A5">
        <w:rPr>
          <w:rFonts w:cs="Vrinda"/>
          <w:b/>
          <w:color w:val="002060"/>
          <w:sz w:val="24"/>
          <w:szCs w:val="24"/>
        </w:rPr>
        <w:t>.</w:t>
      </w:r>
    </w:p>
    <w:p w14:paraId="190C830E" w14:textId="4D32953C" w:rsidR="005740A5" w:rsidRDefault="005740A5" w:rsidP="005740A5">
      <w:pPr>
        <w:pStyle w:val="Prrafodelista"/>
        <w:numPr>
          <w:ilvl w:val="0"/>
          <w:numId w:val="21"/>
        </w:numPr>
        <w:spacing w:after="0"/>
        <w:jc w:val="both"/>
        <w:rPr>
          <w:rFonts w:cs="Vrinda"/>
          <w:b/>
          <w:color w:val="002060"/>
          <w:sz w:val="24"/>
          <w:szCs w:val="24"/>
        </w:rPr>
      </w:pPr>
      <w:r>
        <w:rPr>
          <w:rFonts w:cs="Vrinda"/>
          <w:b/>
          <w:color w:val="002060"/>
          <w:sz w:val="24"/>
          <w:szCs w:val="24"/>
        </w:rPr>
        <w:t>Química.</w:t>
      </w:r>
    </w:p>
    <w:p w14:paraId="01B0B157" w14:textId="72420A1C" w:rsidR="00D74C65" w:rsidRPr="007C33FA" w:rsidRDefault="007C33FA" w:rsidP="00CD576C">
      <w:pPr>
        <w:pStyle w:val="Prrafodelista"/>
        <w:numPr>
          <w:ilvl w:val="0"/>
          <w:numId w:val="21"/>
        </w:numPr>
        <w:spacing w:after="0"/>
        <w:jc w:val="both"/>
        <w:rPr>
          <w:rFonts w:cs="Vrinda"/>
          <w:b/>
          <w:color w:val="002060"/>
          <w:sz w:val="24"/>
          <w:szCs w:val="24"/>
        </w:rPr>
      </w:pPr>
      <w:r w:rsidRPr="007C33FA">
        <w:rPr>
          <w:rFonts w:cs="Vrinda"/>
          <w:b/>
          <w:color w:val="002060"/>
          <w:sz w:val="24"/>
          <w:szCs w:val="24"/>
        </w:rPr>
        <w:t>Física</w:t>
      </w:r>
      <w:r w:rsidR="005740A5" w:rsidRPr="007C33FA">
        <w:rPr>
          <w:rFonts w:cs="Vrinda"/>
          <w:b/>
          <w:color w:val="002060"/>
          <w:sz w:val="24"/>
          <w:szCs w:val="24"/>
        </w:rPr>
        <w:t>.</w:t>
      </w:r>
    </w:p>
    <w:p w14:paraId="618E545C" w14:textId="77777777" w:rsidR="0031231F" w:rsidRDefault="0031231F" w:rsidP="00D74C65">
      <w:pPr>
        <w:spacing w:after="0"/>
        <w:jc w:val="both"/>
        <w:rPr>
          <w:rFonts w:cs="Vrinda"/>
          <w:b/>
          <w:color w:val="002060"/>
          <w:sz w:val="24"/>
          <w:szCs w:val="24"/>
        </w:rPr>
        <w:sectPr w:rsidR="0031231F" w:rsidSect="00327A8D">
          <w:headerReference w:type="default" r:id="rId11"/>
          <w:footerReference w:type="default" r:id="rId12"/>
          <w:headerReference w:type="first" r:id="rId13"/>
          <w:footerReference w:type="first" r:id="rId14"/>
          <w:pgSz w:w="12240" w:h="15840" w:code="1"/>
          <w:pgMar w:top="1418" w:right="1418" w:bottom="1418" w:left="1418" w:header="709" w:footer="567"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tbl>
      <w:tblPr>
        <w:tblW w:w="182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
        <w:gridCol w:w="1446"/>
        <w:gridCol w:w="1559"/>
        <w:gridCol w:w="1446"/>
        <w:gridCol w:w="1616"/>
        <w:gridCol w:w="1559"/>
        <w:gridCol w:w="685"/>
        <w:gridCol w:w="1158"/>
        <w:gridCol w:w="1289"/>
        <w:gridCol w:w="695"/>
        <w:gridCol w:w="1701"/>
        <w:gridCol w:w="1531"/>
        <w:gridCol w:w="1446"/>
        <w:gridCol w:w="1701"/>
      </w:tblGrid>
      <w:tr w:rsidR="00C268D4" w:rsidRPr="005B563F" w14:paraId="2140A9DC" w14:textId="77777777" w:rsidTr="00AA1438">
        <w:trPr>
          <w:trHeight w:val="439"/>
        </w:trPr>
        <w:tc>
          <w:tcPr>
            <w:tcW w:w="3444" w:type="dxa"/>
            <w:gridSpan w:val="3"/>
            <w:vMerge w:val="restart"/>
            <w:shd w:val="clear" w:color="auto" w:fill="auto"/>
            <w:noWrap/>
            <w:vAlign w:val="bottom"/>
            <w:hideMark/>
          </w:tcPr>
          <w:p w14:paraId="1DC61BA9" w14:textId="77777777" w:rsidR="00C268D4" w:rsidRPr="005B563F" w:rsidRDefault="00C268D4" w:rsidP="00097ED2">
            <w:pPr>
              <w:spacing w:after="0" w:line="240" w:lineRule="auto"/>
              <w:rPr>
                <w:rFonts w:ascii="Calibri" w:eastAsia="Times New Roman" w:hAnsi="Calibri" w:cs="Calibri"/>
                <w:color w:val="000000"/>
                <w:lang w:eastAsia="es-CO"/>
              </w:rPr>
            </w:pPr>
            <w:r w:rsidRPr="005B563F">
              <w:rPr>
                <w:rFonts w:ascii="Calibri" w:eastAsia="Times New Roman" w:hAnsi="Calibri" w:cs="Calibri"/>
                <w:noProof/>
                <w:color w:val="000000"/>
                <w:lang w:eastAsia="es-CO"/>
              </w:rPr>
              <w:lastRenderedPageBreak/>
              <w:drawing>
                <wp:anchor distT="0" distB="0" distL="114300" distR="114300" simplePos="0" relativeHeight="251659264" behindDoc="0" locked="0" layoutInCell="1" allowOverlap="1" wp14:anchorId="6EC73690" wp14:editId="6B852866">
                  <wp:simplePos x="0" y="0"/>
                  <wp:positionH relativeFrom="column">
                    <wp:posOffset>513715</wp:posOffset>
                  </wp:positionH>
                  <wp:positionV relativeFrom="paragraph">
                    <wp:posOffset>-418465</wp:posOffset>
                  </wp:positionV>
                  <wp:extent cx="1102995" cy="740410"/>
                  <wp:effectExtent l="0" t="0" r="1905" b="254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2995" cy="740410"/>
                          </a:xfrm>
                          <a:prstGeom prst="rect">
                            <a:avLst/>
                          </a:prstGeom>
                          <a:noFill/>
                        </pic:spPr>
                      </pic:pic>
                    </a:graphicData>
                  </a:graphic>
                  <wp14:sizeRelH relativeFrom="page">
                    <wp14:pctWidth>0</wp14:pctWidth>
                  </wp14:sizeRelH>
                  <wp14:sizeRelV relativeFrom="page">
                    <wp14:pctHeight>0</wp14:pctHeight>
                  </wp14:sizeRelV>
                </wp:anchor>
              </w:drawing>
            </w:r>
          </w:p>
          <w:p w14:paraId="541FD33F" w14:textId="77777777" w:rsidR="00C268D4" w:rsidRPr="005B563F" w:rsidRDefault="00C268D4" w:rsidP="00097ED2">
            <w:pPr>
              <w:spacing w:after="0" w:line="240" w:lineRule="auto"/>
              <w:rPr>
                <w:rFonts w:ascii="Calibri" w:eastAsia="Times New Roman" w:hAnsi="Calibri" w:cs="Calibri"/>
                <w:color w:val="000000"/>
                <w:lang w:eastAsia="es-CO"/>
              </w:rPr>
            </w:pPr>
          </w:p>
        </w:tc>
        <w:tc>
          <w:tcPr>
            <w:tcW w:w="11680" w:type="dxa"/>
            <w:gridSpan w:val="9"/>
            <w:shd w:val="clear" w:color="auto" w:fill="auto"/>
            <w:hideMark/>
          </w:tcPr>
          <w:p w14:paraId="63F80235"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INSTITUCION EDUCATIVA SAN RAFAEL DE CHUCURI</w:t>
            </w:r>
          </w:p>
        </w:tc>
        <w:tc>
          <w:tcPr>
            <w:tcW w:w="3147" w:type="dxa"/>
            <w:gridSpan w:val="2"/>
            <w:shd w:val="clear" w:color="auto" w:fill="auto"/>
            <w:noWrap/>
            <w:vAlign w:val="center"/>
            <w:hideMark/>
          </w:tcPr>
          <w:p w14:paraId="3C79A1CA" w14:textId="77777777" w:rsidR="00C268D4" w:rsidRPr="005B563F" w:rsidRDefault="00C268D4" w:rsidP="00097ED2">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Código.</w:t>
            </w:r>
          </w:p>
        </w:tc>
      </w:tr>
      <w:tr w:rsidR="00C268D4" w:rsidRPr="005B563F" w14:paraId="76E7E563" w14:textId="77777777" w:rsidTr="00AA1438">
        <w:trPr>
          <w:trHeight w:val="439"/>
        </w:trPr>
        <w:tc>
          <w:tcPr>
            <w:tcW w:w="3444" w:type="dxa"/>
            <w:gridSpan w:val="3"/>
            <w:vMerge/>
            <w:vAlign w:val="center"/>
            <w:hideMark/>
          </w:tcPr>
          <w:p w14:paraId="48C130D7" w14:textId="77777777" w:rsidR="00C268D4" w:rsidRPr="005B563F" w:rsidRDefault="00C268D4" w:rsidP="00097ED2">
            <w:pPr>
              <w:spacing w:after="0" w:line="240" w:lineRule="auto"/>
              <w:rPr>
                <w:rFonts w:ascii="Calibri" w:eastAsia="Times New Roman" w:hAnsi="Calibri" w:cs="Calibri"/>
                <w:color w:val="000000"/>
                <w:lang w:eastAsia="es-CO"/>
              </w:rPr>
            </w:pPr>
          </w:p>
        </w:tc>
        <w:tc>
          <w:tcPr>
            <w:tcW w:w="11680" w:type="dxa"/>
            <w:gridSpan w:val="9"/>
            <w:vMerge w:val="restart"/>
            <w:shd w:val="clear" w:color="auto" w:fill="auto"/>
            <w:vAlign w:val="center"/>
            <w:hideMark/>
          </w:tcPr>
          <w:p w14:paraId="367B92BB"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MALLA CURRICULAR</w:t>
            </w:r>
          </w:p>
        </w:tc>
        <w:tc>
          <w:tcPr>
            <w:tcW w:w="3147" w:type="dxa"/>
            <w:gridSpan w:val="2"/>
            <w:shd w:val="clear" w:color="auto" w:fill="auto"/>
            <w:noWrap/>
            <w:vAlign w:val="center"/>
            <w:hideMark/>
          </w:tcPr>
          <w:p w14:paraId="3DB8D59E" w14:textId="77777777" w:rsidR="00C268D4" w:rsidRPr="005B563F" w:rsidRDefault="00C268D4" w:rsidP="00097ED2">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Fecha.</w:t>
            </w:r>
          </w:p>
        </w:tc>
      </w:tr>
      <w:tr w:rsidR="00C268D4" w:rsidRPr="005B563F" w14:paraId="64597B7A" w14:textId="77777777" w:rsidTr="00AA1438">
        <w:trPr>
          <w:trHeight w:val="340"/>
        </w:trPr>
        <w:tc>
          <w:tcPr>
            <w:tcW w:w="3444" w:type="dxa"/>
            <w:gridSpan w:val="3"/>
            <w:vMerge/>
            <w:vAlign w:val="center"/>
            <w:hideMark/>
          </w:tcPr>
          <w:p w14:paraId="395802BF" w14:textId="77777777" w:rsidR="00C268D4" w:rsidRPr="005B563F" w:rsidRDefault="00C268D4" w:rsidP="00097ED2">
            <w:pPr>
              <w:spacing w:after="0" w:line="240" w:lineRule="auto"/>
              <w:rPr>
                <w:rFonts w:ascii="Calibri" w:eastAsia="Times New Roman" w:hAnsi="Calibri" w:cs="Calibri"/>
                <w:color w:val="000000"/>
                <w:lang w:eastAsia="es-CO"/>
              </w:rPr>
            </w:pPr>
          </w:p>
        </w:tc>
        <w:tc>
          <w:tcPr>
            <w:tcW w:w="11680" w:type="dxa"/>
            <w:gridSpan w:val="9"/>
            <w:vMerge/>
            <w:vAlign w:val="center"/>
            <w:hideMark/>
          </w:tcPr>
          <w:p w14:paraId="006E35ED" w14:textId="77777777" w:rsidR="00C268D4" w:rsidRPr="005B563F" w:rsidRDefault="00C268D4" w:rsidP="00097ED2">
            <w:pPr>
              <w:spacing w:after="0" w:line="240" w:lineRule="auto"/>
              <w:rPr>
                <w:rFonts w:ascii="Calibri" w:eastAsia="Times New Roman" w:hAnsi="Calibri" w:cs="Calibri"/>
                <w:b/>
                <w:bCs/>
                <w:color w:val="002060"/>
                <w:sz w:val="24"/>
                <w:szCs w:val="24"/>
                <w:lang w:eastAsia="es-CO"/>
              </w:rPr>
            </w:pPr>
          </w:p>
        </w:tc>
        <w:tc>
          <w:tcPr>
            <w:tcW w:w="3147" w:type="dxa"/>
            <w:gridSpan w:val="2"/>
            <w:shd w:val="clear" w:color="auto" w:fill="auto"/>
            <w:noWrap/>
            <w:vAlign w:val="center"/>
            <w:hideMark/>
          </w:tcPr>
          <w:p w14:paraId="1F178517" w14:textId="77777777" w:rsidR="00C268D4" w:rsidRPr="005B563F" w:rsidRDefault="00C268D4" w:rsidP="00097ED2">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 xml:space="preserve">Versión. </w:t>
            </w:r>
          </w:p>
        </w:tc>
      </w:tr>
      <w:tr w:rsidR="00C268D4" w:rsidRPr="005B563F" w14:paraId="0EFC9F5F" w14:textId="77777777" w:rsidTr="00AA1438">
        <w:trPr>
          <w:trHeight w:val="439"/>
        </w:trPr>
        <w:tc>
          <w:tcPr>
            <w:tcW w:w="1885" w:type="dxa"/>
            <w:gridSpan w:val="2"/>
            <w:shd w:val="clear" w:color="000000" w:fill="D9D9D9"/>
            <w:vAlign w:val="center"/>
            <w:hideMark/>
          </w:tcPr>
          <w:p w14:paraId="57E2DE88"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ÁREA:</w:t>
            </w:r>
          </w:p>
        </w:tc>
        <w:tc>
          <w:tcPr>
            <w:tcW w:w="4621" w:type="dxa"/>
            <w:gridSpan w:val="3"/>
            <w:shd w:val="clear" w:color="auto" w:fill="auto"/>
            <w:noWrap/>
            <w:vAlign w:val="center"/>
            <w:hideMark/>
          </w:tcPr>
          <w:p w14:paraId="357FFC72" w14:textId="77777777" w:rsidR="00C268D4" w:rsidRPr="005B563F" w:rsidRDefault="00C268D4" w:rsidP="00097ED2">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CIENCIAS NATURALES Y EDUCACION AMBIENTAL</w:t>
            </w:r>
          </w:p>
        </w:tc>
        <w:tc>
          <w:tcPr>
            <w:tcW w:w="3402" w:type="dxa"/>
            <w:gridSpan w:val="3"/>
            <w:shd w:val="clear" w:color="000000" w:fill="D9D9D9"/>
            <w:vAlign w:val="center"/>
            <w:hideMark/>
          </w:tcPr>
          <w:p w14:paraId="0A04709E"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ASIGNATURA:</w:t>
            </w:r>
          </w:p>
        </w:tc>
        <w:tc>
          <w:tcPr>
            <w:tcW w:w="3685" w:type="dxa"/>
            <w:gridSpan w:val="3"/>
            <w:shd w:val="clear" w:color="auto" w:fill="auto"/>
            <w:noWrap/>
            <w:vAlign w:val="center"/>
            <w:hideMark/>
          </w:tcPr>
          <w:p w14:paraId="676110A6" w14:textId="77777777" w:rsidR="00C268D4" w:rsidRPr="005B563F" w:rsidRDefault="00C268D4" w:rsidP="00097ED2">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BIOLOGIA</w:t>
            </w:r>
          </w:p>
        </w:tc>
        <w:tc>
          <w:tcPr>
            <w:tcW w:w="2977" w:type="dxa"/>
            <w:gridSpan w:val="2"/>
            <w:shd w:val="clear" w:color="000000" w:fill="D9D9D9"/>
            <w:noWrap/>
            <w:vAlign w:val="center"/>
            <w:hideMark/>
          </w:tcPr>
          <w:p w14:paraId="11C89370"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PERÍODO</w:t>
            </w:r>
          </w:p>
        </w:tc>
        <w:tc>
          <w:tcPr>
            <w:tcW w:w="1701" w:type="dxa"/>
            <w:shd w:val="clear" w:color="auto" w:fill="auto"/>
            <w:vAlign w:val="center"/>
            <w:hideMark/>
          </w:tcPr>
          <w:p w14:paraId="56CCEF13" w14:textId="77777777" w:rsidR="00C268D4" w:rsidRPr="005B563F" w:rsidRDefault="00C268D4" w:rsidP="00097ED2">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1</w:t>
            </w:r>
          </w:p>
        </w:tc>
      </w:tr>
      <w:tr w:rsidR="00C268D4" w:rsidRPr="005B563F" w14:paraId="59AA4BA9" w14:textId="77777777" w:rsidTr="00AA1438">
        <w:trPr>
          <w:trHeight w:val="439"/>
        </w:trPr>
        <w:tc>
          <w:tcPr>
            <w:tcW w:w="18271" w:type="dxa"/>
            <w:gridSpan w:val="14"/>
            <w:shd w:val="clear" w:color="000000" w:fill="D9D9D9"/>
            <w:vAlign w:val="center"/>
            <w:hideMark/>
          </w:tcPr>
          <w:p w14:paraId="0C7AAF78"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w:t>
            </w:r>
          </w:p>
        </w:tc>
      </w:tr>
      <w:tr w:rsidR="00C268D4" w:rsidRPr="005B563F" w14:paraId="04243596" w14:textId="77777777" w:rsidTr="00AA1438">
        <w:trPr>
          <w:trHeight w:val="439"/>
        </w:trPr>
        <w:tc>
          <w:tcPr>
            <w:tcW w:w="1885" w:type="dxa"/>
            <w:gridSpan w:val="2"/>
            <w:shd w:val="clear" w:color="000000" w:fill="D9D9D9"/>
            <w:noWrap/>
            <w:vAlign w:val="bottom"/>
            <w:hideMark/>
          </w:tcPr>
          <w:p w14:paraId="75256DA7"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EJES TEMATICOS:</w:t>
            </w:r>
          </w:p>
        </w:tc>
        <w:tc>
          <w:tcPr>
            <w:tcW w:w="6865" w:type="dxa"/>
            <w:gridSpan w:val="5"/>
            <w:shd w:val="clear" w:color="auto" w:fill="auto"/>
            <w:noWrap/>
            <w:vAlign w:val="bottom"/>
            <w:hideMark/>
          </w:tcPr>
          <w:p w14:paraId="37ECA903" w14:textId="77777777" w:rsidR="00C268D4" w:rsidRPr="005B563F" w:rsidRDefault="00C268D4" w:rsidP="00097ED2">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 xml:space="preserve">1. APROX. CONOCIMIENTO CIENTIFICO. 2. MANEJO CONOCIMIENTOS. 3. DESARROLLO COMPROMISOS PERSONALES Y SOCIALES. </w:t>
            </w:r>
          </w:p>
        </w:tc>
        <w:tc>
          <w:tcPr>
            <w:tcW w:w="2447" w:type="dxa"/>
            <w:gridSpan w:val="2"/>
            <w:shd w:val="clear" w:color="000000" w:fill="D9D9D9"/>
            <w:noWrap/>
            <w:vAlign w:val="bottom"/>
            <w:hideMark/>
          </w:tcPr>
          <w:p w14:paraId="0D1CAFFC"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SUBEJES: </w:t>
            </w:r>
          </w:p>
        </w:tc>
        <w:tc>
          <w:tcPr>
            <w:tcW w:w="7074" w:type="dxa"/>
            <w:gridSpan w:val="5"/>
            <w:shd w:val="clear" w:color="auto" w:fill="auto"/>
            <w:noWrap/>
            <w:vAlign w:val="bottom"/>
            <w:hideMark/>
          </w:tcPr>
          <w:p w14:paraId="20980C7F" w14:textId="77777777" w:rsidR="00C268D4" w:rsidRPr="005B563F" w:rsidRDefault="00C268D4" w:rsidP="00097ED2">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1. ENTORNO VIVO: PROCESOS BIOLOGICOS. 2. ENTORNO FISICO. 3. CIENCIA TECNOLOGIA Y SOCIEDAD.</w:t>
            </w:r>
          </w:p>
        </w:tc>
      </w:tr>
      <w:tr w:rsidR="00C268D4" w:rsidRPr="005B563F" w14:paraId="38C27469" w14:textId="77777777" w:rsidTr="00AA1438">
        <w:trPr>
          <w:trHeight w:val="303"/>
        </w:trPr>
        <w:tc>
          <w:tcPr>
            <w:tcW w:w="18271" w:type="dxa"/>
            <w:gridSpan w:val="14"/>
            <w:shd w:val="clear" w:color="000000" w:fill="D9D9D9"/>
            <w:noWrap/>
            <w:vAlign w:val="bottom"/>
            <w:hideMark/>
          </w:tcPr>
          <w:p w14:paraId="7C287FF9" w14:textId="77777777" w:rsidR="00C268D4" w:rsidRPr="005B563F" w:rsidRDefault="00C268D4" w:rsidP="00097ED2">
            <w:pPr>
              <w:spacing w:after="0" w:line="240" w:lineRule="auto"/>
              <w:jc w:val="center"/>
              <w:rPr>
                <w:rFonts w:ascii="Calibri" w:eastAsia="Times New Roman" w:hAnsi="Calibri" w:cs="Calibri"/>
                <w:color w:val="000000"/>
                <w:sz w:val="24"/>
                <w:szCs w:val="24"/>
                <w:lang w:eastAsia="es-CO"/>
              </w:rPr>
            </w:pPr>
            <w:r w:rsidRPr="005B563F">
              <w:rPr>
                <w:rFonts w:ascii="Calibri" w:eastAsia="Times New Roman" w:hAnsi="Calibri" w:cs="Calibri"/>
                <w:color w:val="000000"/>
                <w:sz w:val="24"/>
                <w:szCs w:val="24"/>
                <w:lang w:eastAsia="es-CO"/>
              </w:rPr>
              <w:t> </w:t>
            </w:r>
          </w:p>
        </w:tc>
      </w:tr>
      <w:tr w:rsidR="00C268D4" w:rsidRPr="005B563F" w14:paraId="2DFEFEB0" w14:textId="77777777" w:rsidTr="00AA1438">
        <w:trPr>
          <w:trHeight w:val="439"/>
        </w:trPr>
        <w:tc>
          <w:tcPr>
            <w:tcW w:w="1885" w:type="dxa"/>
            <w:gridSpan w:val="2"/>
            <w:shd w:val="clear" w:color="auto" w:fill="auto"/>
            <w:vAlign w:val="center"/>
            <w:hideMark/>
          </w:tcPr>
          <w:p w14:paraId="16F8AADA"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Primero</w:t>
            </w:r>
          </w:p>
        </w:tc>
        <w:tc>
          <w:tcPr>
            <w:tcW w:w="1559" w:type="dxa"/>
            <w:shd w:val="clear" w:color="auto" w:fill="auto"/>
            <w:vAlign w:val="center"/>
            <w:hideMark/>
          </w:tcPr>
          <w:p w14:paraId="5CBF2457"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Segundo</w:t>
            </w:r>
          </w:p>
        </w:tc>
        <w:tc>
          <w:tcPr>
            <w:tcW w:w="1446" w:type="dxa"/>
            <w:shd w:val="clear" w:color="auto" w:fill="auto"/>
            <w:vAlign w:val="center"/>
            <w:hideMark/>
          </w:tcPr>
          <w:p w14:paraId="2BE211D2"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Tercero</w:t>
            </w:r>
          </w:p>
        </w:tc>
        <w:tc>
          <w:tcPr>
            <w:tcW w:w="1616" w:type="dxa"/>
            <w:shd w:val="clear" w:color="auto" w:fill="auto"/>
            <w:vAlign w:val="center"/>
            <w:hideMark/>
          </w:tcPr>
          <w:p w14:paraId="1AD27491"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Cuarto</w:t>
            </w:r>
          </w:p>
        </w:tc>
        <w:tc>
          <w:tcPr>
            <w:tcW w:w="1559" w:type="dxa"/>
            <w:shd w:val="clear" w:color="auto" w:fill="auto"/>
            <w:vAlign w:val="center"/>
            <w:hideMark/>
          </w:tcPr>
          <w:p w14:paraId="16CE98E6"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Quinto</w:t>
            </w:r>
          </w:p>
        </w:tc>
        <w:tc>
          <w:tcPr>
            <w:tcW w:w="1843" w:type="dxa"/>
            <w:gridSpan w:val="2"/>
            <w:shd w:val="clear" w:color="auto" w:fill="auto"/>
            <w:vAlign w:val="center"/>
            <w:hideMark/>
          </w:tcPr>
          <w:p w14:paraId="0ECC6834"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Sexto</w:t>
            </w:r>
          </w:p>
        </w:tc>
        <w:tc>
          <w:tcPr>
            <w:tcW w:w="1984" w:type="dxa"/>
            <w:gridSpan w:val="2"/>
            <w:shd w:val="clear" w:color="auto" w:fill="auto"/>
            <w:vAlign w:val="center"/>
            <w:hideMark/>
          </w:tcPr>
          <w:p w14:paraId="52C652A7"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Séptimo </w:t>
            </w:r>
          </w:p>
        </w:tc>
        <w:tc>
          <w:tcPr>
            <w:tcW w:w="1701" w:type="dxa"/>
            <w:shd w:val="clear" w:color="auto" w:fill="auto"/>
            <w:noWrap/>
            <w:vAlign w:val="center"/>
            <w:hideMark/>
          </w:tcPr>
          <w:p w14:paraId="1D5DC09D"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Octavo </w:t>
            </w:r>
          </w:p>
        </w:tc>
        <w:tc>
          <w:tcPr>
            <w:tcW w:w="1531" w:type="dxa"/>
            <w:shd w:val="clear" w:color="auto" w:fill="auto"/>
            <w:vAlign w:val="center"/>
            <w:hideMark/>
          </w:tcPr>
          <w:p w14:paraId="30B308C0"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Noveno</w:t>
            </w:r>
          </w:p>
        </w:tc>
        <w:tc>
          <w:tcPr>
            <w:tcW w:w="1446" w:type="dxa"/>
            <w:shd w:val="clear" w:color="auto" w:fill="auto"/>
            <w:vAlign w:val="center"/>
            <w:hideMark/>
          </w:tcPr>
          <w:p w14:paraId="5F636CB0"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Décimo</w:t>
            </w:r>
          </w:p>
        </w:tc>
        <w:tc>
          <w:tcPr>
            <w:tcW w:w="1701" w:type="dxa"/>
            <w:shd w:val="clear" w:color="auto" w:fill="auto"/>
            <w:vAlign w:val="center"/>
            <w:hideMark/>
          </w:tcPr>
          <w:p w14:paraId="044D8BF6" w14:textId="77777777" w:rsidR="00C268D4" w:rsidRPr="005B563F" w:rsidRDefault="00C268D4" w:rsidP="00097ED2">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Undécimo </w:t>
            </w:r>
          </w:p>
        </w:tc>
      </w:tr>
      <w:tr w:rsidR="00C268D4" w:rsidRPr="005B563F" w14:paraId="26F5BC82" w14:textId="77777777" w:rsidTr="00AA1438">
        <w:trPr>
          <w:trHeight w:val="282"/>
        </w:trPr>
        <w:tc>
          <w:tcPr>
            <w:tcW w:w="18271" w:type="dxa"/>
            <w:gridSpan w:val="14"/>
            <w:shd w:val="clear" w:color="000000" w:fill="D9D9D9"/>
            <w:noWrap/>
            <w:vAlign w:val="bottom"/>
            <w:hideMark/>
          </w:tcPr>
          <w:p w14:paraId="2A7D60C2" w14:textId="77777777" w:rsidR="00C268D4" w:rsidRPr="005B563F" w:rsidRDefault="00C268D4" w:rsidP="00097ED2">
            <w:pPr>
              <w:spacing w:after="0" w:line="240" w:lineRule="auto"/>
              <w:jc w:val="center"/>
              <w:rPr>
                <w:rFonts w:ascii="Calibri" w:eastAsia="Times New Roman" w:hAnsi="Calibri" w:cs="Calibri"/>
                <w:color w:val="000000"/>
                <w:lang w:eastAsia="es-CO"/>
              </w:rPr>
            </w:pPr>
            <w:r w:rsidRPr="005B563F">
              <w:rPr>
                <w:rFonts w:ascii="Calibri" w:eastAsia="Times New Roman" w:hAnsi="Calibri" w:cs="Calibri"/>
                <w:color w:val="000000"/>
                <w:lang w:eastAsia="es-CO"/>
              </w:rPr>
              <w:t> </w:t>
            </w:r>
          </w:p>
        </w:tc>
      </w:tr>
      <w:tr w:rsidR="00C268D4" w:rsidRPr="00064278" w14:paraId="6AD3FB9D" w14:textId="77777777" w:rsidTr="00AA1438">
        <w:trPr>
          <w:trHeight w:val="2795"/>
        </w:trPr>
        <w:tc>
          <w:tcPr>
            <w:tcW w:w="439" w:type="dxa"/>
            <w:shd w:val="clear" w:color="000000" w:fill="D9D9D9"/>
            <w:textDirection w:val="btLr"/>
            <w:vAlign w:val="center"/>
            <w:hideMark/>
          </w:tcPr>
          <w:p w14:paraId="3C4D8C63" w14:textId="77777777" w:rsidR="00C268D4" w:rsidRPr="005B563F" w:rsidRDefault="00C268D4" w:rsidP="00097ED2">
            <w:pPr>
              <w:spacing w:after="0" w:line="240" w:lineRule="auto"/>
              <w:jc w:val="center"/>
              <w:rPr>
                <w:rFonts w:ascii="Calibri" w:eastAsia="Times New Roman" w:hAnsi="Calibri" w:cs="Calibri"/>
                <w:color w:val="002060"/>
                <w:sz w:val="20"/>
                <w:szCs w:val="20"/>
                <w:lang w:eastAsia="es-CO"/>
              </w:rPr>
            </w:pPr>
            <w:r w:rsidRPr="005B563F">
              <w:rPr>
                <w:rFonts w:ascii="Calibri" w:eastAsia="Times New Roman" w:hAnsi="Calibri" w:cs="Calibri"/>
                <w:color w:val="002060"/>
                <w:sz w:val="20"/>
                <w:szCs w:val="20"/>
                <w:lang w:eastAsia="es-CO"/>
              </w:rPr>
              <w:t>DERECHOS BASICOS DE APRENDIZAJE</w:t>
            </w:r>
          </w:p>
        </w:tc>
        <w:tc>
          <w:tcPr>
            <w:tcW w:w="1446" w:type="dxa"/>
            <w:shd w:val="clear" w:color="auto" w:fill="auto"/>
            <w:hideMark/>
          </w:tcPr>
          <w:p w14:paraId="060F7E8C" w14:textId="7D15B6A7" w:rsidR="00C268D4" w:rsidRPr="00994B59" w:rsidRDefault="00994B59" w:rsidP="00097ED2">
            <w:pPr>
              <w:spacing w:after="0" w:line="240" w:lineRule="auto"/>
              <w:rPr>
                <w:rFonts w:ascii="Calibri" w:eastAsia="Times New Roman" w:hAnsi="Calibri" w:cs="Calibri"/>
                <w:color w:val="17365D" w:themeColor="text2" w:themeShade="BF"/>
                <w:sz w:val="20"/>
                <w:szCs w:val="20"/>
                <w:lang w:eastAsia="es-CO"/>
              </w:rPr>
            </w:pPr>
            <w:proofErr w:type="gramStart"/>
            <w:r w:rsidRPr="00994B59">
              <w:rPr>
                <w:rFonts w:ascii="Calibri" w:eastAsia="Times New Roman" w:hAnsi="Calibri" w:cs="Calibri"/>
                <w:color w:val="17365D" w:themeColor="text2" w:themeShade="BF"/>
                <w:sz w:val="20"/>
                <w:szCs w:val="20"/>
                <w:lang w:eastAsia="es-CO"/>
              </w:rPr>
              <w:t>1 .</w:t>
            </w:r>
            <w:proofErr w:type="gramEnd"/>
            <w:r w:rsidRPr="00994B59">
              <w:rPr>
                <w:rFonts w:ascii="Calibri" w:eastAsia="Times New Roman" w:hAnsi="Calibri" w:cs="Calibri"/>
                <w:color w:val="17365D" w:themeColor="text2" w:themeShade="BF"/>
                <w:sz w:val="20"/>
                <w:szCs w:val="20"/>
                <w:lang w:eastAsia="es-CO"/>
              </w:rPr>
              <w:t xml:space="preserve"> </w:t>
            </w:r>
            <w:r w:rsidR="00C268D4" w:rsidRPr="00994B59">
              <w:rPr>
                <w:rFonts w:ascii="Calibri" w:eastAsia="Times New Roman" w:hAnsi="Calibri" w:cs="Calibri"/>
                <w:color w:val="17365D" w:themeColor="text2" w:themeShade="BF"/>
                <w:sz w:val="20"/>
                <w:szCs w:val="20"/>
                <w:lang w:eastAsia="es-CO"/>
              </w:rPr>
              <w:t xml:space="preserve">Comprende que los sentidos le permiten percibir algunas características de los objetos que le rodean </w:t>
            </w:r>
            <w:r w:rsidR="00C268D4" w:rsidRPr="00994B59">
              <w:rPr>
                <w:rFonts w:ascii="Calibri" w:eastAsia="Times New Roman" w:hAnsi="Calibri" w:cs="Calibri"/>
                <w:color w:val="17365D" w:themeColor="text2" w:themeShade="BF"/>
                <w:sz w:val="20"/>
                <w:szCs w:val="20"/>
                <w:lang w:eastAsia="es-CO"/>
              </w:rPr>
              <w:br/>
              <w:t xml:space="preserve">3. Comprende que su cuerpo experimenta constantes cambios a lo largo del tiempo y reconoce a </w:t>
            </w:r>
            <w:r w:rsidR="00C268D4" w:rsidRPr="00994B59">
              <w:rPr>
                <w:rFonts w:ascii="Calibri" w:eastAsia="Times New Roman" w:hAnsi="Calibri" w:cs="Calibri"/>
                <w:color w:val="17365D" w:themeColor="text2" w:themeShade="BF"/>
                <w:sz w:val="20"/>
                <w:szCs w:val="20"/>
                <w:lang w:eastAsia="es-CO"/>
              </w:rPr>
              <w:lastRenderedPageBreak/>
              <w:t xml:space="preserve">partir de su comparación que tiene características similares y diferentes a las de sus padres y compañeros.                               </w:t>
            </w:r>
          </w:p>
        </w:tc>
        <w:tc>
          <w:tcPr>
            <w:tcW w:w="1559" w:type="dxa"/>
            <w:shd w:val="clear" w:color="auto" w:fill="auto"/>
            <w:hideMark/>
          </w:tcPr>
          <w:p w14:paraId="1B766667"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2. Comprende que las sustancias pueden encontrarse en distintos estados (sólido, líquido y gaseoso).</w:t>
            </w:r>
            <w:r w:rsidRPr="00994B59">
              <w:rPr>
                <w:rFonts w:ascii="Calibri" w:eastAsia="Times New Roman" w:hAnsi="Calibri" w:cs="Calibri"/>
                <w:color w:val="17365D" w:themeColor="text2" w:themeShade="BF"/>
                <w:sz w:val="20"/>
                <w:szCs w:val="20"/>
                <w:lang w:eastAsia="es-CO"/>
              </w:rPr>
              <w:br/>
              <w:t xml:space="preserve">3. Comprende la relación entre las características físicas de plantas y animales con sus ambientes en donde viven, teniendo en </w:t>
            </w:r>
            <w:r w:rsidRPr="00994B59">
              <w:rPr>
                <w:rFonts w:ascii="Calibri" w:eastAsia="Times New Roman" w:hAnsi="Calibri" w:cs="Calibri"/>
                <w:color w:val="17365D" w:themeColor="text2" w:themeShade="BF"/>
                <w:sz w:val="20"/>
                <w:szCs w:val="20"/>
                <w:lang w:eastAsia="es-CO"/>
              </w:rPr>
              <w:lastRenderedPageBreak/>
              <w:t>cuenta sus</w:t>
            </w:r>
            <w:r w:rsidRPr="00994B59">
              <w:rPr>
                <w:rFonts w:ascii="Calibri" w:eastAsia="Times New Roman" w:hAnsi="Calibri" w:cs="Calibri"/>
                <w:color w:val="17365D" w:themeColor="text2" w:themeShade="BF"/>
                <w:sz w:val="20"/>
                <w:szCs w:val="20"/>
                <w:lang w:eastAsia="es-CO"/>
              </w:rPr>
              <w:br/>
              <w:t>necesidades básicas (luz, agua, aire, suelo, nutrientes, desplazamiento y protección).</w:t>
            </w:r>
          </w:p>
        </w:tc>
        <w:tc>
          <w:tcPr>
            <w:tcW w:w="1446" w:type="dxa"/>
            <w:shd w:val="clear" w:color="auto" w:fill="auto"/>
            <w:hideMark/>
          </w:tcPr>
          <w:p w14:paraId="284330F8"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 xml:space="preserve">5 </w:t>
            </w:r>
            <w:proofErr w:type="gramStart"/>
            <w:r w:rsidRPr="00994B59">
              <w:rPr>
                <w:rFonts w:ascii="Calibri" w:eastAsia="Times New Roman" w:hAnsi="Calibri" w:cs="Calibri"/>
                <w:color w:val="17365D" w:themeColor="text2" w:themeShade="BF"/>
                <w:sz w:val="20"/>
                <w:szCs w:val="20"/>
                <w:lang w:eastAsia="es-CO"/>
              </w:rPr>
              <w:t>Explica</w:t>
            </w:r>
            <w:proofErr w:type="gramEnd"/>
            <w:r w:rsidRPr="00994B59">
              <w:rPr>
                <w:rFonts w:ascii="Calibri" w:eastAsia="Times New Roman" w:hAnsi="Calibri" w:cs="Calibri"/>
                <w:color w:val="17365D" w:themeColor="text2" w:themeShade="BF"/>
                <w:sz w:val="20"/>
                <w:szCs w:val="20"/>
                <w:lang w:eastAsia="es-CO"/>
              </w:rPr>
              <w:t xml:space="preserve"> la influencia de los factores abióticos en el desarrollo de los factores bióticos de un ecosistema                                  6 Comprende las relaciones de los seres vivos con otros organismos de su entorno y explica cómo es esencial para su </w:t>
            </w:r>
            <w:r w:rsidRPr="00994B59">
              <w:rPr>
                <w:rFonts w:ascii="Calibri" w:eastAsia="Times New Roman" w:hAnsi="Calibri" w:cs="Calibri"/>
                <w:color w:val="17365D" w:themeColor="text2" w:themeShade="BF"/>
                <w:sz w:val="20"/>
                <w:szCs w:val="20"/>
                <w:lang w:eastAsia="es-CO"/>
              </w:rPr>
              <w:lastRenderedPageBreak/>
              <w:t>supervivencia en un ambiente determinado.</w:t>
            </w:r>
          </w:p>
        </w:tc>
        <w:tc>
          <w:tcPr>
            <w:tcW w:w="1616" w:type="dxa"/>
            <w:shd w:val="clear" w:color="auto" w:fill="auto"/>
            <w:hideMark/>
          </w:tcPr>
          <w:p w14:paraId="34BA72BC"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3. Comprende que el fenómeno del día y la noche se debe a que la tierra rota sobre su eje y en consecuencia el sol solo ilumina la mitad de la superficie.</w:t>
            </w:r>
            <w:r w:rsidRPr="00994B59">
              <w:rPr>
                <w:rFonts w:ascii="Calibri" w:eastAsia="Times New Roman" w:hAnsi="Calibri" w:cs="Calibri"/>
                <w:color w:val="17365D" w:themeColor="text2" w:themeShade="BF"/>
                <w:sz w:val="20"/>
                <w:szCs w:val="20"/>
                <w:lang w:eastAsia="es-CO"/>
              </w:rPr>
              <w:br/>
              <w:t xml:space="preserve">6. Comprende que los organismos cumplen diferentes funciones en cada </w:t>
            </w:r>
            <w:r w:rsidRPr="00994B59">
              <w:rPr>
                <w:rFonts w:ascii="Calibri" w:eastAsia="Times New Roman" w:hAnsi="Calibri" w:cs="Calibri"/>
                <w:color w:val="17365D" w:themeColor="text2" w:themeShade="BF"/>
                <w:sz w:val="20"/>
                <w:szCs w:val="20"/>
                <w:lang w:eastAsia="es-CO"/>
              </w:rPr>
              <w:lastRenderedPageBreak/>
              <w:t>uno de los niveles tróficos y que las relaciones entre ellos pueden representarse en cada cadena alimenticia.</w:t>
            </w:r>
            <w:r w:rsidRPr="00994B59">
              <w:rPr>
                <w:rFonts w:ascii="Calibri" w:eastAsia="Times New Roman" w:hAnsi="Calibri" w:cs="Calibri"/>
                <w:color w:val="17365D" w:themeColor="text2" w:themeShade="BF"/>
                <w:sz w:val="20"/>
                <w:szCs w:val="20"/>
                <w:lang w:eastAsia="es-CO"/>
              </w:rPr>
              <w:br/>
              <w:t>7. Comprende que existen diferentes tipos de ecosistemas y que sus características permiten que habiten en ellos diferentes seres vivos</w:t>
            </w:r>
          </w:p>
        </w:tc>
        <w:tc>
          <w:tcPr>
            <w:tcW w:w="1559" w:type="dxa"/>
            <w:shd w:val="clear" w:color="auto" w:fill="auto"/>
            <w:hideMark/>
          </w:tcPr>
          <w:p w14:paraId="6FD06B90"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3. Comprende que los sistemas del cuerpo humano están formados por órganos, tejidos, células, y que la estructura de cada tipo de célula está relacionada con la función del tejido que forma</w:t>
            </w:r>
            <w:r w:rsidRPr="00994B59">
              <w:rPr>
                <w:rFonts w:ascii="Calibri" w:eastAsia="Times New Roman" w:hAnsi="Calibri" w:cs="Calibri"/>
                <w:color w:val="17365D" w:themeColor="text2" w:themeShade="BF"/>
                <w:sz w:val="20"/>
                <w:szCs w:val="20"/>
                <w:lang w:eastAsia="es-CO"/>
              </w:rPr>
              <w:br/>
              <w:t xml:space="preserve">4. Comprende </w:t>
            </w:r>
            <w:proofErr w:type="gramStart"/>
            <w:r w:rsidRPr="00994B59">
              <w:rPr>
                <w:rFonts w:ascii="Calibri" w:eastAsia="Times New Roman" w:hAnsi="Calibri" w:cs="Calibri"/>
                <w:color w:val="17365D" w:themeColor="text2" w:themeShade="BF"/>
                <w:sz w:val="20"/>
                <w:szCs w:val="20"/>
                <w:lang w:eastAsia="es-CO"/>
              </w:rPr>
              <w:t>que</w:t>
            </w:r>
            <w:proofErr w:type="gramEnd"/>
            <w:r w:rsidRPr="00994B59">
              <w:rPr>
                <w:rFonts w:ascii="Calibri" w:eastAsia="Times New Roman" w:hAnsi="Calibri" w:cs="Calibri"/>
                <w:color w:val="17365D" w:themeColor="text2" w:themeShade="BF"/>
                <w:sz w:val="20"/>
                <w:szCs w:val="20"/>
                <w:lang w:eastAsia="es-CO"/>
              </w:rPr>
              <w:t xml:space="preserve"> en los seres vivos, la </w:t>
            </w:r>
            <w:r w:rsidRPr="00994B59">
              <w:rPr>
                <w:rFonts w:ascii="Calibri" w:eastAsia="Times New Roman" w:hAnsi="Calibri" w:cs="Calibri"/>
                <w:color w:val="17365D" w:themeColor="text2" w:themeShade="BF"/>
                <w:sz w:val="20"/>
                <w:szCs w:val="20"/>
                <w:lang w:eastAsia="es-CO"/>
              </w:rPr>
              <w:lastRenderedPageBreak/>
              <w:t>nutrición involucra el funcionamiento integrado de un conjunto de sistemas de órganos: digestivo, respiratorio y circulatorio.</w:t>
            </w:r>
          </w:p>
        </w:tc>
        <w:tc>
          <w:tcPr>
            <w:tcW w:w="1843" w:type="dxa"/>
            <w:gridSpan w:val="2"/>
            <w:shd w:val="clear" w:color="auto" w:fill="auto"/>
            <w:hideMark/>
          </w:tcPr>
          <w:p w14:paraId="29BB6847"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 xml:space="preserve">4. Comprende algunas de las funciones básicas de la célula a partir de análisis de la estructura                                                                   5. Comprende la clasificación de los organismos en grupos taxonómicos de acuerdo con el tipo de células que poseen y reconoce la diversidad de las especies que </w:t>
            </w:r>
            <w:r w:rsidRPr="00994B59">
              <w:rPr>
                <w:rFonts w:ascii="Calibri" w:eastAsia="Times New Roman" w:hAnsi="Calibri" w:cs="Calibri"/>
                <w:color w:val="17365D" w:themeColor="text2" w:themeShade="BF"/>
                <w:sz w:val="20"/>
                <w:szCs w:val="20"/>
                <w:lang w:eastAsia="es-CO"/>
              </w:rPr>
              <w:lastRenderedPageBreak/>
              <w:t>constituyen nuestro planeta</w:t>
            </w:r>
          </w:p>
        </w:tc>
        <w:tc>
          <w:tcPr>
            <w:tcW w:w="1984" w:type="dxa"/>
            <w:gridSpan w:val="2"/>
            <w:shd w:val="clear" w:color="auto" w:fill="auto"/>
            <w:hideMark/>
          </w:tcPr>
          <w:p w14:paraId="159C341A"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 xml:space="preserve">3 </w:t>
            </w:r>
            <w:proofErr w:type="gramStart"/>
            <w:r w:rsidRPr="00994B59">
              <w:rPr>
                <w:rFonts w:ascii="Calibri" w:eastAsia="Times New Roman" w:hAnsi="Calibri" w:cs="Calibri"/>
                <w:color w:val="17365D" w:themeColor="text2" w:themeShade="BF"/>
                <w:sz w:val="20"/>
                <w:szCs w:val="20"/>
                <w:lang w:eastAsia="es-CO"/>
              </w:rPr>
              <w:t>Comprende</w:t>
            </w:r>
            <w:proofErr w:type="gramEnd"/>
            <w:r w:rsidRPr="00994B59">
              <w:rPr>
                <w:rFonts w:ascii="Calibri" w:eastAsia="Times New Roman" w:hAnsi="Calibri" w:cs="Calibri"/>
                <w:color w:val="17365D" w:themeColor="text2" w:themeShade="BF"/>
                <w:sz w:val="20"/>
                <w:szCs w:val="20"/>
                <w:lang w:eastAsia="es-CO"/>
              </w:rPr>
              <w:t xml:space="preserve"> que en las cadenas y redes tróficas existen flujos de materia y energía y los relaciona con los procesos de nutrición, fotosíntesis y respiración celular                                                                           4 Comprende la relación entre los ciclos de carbono, nitrógeno y del agua, explicando su importancia en el momento de los ecosistemas</w:t>
            </w:r>
          </w:p>
        </w:tc>
        <w:tc>
          <w:tcPr>
            <w:tcW w:w="1701" w:type="dxa"/>
            <w:shd w:val="clear" w:color="auto" w:fill="auto"/>
            <w:hideMark/>
          </w:tcPr>
          <w:p w14:paraId="248787CA" w14:textId="356DF488" w:rsidR="00F26F78"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5 </w:t>
            </w:r>
            <w:proofErr w:type="gramStart"/>
            <w:r w:rsidRPr="00994B59">
              <w:rPr>
                <w:rFonts w:ascii="Calibri" w:eastAsia="Times New Roman" w:hAnsi="Calibri" w:cs="Calibri"/>
                <w:color w:val="17365D" w:themeColor="text2" w:themeShade="BF"/>
                <w:sz w:val="20"/>
                <w:szCs w:val="20"/>
                <w:lang w:eastAsia="es-CO"/>
              </w:rPr>
              <w:t>Analiza</w:t>
            </w:r>
            <w:proofErr w:type="gramEnd"/>
            <w:r w:rsidRPr="00994B59">
              <w:rPr>
                <w:rFonts w:ascii="Calibri" w:eastAsia="Times New Roman" w:hAnsi="Calibri" w:cs="Calibri"/>
                <w:color w:val="17365D" w:themeColor="text2" w:themeShade="BF"/>
                <w:sz w:val="20"/>
                <w:szCs w:val="20"/>
                <w:lang w:eastAsia="es-CO"/>
              </w:rPr>
              <w:t xml:space="preserve"> la reproducción (asexual y sexual) de diferentes seres vivos y su importancia para preservar la vida en el planeta.</w:t>
            </w:r>
          </w:p>
          <w:p w14:paraId="2EC09611" w14:textId="77777777" w:rsidR="00F26F78" w:rsidRPr="00F26F78" w:rsidRDefault="00F26F78" w:rsidP="00F26F78">
            <w:pPr>
              <w:rPr>
                <w:rFonts w:ascii="Calibri" w:eastAsia="Times New Roman" w:hAnsi="Calibri" w:cs="Calibri"/>
                <w:sz w:val="20"/>
                <w:szCs w:val="20"/>
                <w:lang w:eastAsia="es-CO"/>
              </w:rPr>
            </w:pPr>
          </w:p>
          <w:p w14:paraId="04505B10" w14:textId="77777777" w:rsidR="00F26F78" w:rsidRPr="00F26F78" w:rsidRDefault="00F26F78" w:rsidP="00F26F78">
            <w:pPr>
              <w:rPr>
                <w:rFonts w:ascii="Calibri" w:eastAsia="Times New Roman" w:hAnsi="Calibri" w:cs="Calibri"/>
                <w:sz w:val="20"/>
                <w:szCs w:val="20"/>
                <w:lang w:eastAsia="es-CO"/>
              </w:rPr>
            </w:pPr>
          </w:p>
          <w:p w14:paraId="49AA23E1" w14:textId="77777777" w:rsidR="00F26F78" w:rsidRPr="00F26F78" w:rsidRDefault="00F26F78" w:rsidP="00F26F78">
            <w:pPr>
              <w:rPr>
                <w:rFonts w:ascii="Calibri" w:eastAsia="Times New Roman" w:hAnsi="Calibri" w:cs="Calibri"/>
                <w:sz w:val="20"/>
                <w:szCs w:val="20"/>
                <w:lang w:eastAsia="es-CO"/>
              </w:rPr>
            </w:pPr>
          </w:p>
          <w:p w14:paraId="564ACEFC" w14:textId="19C22FA2" w:rsidR="00C268D4" w:rsidRPr="00F26F78" w:rsidRDefault="00C268D4" w:rsidP="00F26F78">
            <w:pPr>
              <w:jc w:val="center"/>
              <w:rPr>
                <w:rFonts w:ascii="Calibri" w:eastAsia="Times New Roman" w:hAnsi="Calibri" w:cs="Calibri"/>
                <w:sz w:val="20"/>
                <w:szCs w:val="20"/>
                <w:lang w:eastAsia="es-CO"/>
              </w:rPr>
            </w:pPr>
          </w:p>
        </w:tc>
        <w:tc>
          <w:tcPr>
            <w:tcW w:w="1531" w:type="dxa"/>
            <w:shd w:val="clear" w:color="auto" w:fill="auto"/>
            <w:hideMark/>
          </w:tcPr>
          <w:p w14:paraId="7E7108A7"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4 </w:t>
            </w:r>
            <w:proofErr w:type="gramStart"/>
            <w:r w:rsidRPr="00994B59">
              <w:rPr>
                <w:rFonts w:ascii="Calibri" w:eastAsia="Times New Roman" w:hAnsi="Calibri" w:cs="Calibri"/>
                <w:color w:val="17365D" w:themeColor="text2" w:themeShade="BF"/>
                <w:sz w:val="20"/>
                <w:szCs w:val="20"/>
                <w:lang w:eastAsia="es-CO"/>
              </w:rPr>
              <w:t>Comprende</w:t>
            </w:r>
            <w:proofErr w:type="gramEnd"/>
            <w:r w:rsidRPr="00994B59">
              <w:rPr>
                <w:rFonts w:ascii="Calibri" w:eastAsia="Times New Roman" w:hAnsi="Calibri" w:cs="Calibri"/>
                <w:color w:val="17365D" w:themeColor="text2" w:themeShade="BF"/>
                <w:sz w:val="20"/>
                <w:szCs w:val="20"/>
                <w:lang w:eastAsia="es-CO"/>
              </w:rPr>
              <w:t xml:space="preserve"> la forma en que los principios genéticos Mendelianos explican la herencia y el mejoramiento de las especies                                                               5 Explica la forma como se expresa la información genética contenida en el ADN </w:t>
            </w:r>
            <w:r w:rsidRPr="00994B59">
              <w:rPr>
                <w:rFonts w:ascii="Calibri" w:eastAsia="Times New Roman" w:hAnsi="Calibri" w:cs="Calibri"/>
                <w:color w:val="17365D" w:themeColor="text2" w:themeShade="BF"/>
                <w:sz w:val="20"/>
                <w:szCs w:val="20"/>
                <w:lang w:eastAsia="es-CO"/>
              </w:rPr>
              <w:lastRenderedPageBreak/>
              <w:t>relacionando la expresión con los fenotipos de los organismos y reconoce su capacidad de modificación a lo largo del tiempo como un factor en la generación de evolución de especies</w:t>
            </w:r>
          </w:p>
        </w:tc>
        <w:tc>
          <w:tcPr>
            <w:tcW w:w="1446" w:type="dxa"/>
            <w:shd w:val="clear" w:color="auto" w:fill="auto"/>
            <w:hideMark/>
          </w:tcPr>
          <w:p w14:paraId="5165D851"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 xml:space="preserve">4. Comprende que la biotecnología conlleva el uso y manipulación de la información genética a través de distintas técnicas (fertilización asistida, clonación reproductiva y terapéutica, </w:t>
            </w:r>
            <w:r w:rsidRPr="00994B59">
              <w:rPr>
                <w:rFonts w:ascii="Calibri" w:eastAsia="Times New Roman" w:hAnsi="Calibri" w:cs="Calibri"/>
                <w:color w:val="17365D" w:themeColor="text2" w:themeShade="BF"/>
                <w:sz w:val="20"/>
                <w:szCs w:val="20"/>
                <w:lang w:eastAsia="es-CO"/>
              </w:rPr>
              <w:lastRenderedPageBreak/>
              <w:t>modificación genética, terapias génicas), y que tiene implicaciones sociales, bioéticas y ambientales.</w:t>
            </w:r>
          </w:p>
        </w:tc>
        <w:tc>
          <w:tcPr>
            <w:tcW w:w="1701" w:type="dxa"/>
            <w:shd w:val="clear" w:color="auto" w:fill="auto"/>
            <w:hideMark/>
          </w:tcPr>
          <w:p w14:paraId="4B2879C3"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5. Analiza cuestiones ambientales actuales, como el calentamiento global, contaminación, tala de bosques y minería, desde una visión sistémica (económica, social, ambiental y cultural).</w:t>
            </w:r>
          </w:p>
        </w:tc>
      </w:tr>
      <w:tr w:rsidR="00C268D4" w:rsidRPr="00064278" w14:paraId="55BA8633" w14:textId="77777777" w:rsidTr="00AA1438">
        <w:trPr>
          <w:trHeight w:val="2544"/>
        </w:trPr>
        <w:tc>
          <w:tcPr>
            <w:tcW w:w="439" w:type="dxa"/>
            <w:shd w:val="clear" w:color="000000" w:fill="D9D9D9"/>
            <w:textDirection w:val="btLr"/>
            <w:vAlign w:val="center"/>
            <w:hideMark/>
          </w:tcPr>
          <w:p w14:paraId="6168A4B4" w14:textId="77777777" w:rsidR="00C268D4" w:rsidRPr="005B563F" w:rsidRDefault="00C268D4" w:rsidP="00097ED2">
            <w:pPr>
              <w:spacing w:after="0" w:line="240" w:lineRule="auto"/>
              <w:jc w:val="center"/>
              <w:rPr>
                <w:rFonts w:ascii="Calibri" w:eastAsia="Times New Roman" w:hAnsi="Calibri" w:cs="Calibri"/>
                <w:color w:val="002060"/>
                <w:sz w:val="20"/>
                <w:szCs w:val="20"/>
                <w:lang w:eastAsia="es-CO"/>
              </w:rPr>
            </w:pPr>
            <w:r w:rsidRPr="005B563F">
              <w:rPr>
                <w:rFonts w:ascii="Calibri" w:eastAsia="Times New Roman" w:hAnsi="Calibri" w:cs="Calibri"/>
                <w:color w:val="002060"/>
                <w:sz w:val="20"/>
                <w:szCs w:val="20"/>
                <w:lang w:eastAsia="es-CO"/>
              </w:rPr>
              <w:t>COMPETENCIAS ESPECIFICAS (</w:t>
            </w:r>
            <w:proofErr w:type="spellStart"/>
            <w:r w:rsidRPr="005B563F">
              <w:rPr>
                <w:rFonts w:ascii="Calibri" w:eastAsia="Times New Roman" w:hAnsi="Calibri" w:cs="Calibri"/>
                <w:color w:val="002060"/>
                <w:sz w:val="20"/>
                <w:szCs w:val="20"/>
                <w:lang w:eastAsia="es-CO"/>
              </w:rPr>
              <w:t>Estandares</w:t>
            </w:r>
            <w:proofErr w:type="spellEnd"/>
            <w:r w:rsidRPr="005B563F">
              <w:rPr>
                <w:rFonts w:ascii="Calibri" w:eastAsia="Times New Roman" w:hAnsi="Calibri" w:cs="Calibri"/>
                <w:color w:val="002060"/>
                <w:sz w:val="20"/>
                <w:szCs w:val="20"/>
                <w:lang w:eastAsia="es-CO"/>
              </w:rPr>
              <w:t xml:space="preserve"> </w:t>
            </w:r>
            <w:proofErr w:type="spellStart"/>
            <w:r w:rsidRPr="005B563F">
              <w:rPr>
                <w:rFonts w:ascii="Calibri" w:eastAsia="Times New Roman" w:hAnsi="Calibri" w:cs="Calibri"/>
                <w:color w:val="002060"/>
                <w:sz w:val="20"/>
                <w:szCs w:val="20"/>
                <w:lang w:eastAsia="es-CO"/>
              </w:rPr>
              <w:t>basicos</w:t>
            </w:r>
            <w:proofErr w:type="spellEnd"/>
            <w:r w:rsidRPr="005B563F">
              <w:rPr>
                <w:rFonts w:ascii="Calibri" w:eastAsia="Times New Roman" w:hAnsi="Calibri" w:cs="Calibri"/>
                <w:color w:val="002060"/>
                <w:sz w:val="20"/>
                <w:szCs w:val="20"/>
                <w:lang w:eastAsia="es-CO"/>
              </w:rPr>
              <w:t xml:space="preserve"> de competencia)</w:t>
            </w:r>
          </w:p>
        </w:tc>
        <w:tc>
          <w:tcPr>
            <w:tcW w:w="1446" w:type="dxa"/>
            <w:shd w:val="clear" w:color="auto" w:fill="auto"/>
            <w:hideMark/>
          </w:tcPr>
          <w:p w14:paraId="0683722C"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2.1.1 Establezco relaciones entre las funciones de los cinco sentidos                2.1.2 Describo mi cuerpo y el de mis compañeros y mis compañeras                       2.1.3 Describo las características de los seres vivos y objetos inertes, </w:t>
            </w:r>
            <w:r w:rsidRPr="00994B59">
              <w:rPr>
                <w:rFonts w:ascii="Calibri" w:eastAsia="Times New Roman" w:hAnsi="Calibri" w:cs="Calibri"/>
                <w:color w:val="17365D" w:themeColor="text2" w:themeShade="BF"/>
                <w:sz w:val="20"/>
                <w:szCs w:val="20"/>
                <w:lang w:eastAsia="es-CO"/>
              </w:rPr>
              <w:lastRenderedPageBreak/>
              <w:t xml:space="preserve">estableciendo semejanzas y diferencias       </w:t>
            </w:r>
          </w:p>
        </w:tc>
        <w:tc>
          <w:tcPr>
            <w:tcW w:w="1559" w:type="dxa"/>
            <w:shd w:val="clear" w:color="auto" w:fill="auto"/>
            <w:hideMark/>
          </w:tcPr>
          <w:p w14:paraId="7BBFC138"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2.1.4 Propongo y verifico necesidades de los seres vivos                                                         2.1.5 Observo y describo cambios en mi desarrollo y en el de los otros seres vivos   2.2.1 Describo y clasifico objetos que percibo con los cinco sentidos                        2.2.4 Identifico diferentes estados físicos de la materia.</w:t>
            </w:r>
          </w:p>
        </w:tc>
        <w:tc>
          <w:tcPr>
            <w:tcW w:w="1446" w:type="dxa"/>
            <w:shd w:val="clear" w:color="auto" w:fill="auto"/>
            <w:hideMark/>
          </w:tcPr>
          <w:p w14:paraId="06648D3D"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2.1.8 Identifico y describo la flora, la fauna, el agua, el suelo de mi entorno                          2.1.9 Explico adaptaciones de los seres vivos al ambiente                                                    2.1.10 Identifico patrones comunes a los seres vivos.       </w:t>
            </w:r>
          </w:p>
        </w:tc>
        <w:tc>
          <w:tcPr>
            <w:tcW w:w="1616" w:type="dxa"/>
            <w:shd w:val="clear" w:color="auto" w:fill="auto"/>
            <w:hideMark/>
          </w:tcPr>
          <w:p w14:paraId="5A8B156E"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2.1.9 Analiza el ecosistema que me rodea y lo comparo con otros                                         2.1.11 Explico la importancia de un ecosistema                                                                2.2.10 Describo los principales elementos del sistema solar                                                     2.2.13 Describo las características físicas de la tierra y su atmosfera.</w:t>
            </w:r>
          </w:p>
        </w:tc>
        <w:tc>
          <w:tcPr>
            <w:tcW w:w="1559" w:type="dxa"/>
            <w:shd w:val="clear" w:color="auto" w:fill="auto"/>
            <w:hideMark/>
          </w:tcPr>
          <w:p w14:paraId="24C2069D"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2.1.1 Explico la importancia de la célula            2.1.4 Represento los diferentes sistemas de órganos del ser humano y explico su función.</w:t>
            </w:r>
          </w:p>
        </w:tc>
        <w:tc>
          <w:tcPr>
            <w:tcW w:w="1843" w:type="dxa"/>
            <w:gridSpan w:val="2"/>
            <w:shd w:val="clear" w:color="auto" w:fill="auto"/>
            <w:hideMark/>
          </w:tcPr>
          <w:p w14:paraId="42846CDB"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1.19 Sustento mis respuestas con diversos argumentos.                                                2.1.1 Explico la estructura de la célula y las funcio0nes básicas de sus componentes.</w:t>
            </w:r>
            <w:r w:rsidRPr="00994B59">
              <w:rPr>
                <w:rFonts w:ascii="Calibri" w:eastAsia="Times New Roman" w:hAnsi="Calibri" w:cs="Calibri"/>
                <w:color w:val="17365D" w:themeColor="text2" w:themeShade="BF"/>
                <w:sz w:val="20"/>
                <w:szCs w:val="20"/>
                <w:lang w:eastAsia="es-CO"/>
              </w:rPr>
              <w:br/>
              <w:t xml:space="preserve">2.1.4 Clasifico organismos en grupos taxonómicos de acuerdo con las características de su célula.                             2.2.9 Explico el origen del universo y </w:t>
            </w:r>
            <w:r w:rsidRPr="00994B59">
              <w:rPr>
                <w:rFonts w:ascii="Calibri" w:eastAsia="Times New Roman" w:hAnsi="Calibri" w:cs="Calibri"/>
                <w:color w:val="17365D" w:themeColor="text2" w:themeShade="BF"/>
                <w:sz w:val="20"/>
                <w:szCs w:val="20"/>
                <w:lang w:eastAsia="es-CO"/>
              </w:rPr>
              <w:lastRenderedPageBreak/>
              <w:t>de la vida a partir de varias teorías.</w:t>
            </w:r>
          </w:p>
        </w:tc>
        <w:tc>
          <w:tcPr>
            <w:tcW w:w="1984" w:type="dxa"/>
            <w:gridSpan w:val="2"/>
            <w:shd w:val="clear" w:color="auto" w:fill="auto"/>
            <w:hideMark/>
          </w:tcPr>
          <w:p w14:paraId="6D50F3C2"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lastRenderedPageBreak/>
              <w:t>1.13 Establezco relaciones entre datos recopilados                                                                2.1.5 Comparo sistemas de diferentes células y argumento su importancia en la generación de nuevos organismos.</w:t>
            </w:r>
            <w:r w:rsidRPr="00994B59">
              <w:rPr>
                <w:rFonts w:ascii="Calibri" w:eastAsia="Times New Roman" w:hAnsi="Calibri" w:cs="Calibri"/>
                <w:color w:val="17365D" w:themeColor="text2" w:themeShade="BF"/>
                <w:sz w:val="20"/>
                <w:szCs w:val="20"/>
                <w:lang w:eastAsia="es-CO"/>
              </w:rPr>
              <w:br/>
              <w:t>2.1.6 Explico las funciones de los seres vivos a partir de las relaciones entre diferentes sistemas de órganos.</w:t>
            </w:r>
          </w:p>
        </w:tc>
        <w:tc>
          <w:tcPr>
            <w:tcW w:w="1701" w:type="dxa"/>
            <w:shd w:val="clear" w:color="auto" w:fill="auto"/>
            <w:hideMark/>
          </w:tcPr>
          <w:p w14:paraId="55A45063"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2.1.3 Comparo diferentes sistemas de reproducción.</w:t>
            </w:r>
            <w:r w:rsidRPr="00994B59">
              <w:rPr>
                <w:rFonts w:ascii="Calibri" w:eastAsia="Times New Roman" w:hAnsi="Calibri" w:cs="Calibri"/>
                <w:color w:val="17365D" w:themeColor="text2" w:themeShade="BF"/>
                <w:sz w:val="20"/>
                <w:szCs w:val="20"/>
                <w:lang w:eastAsia="es-CO"/>
              </w:rPr>
              <w:br/>
              <w:t>2.1.4 Justifico la importancia de la reproducción sexual en el mantenimiento de la variabilidad.                                                         2.1.5 Establezco la relación entre el ciclo menstrual y la reproducción humana.</w:t>
            </w:r>
          </w:p>
        </w:tc>
        <w:tc>
          <w:tcPr>
            <w:tcW w:w="1531" w:type="dxa"/>
            <w:shd w:val="clear" w:color="auto" w:fill="auto"/>
            <w:hideMark/>
          </w:tcPr>
          <w:p w14:paraId="1BACC9FF"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2.3.1 Identifica la utilidad del ADN como herramienta de análisis genético                         2.3.2 Argumenta las ventajas y desventajas de la manipulación genética.</w:t>
            </w:r>
          </w:p>
        </w:tc>
        <w:tc>
          <w:tcPr>
            <w:tcW w:w="1446" w:type="dxa"/>
            <w:shd w:val="clear" w:color="auto" w:fill="auto"/>
            <w:hideMark/>
          </w:tcPr>
          <w:p w14:paraId="4ECE01EB"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1.9 Establezco diferencias entre modelos, teorías, leyes e hipótesis                                                          2.1.11 Explico la importancia de las hormonas en la regulación de las funciones en el ser humano.</w:t>
            </w:r>
          </w:p>
        </w:tc>
        <w:tc>
          <w:tcPr>
            <w:tcW w:w="1701" w:type="dxa"/>
            <w:shd w:val="clear" w:color="auto" w:fill="auto"/>
            <w:hideMark/>
          </w:tcPr>
          <w:p w14:paraId="502C7CBF"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1.16 Persisto en la búsqueda de respuestas a mis preguntas                                                                      2.2.3 Identifico cambios en la vida cotidiana y en el ambiente.                        </w:t>
            </w:r>
          </w:p>
        </w:tc>
      </w:tr>
      <w:tr w:rsidR="00C268D4" w:rsidRPr="00064278" w14:paraId="641C8230" w14:textId="77777777" w:rsidTr="00AA1438">
        <w:trPr>
          <w:trHeight w:val="2355"/>
        </w:trPr>
        <w:tc>
          <w:tcPr>
            <w:tcW w:w="439" w:type="dxa"/>
            <w:shd w:val="clear" w:color="000000" w:fill="D9D9D9"/>
            <w:noWrap/>
            <w:textDirection w:val="btLr"/>
            <w:vAlign w:val="center"/>
            <w:hideMark/>
          </w:tcPr>
          <w:p w14:paraId="6FBB320F" w14:textId="77777777" w:rsidR="00C268D4" w:rsidRPr="005B563F" w:rsidRDefault="00C268D4" w:rsidP="00097ED2">
            <w:pPr>
              <w:spacing w:after="0" w:line="240" w:lineRule="auto"/>
              <w:jc w:val="center"/>
              <w:rPr>
                <w:rFonts w:ascii="Calibri" w:eastAsia="Times New Roman" w:hAnsi="Calibri" w:cs="Calibri"/>
                <w:color w:val="002060"/>
                <w:sz w:val="20"/>
                <w:szCs w:val="20"/>
                <w:lang w:eastAsia="es-CO"/>
              </w:rPr>
            </w:pPr>
            <w:r w:rsidRPr="005B563F">
              <w:rPr>
                <w:rFonts w:ascii="Calibri" w:eastAsia="Times New Roman" w:hAnsi="Calibri" w:cs="Calibri"/>
                <w:color w:val="002060"/>
                <w:sz w:val="20"/>
                <w:szCs w:val="20"/>
                <w:lang w:eastAsia="es-CO"/>
              </w:rPr>
              <w:t>CONETENIDOS</w:t>
            </w:r>
          </w:p>
        </w:tc>
        <w:tc>
          <w:tcPr>
            <w:tcW w:w="1446" w:type="dxa"/>
            <w:shd w:val="clear" w:color="auto" w:fill="auto"/>
            <w:hideMark/>
          </w:tcPr>
          <w:p w14:paraId="7B7C59FD"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Mi cuerpo                                                                 - Diferencias y similitudes entre mis compañeros                                                              - Órganos de los sentidos                                   - Plantas y sus características                           - Los seres vivos. </w:t>
            </w:r>
          </w:p>
        </w:tc>
        <w:tc>
          <w:tcPr>
            <w:tcW w:w="1559" w:type="dxa"/>
            <w:shd w:val="clear" w:color="auto" w:fill="auto"/>
            <w:hideMark/>
          </w:tcPr>
          <w:p w14:paraId="6C953884"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Seres vivos y no vivos                                       - Características básicas de los animales     - Las plantas que consumimos                         - Cuidado de mi cuerpo                                         - Estados de la materia</w:t>
            </w:r>
          </w:p>
        </w:tc>
        <w:tc>
          <w:tcPr>
            <w:tcW w:w="1446" w:type="dxa"/>
            <w:shd w:val="clear" w:color="auto" w:fill="auto"/>
            <w:hideMark/>
          </w:tcPr>
          <w:p w14:paraId="33A618AA"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Factores bióticos y abióticos de un ecosistema                                                                - Ecosistemas de mi región                              - Flora y fauna de mi región                                 - Cadenas alimenticias                                          - Capacidad de adaptación de los seres vivos</w:t>
            </w:r>
          </w:p>
        </w:tc>
        <w:tc>
          <w:tcPr>
            <w:tcW w:w="1616" w:type="dxa"/>
            <w:shd w:val="clear" w:color="auto" w:fill="auto"/>
            <w:hideMark/>
          </w:tcPr>
          <w:p w14:paraId="060CFD37"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Cadenas y redes tróficas                                   - Tipos de ecosistemas y sus características                                                          - Consecuencias en las alteraciones de las redes tróficas                                                            - El sistema solar                                                     - Movimientos de la tierra                                    - La luna y sus fases</w:t>
            </w:r>
          </w:p>
        </w:tc>
        <w:tc>
          <w:tcPr>
            <w:tcW w:w="1559" w:type="dxa"/>
            <w:shd w:val="clear" w:color="auto" w:fill="auto"/>
            <w:hideMark/>
          </w:tcPr>
          <w:p w14:paraId="3B5AD716"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La célula                                                                    - Célula animal y vegetal                                       - Los tejidos                                                               - Sistemas del cuerpo humano                          - Hábitos de vida saludable</w:t>
            </w:r>
          </w:p>
        </w:tc>
        <w:tc>
          <w:tcPr>
            <w:tcW w:w="1843" w:type="dxa"/>
            <w:gridSpan w:val="2"/>
            <w:shd w:val="clear" w:color="auto" w:fill="auto"/>
            <w:hideMark/>
          </w:tcPr>
          <w:p w14:paraId="26FA31FF"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Seres vivos: Origen de la vida.                                                  - La célula                                                                    - Célula vegetal animal                                                                        </w:t>
            </w:r>
            <w:r w:rsidRPr="00994B59">
              <w:rPr>
                <w:rFonts w:ascii="Calibri" w:eastAsia="Times New Roman" w:hAnsi="Calibri" w:cs="Calibri"/>
                <w:color w:val="17365D" w:themeColor="text2" w:themeShade="BF"/>
                <w:sz w:val="20"/>
                <w:szCs w:val="20"/>
                <w:lang w:eastAsia="es-CO"/>
              </w:rPr>
              <w:br/>
              <w:t>- Características y niveles de organización de los seres vivos.</w:t>
            </w:r>
            <w:r w:rsidRPr="00994B59">
              <w:rPr>
                <w:rFonts w:ascii="Calibri" w:eastAsia="Times New Roman" w:hAnsi="Calibri" w:cs="Calibri"/>
                <w:color w:val="17365D" w:themeColor="text2" w:themeShade="BF"/>
                <w:sz w:val="20"/>
                <w:szCs w:val="20"/>
                <w:lang w:eastAsia="es-CO"/>
              </w:rPr>
              <w:br/>
              <w:t>- Reino de los seres vivos.</w:t>
            </w:r>
          </w:p>
        </w:tc>
        <w:tc>
          <w:tcPr>
            <w:tcW w:w="1984" w:type="dxa"/>
            <w:gridSpan w:val="2"/>
            <w:shd w:val="clear" w:color="auto" w:fill="auto"/>
            <w:hideMark/>
          </w:tcPr>
          <w:p w14:paraId="675CD6A8"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Circulación en los seres vivos.                                                         - De qué forma se transportan sustancia en las células.</w:t>
            </w:r>
            <w:r w:rsidRPr="00994B59">
              <w:rPr>
                <w:rFonts w:ascii="Calibri" w:eastAsia="Times New Roman" w:hAnsi="Calibri" w:cs="Calibri"/>
                <w:color w:val="17365D" w:themeColor="text2" w:themeShade="BF"/>
                <w:sz w:val="20"/>
                <w:szCs w:val="20"/>
                <w:lang w:eastAsia="es-CO"/>
              </w:rPr>
              <w:br/>
              <w:t xml:space="preserve">- Circulación en los organismos procariotas. </w:t>
            </w:r>
            <w:r w:rsidRPr="00994B59">
              <w:rPr>
                <w:rFonts w:ascii="Calibri" w:eastAsia="Times New Roman" w:hAnsi="Calibri" w:cs="Calibri"/>
                <w:color w:val="17365D" w:themeColor="text2" w:themeShade="BF"/>
                <w:sz w:val="20"/>
                <w:szCs w:val="20"/>
                <w:lang w:eastAsia="es-CO"/>
              </w:rPr>
              <w:br/>
              <w:t>- Circulación humana.</w:t>
            </w:r>
            <w:r w:rsidRPr="00994B59">
              <w:rPr>
                <w:rFonts w:ascii="Calibri" w:eastAsia="Times New Roman" w:hAnsi="Calibri" w:cs="Calibri"/>
                <w:color w:val="17365D" w:themeColor="text2" w:themeShade="BF"/>
                <w:sz w:val="20"/>
                <w:szCs w:val="20"/>
                <w:lang w:eastAsia="es-CO"/>
              </w:rPr>
              <w:br/>
              <w:t>- Circulación en los organismos eucariotas.</w:t>
            </w:r>
            <w:r w:rsidRPr="00994B59">
              <w:rPr>
                <w:rFonts w:ascii="Calibri" w:eastAsia="Times New Roman" w:hAnsi="Calibri" w:cs="Calibri"/>
                <w:color w:val="17365D" w:themeColor="text2" w:themeShade="BF"/>
                <w:sz w:val="20"/>
                <w:szCs w:val="20"/>
                <w:lang w:eastAsia="es-CO"/>
              </w:rPr>
              <w:br/>
              <w:t>- Componentes sanguíneos.                    - Sistema linfático.</w:t>
            </w:r>
          </w:p>
        </w:tc>
        <w:tc>
          <w:tcPr>
            <w:tcW w:w="1701" w:type="dxa"/>
            <w:shd w:val="clear" w:color="auto" w:fill="auto"/>
            <w:hideMark/>
          </w:tcPr>
          <w:p w14:paraId="6FA3CEC2"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Como se reproducen las células.                                          - Como se reproducen los seres vivos.</w:t>
            </w:r>
            <w:r w:rsidRPr="00994B59">
              <w:rPr>
                <w:rFonts w:ascii="Calibri" w:eastAsia="Times New Roman" w:hAnsi="Calibri" w:cs="Calibri"/>
                <w:color w:val="17365D" w:themeColor="text2" w:themeShade="BF"/>
                <w:sz w:val="20"/>
                <w:szCs w:val="20"/>
                <w:lang w:eastAsia="es-CO"/>
              </w:rPr>
              <w:br/>
              <w:t>- De qué manera se transmiten las características de padres a hijos.</w:t>
            </w:r>
            <w:r w:rsidRPr="00994B59">
              <w:rPr>
                <w:rFonts w:ascii="Calibri" w:eastAsia="Times New Roman" w:hAnsi="Calibri" w:cs="Calibri"/>
                <w:color w:val="17365D" w:themeColor="text2" w:themeShade="BF"/>
                <w:sz w:val="20"/>
                <w:szCs w:val="20"/>
                <w:lang w:eastAsia="es-CO"/>
              </w:rPr>
              <w:br/>
              <w:t xml:space="preserve">- ¿Cómo es la genética humana?                                               </w:t>
            </w:r>
          </w:p>
        </w:tc>
        <w:tc>
          <w:tcPr>
            <w:tcW w:w="1531" w:type="dxa"/>
            <w:shd w:val="clear" w:color="auto" w:fill="auto"/>
            <w:hideMark/>
          </w:tcPr>
          <w:p w14:paraId="7A3FDF9C"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Origen genético moderno                                 - Genética Mendeliana                                        - Teoría Cromosómica de la herencia              - Enfermedades hereditarias                               -Teoría Origen de las especies                         - Fundamentos de la taxonomía moderna</w:t>
            </w:r>
          </w:p>
        </w:tc>
        <w:tc>
          <w:tcPr>
            <w:tcW w:w="1446" w:type="dxa"/>
            <w:shd w:val="clear" w:color="auto" w:fill="auto"/>
            <w:hideMark/>
          </w:tcPr>
          <w:p w14:paraId="7F725CAD"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Sistema nervioso.</w:t>
            </w:r>
            <w:r w:rsidRPr="00994B59">
              <w:rPr>
                <w:rFonts w:ascii="Calibri" w:eastAsia="Times New Roman" w:hAnsi="Calibri" w:cs="Calibri"/>
                <w:color w:val="17365D" w:themeColor="text2" w:themeShade="BF"/>
                <w:sz w:val="20"/>
                <w:szCs w:val="20"/>
                <w:lang w:eastAsia="es-CO"/>
              </w:rPr>
              <w:br/>
              <w:t>- Sistema endocrino.</w:t>
            </w:r>
          </w:p>
        </w:tc>
        <w:tc>
          <w:tcPr>
            <w:tcW w:w="1701" w:type="dxa"/>
            <w:shd w:val="clear" w:color="auto" w:fill="auto"/>
            <w:hideMark/>
          </w:tcPr>
          <w:p w14:paraId="615A6689" w14:textId="77777777" w:rsidR="00C268D4" w:rsidRPr="00994B59" w:rsidRDefault="00C268D4" w:rsidP="00097ED2">
            <w:pPr>
              <w:spacing w:after="0" w:line="240" w:lineRule="auto"/>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Comportamientos y desviaciones sexuales.</w:t>
            </w:r>
            <w:r w:rsidRPr="00994B59">
              <w:rPr>
                <w:rFonts w:ascii="Calibri" w:eastAsia="Times New Roman" w:hAnsi="Calibri" w:cs="Calibri"/>
                <w:color w:val="17365D" w:themeColor="text2" w:themeShade="BF"/>
                <w:sz w:val="20"/>
                <w:szCs w:val="20"/>
                <w:lang w:eastAsia="es-CO"/>
              </w:rPr>
              <w:br/>
              <w:t>- Enfermedades de transmisión sexual,</w:t>
            </w:r>
            <w:r w:rsidRPr="00994B59">
              <w:rPr>
                <w:rFonts w:ascii="Calibri" w:eastAsia="Times New Roman" w:hAnsi="Calibri" w:cs="Calibri"/>
                <w:color w:val="17365D" w:themeColor="text2" w:themeShade="BF"/>
                <w:sz w:val="20"/>
                <w:szCs w:val="20"/>
                <w:lang w:eastAsia="es-CO"/>
              </w:rPr>
              <w:br/>
              <w:t>- Teorías del origen del universo y origen de la vida en la tierra.</w:t>
            </w:r>
          </w:p>
        </w:tc>
      </w:tr>
      <w:tr w:rsidR="00C268D4" w:rsidRPr="00064278" w14:paraId="3E9ED7BD" w14:textId="77777777" w:rsidTr="00AA1438">
        <w:trPr>
          <w:trHeight w:val="3036"/>
        </w:trPr>
        <w:tc>
          <w:tcPr>
            <w:tcW w:w="439" w:type="dxa"/>
            <w:shd w:val="clear" w:color="000000" w:fill="D9D9D9"/>
            <w:noWrap/>
            <w:textDirection w:val="btLr"/>
            <w:vAlign w:val="center"/>
            <w:hideMark/>
          </w:tcPr>
          <w:p w14:paraId="34BB6546" w14:textId="77777777" w:rsidR="00C268D4" w:rsidRPr="005B563F" w:rsidRDefault="00C268D4" w:rsidP="00097ED2">
            <w:pPr>
              <w:spacing w:after="0" w:line="240" w:lineRule="auto"/>
              <w:ind w:left="227"/>
              <w:jc w:val="center"/>
              <w:rPr>
                <w:rFonts w:ascii="Calibri" w:eastAsia="Times New Roman" w:hAnsi="Calibri" w:cs="Calibri"/>
                <w:color w:val="002060"/>
                <w:sz w:val="20"/>
                <w:szCs w:val="20"/>
                <w:lang w:eastAsia="es-CO"/>
              </w:rPr>
            </w:pPr>
            <w:r w:rsidRPr="005B563F">
              <w:rPr>
                <w:rFonts w:ascii="Calibri" w:eastAsia="Times New Roman" w:hAnsi="Calibri" w:cs="Calibri"/>
                <w:color w:val="002060"/>
                <w:sz w:val="20"/>
                <w:szCs w:val="20"/>
                <w:lang w:eastAsia="es-CO"/>
              </w:rPr>
              <w:lastRenderedPageBreak/>
              <w:t>DESEMPEÑOS</w:t>
            </w:r>
          </w:p>
        </w:tc>
        <w:tc>
          <w:tcPr>
            <w:tcW w:w="1446" w:type="dxa"/>
            <w:shd w:val="clear" w:color="auto" w:fill="auto"/>
            <w:hideMark/>
          </w:tcPr>
          <w:p w14:paraId="1428EF3F"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Identifico las funciones vitales de los seres vivos                                                              - Reconozco las partes y funciones de algunos sistemas del cuerpo humano y valoro su importancia                                     </w:t>
            </w:r>
          </w:p>
        </w:tc>
        <w:tc>
          <w:tcPr>
            <w:tcW w:w="1559" w:type="dxa"/>
            <w:shd w:val="clear" w:color="auto" w:fill="auto"/>
            <w:hideMark/>
          </w:tcPr>
          <w:p w14:paraId="016EFBF0"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Explico adaptaciones de los seres vivos al ambiente                                                                 - Reconozco los diferentes estados de la materia                                                                         </w:t>
            </w:r>
          </w:p>
        </w:tc>
        <w:tc>
          <w:tcPr>
            <w:tcW w:w="1446" w:type="dxa"/>
            <w:shd w:val="clear" w:color="auto" w:fill="auto"/>
            <w:hideMark/>
          </w:tcPr>
          <w:p w14:paraId="19C3D492"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Reconozco diferencias y similitudes entre factores bióticos y abióticos                             - Explica la importancia de una cadena alimenticia                                                                  </w:t>
            </w:r>
          </w:p>
        </w:tc>
        <w:tc>
          <w:tcPr>
            <w:tcW w:w="1616" w:type="dxa"/>
            <w:shd w:val="clear" w:color="auto" w:fill="auto"/>
            <w:hideMark/>
          </w:tcPr>
          <w:p w14:paraId="08BEA93B"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Identifica las características de una red trófica                                                                           - Reconoce los componentes del sistema solar</w:t>
            </w:r>
          </w:p>
        </w:tc>
        <w:tc>
          <w:tcPr>
            <w:tcW w:w="1559" w:type="dxa"/>
            <w:shd w:val="clear" w:color="auto" w:fill="auto"/>
            <w:hideMark/>
          </w:tcPr>
          <w:p w14:paraId="156EE04A"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xml:space="preserve">- Identifica las partes y funciones de la célula                                                                            - Reconoce los sistemas que conforman a los seres vivos                                                         </w:t>
            </w:r>
          </w:p>
        </w:tc>
        <w:tc>
          <w:tcPr>
            <w:tcW w:w="1843" w:type="dxa"/>
            <w:gridSpan w:val="2"/>
            <w:shd w:val="clear" w:color="auto" w:fill="auto"/>
            <w:hideMark/>
          </w:tcPr>
          <w:p w14:paraId="599F3A48"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Identifica las diferentes teorías sobre el origen del universo, comparando y argumentando el origen de la vida con base a cada una de las teorías existentes.</w:t>
            </w:r>
            <w:r w:rsidRPr="00994B59">
              <w:rPr>
                <w:rFonts w:ascii="Calibri" w:eastAsia="Times New Roman" w:hAnsi="Calibri" w:cs="Calibri"/>
                <w:color w:val="17365D" w:themeColor="text2" w:themeShade="BF"/>
                <w:sz w:val="20"/>
                <w:szCs w:val="20"/>
                <w:lang w:eastAsia="es-CO"/>
              </w:rPr>
              <w:br/>
              <w:t>- Reconoce los niveles de organización de los seres vivos a partir de la célula.</w:t>
            </w:r>
            <w:r w:rsidRPr="00994B59">
              <w:rPr>
                <w:rFonts w:ascii="Calibri" w:eastAsia="Times New Roman" w:hAnsi="Calibri" w:cs="Calibri"/>
                <w:color w:val="17365D" w:themeColor="text2" w:themeShade="BF"/>
                <w:sz w:val="20"/>
                <w:szCs w:val="20"/>
                <w:lang w:eastAsia="es-CO"/>
              </w:rPr>
              <w:br/>
              <w:t xml:space="preserve">- Reconoce y describe las partes y funciones de la célula                                                                            - Identifica las características de los cinco reinos de la naturaleza.                                       </w:t>
            </w:r>
          </w:p>
        </w:tc>
        <w:tc>
          <w:tcPr>
            <w:tcW w:w="1984" w:type="dxa"/>
            <w:gridSpan w:val="2"/>
            <w:shd w:val="clear" w:color="auto" w:fill="auto"/>
            <w:hideMark/>
          </w:tcPr>
          <w:p w14:paraId="4C8BB19D"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19"/>
                <w:szCs w:val="19"/>
                <w:lang w:eastAsia="es-CO"/>
              </w:rPr>
            </w:pPr>
            <w:r w:rsidRPr="00994B59">
              <w:rPr>
                <w:rFonts w:ascii="Calibri" w:eastAsia="Times New Roman" w:hAnsi="Calibri" w:cs="Calibri"/>
                <w:color w:val="17365D" w:themeColor="text2" w:themeShade="BF"/>
                <w:sz w:val="19"/>
                <w:szCs w:val="19"/>
                <w:lang w:eastAsia="es-CO"/>
              </w:rPr>
              <w:t>- Distingue y describe el sistema circulatorio, su conformación, sus partes y su funcionamiento, identifica los diferentes grupos sanguíneos y sus compatibilidades.</w:t>
            </w:r>
            <w:r w:rsidRPr="00994B59">
              <w:rPr>
                <w:rFonts w:ascii="Calibri" w:eastAsia="Times New Roman" w:hAnsi="Calibri" w:cs="Calibri"/>
                <w:color w:val="17365D" w:themeColor="text2" w:themeShade="BF"/>
                <w:sz w:val="19"/>
                <w:szCs w:val="19"/>
                <w:lang w:eastAsia="es-CO"/>
              </w:rPr>
              <w:br/>
              <w:t>- Participa activamente en las exposiciones y laboratorios en clases.</w:t>
            </w:r>
            <w:r w:rsidRPr="00994B59">
              <w:rPr>
                <w:rFonts w:ascii="Calibri" w:eastAsia="Times New Roman" w:hAnsi="Calibri" w:cs="Calibri"/>
                <w:color w:val="17365D" w:themeColor="text2" w:themeShade="BF"/>
                <w:sz w:val="19"/>
                <w:szCs w:val="19"/>
                <w:lang w:eastAsia="es-CO"/>
              </w:rPr>
              <w:br/>
              <w:t>- Reconoce los distintos órganos que intervienen en los procesos circulatorio, excretor y locomotor de organismos vivos, estableciendo comparaciones entre ellos.</w:t>
            </w:r>
          </w:p>
        </w:tc>
        <w:tc>
          <w:tcPr>
            <w:tcW w:w="1701" w:type="dxa"/>
            <w:shd w:val="clear" w:color="auto" w:fill="auto"/>
            <w:hideMark/>
          </w:tcPr>
          <w:p w14:paraId="2629A0EA"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19"/>
                <w:szCs w:val="19"/>
                <w:lang w:eastAsia="es-CO"/>
              </w:rPr>
            </w:pPr>
            <w:r w:rsidRPr="00994B59">
              <w:rPr>
                <w:rFonts w:ascii="Calibri" w:eastAsia="Times New Roman" w:hAnsi="Calibri" w:cs="Calibri"/>
                <w:color w:val="17365D" w:themeColor="text2" w:themeShade="BF"/>
                <w:sz w:val="19"/>
                <w:szCs w:val="19"/>
                <w:lang w:eastAsia="es-CO"/>
              </w:rPr>
              <w:t>- Compara los diferentes tipos de reproducción en los seres vivos.                      - Describe el proceso de reproducción humana y lo relaciona con la etapa de desarrollo en la que se encuentra.</w:t>
            </w:r>
            <w:r w:rsidRPr="00994B59">
              <w:rPr>
                <w:rFonts w:ascii="Calibri" w:eastAsia="Times New Roman" w:hAnsi="Calibri" w:cs="Calibri"/>
                <w:color w:val="17365D" w:themeColor="text2" w:themeShade="BF"/>
                <w:sz w:val="19"/>
                <w:szCs w:val="19"/>
                <w:lang w:eastAsia="es-CO"/>
              </w:rPr>
              <w:br/>
              <w:t>- Identifica los órganos que conforman los aparatos reproductores masculino y femenino y explica la función que cumple cada uno de ellos.</w:t>
            </w:r>
          </w:p>
        </w:tc>
        <w:tc>
          <w:tcPr>
            <w:tcW w:w="1531" w:type="dxa"/>
            <w:shd w:val="clear" w:color="auto" w:fill="auto"/>
            <w:hideMark/>
          </w:tcPr>
          <w:p w14:paraId="260EF26C"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Establece relaciones entre los genes, las proteínas y las funciones celulares.</w:t>
            </w:r>
            <w:r w:rsidRPr="00994B59">
              <w:rPr>
                <w:rFonts w:ascii="Calibri" w:eastAsia="Times New Roman" w:hAnsi="Calibri" w:cs="Calibri"/>
                <w:color w:val="17365D" w:themeColor="text2" w:themeShade="BF"/>
                <w:sz w:val="20"/>
                <w:szCs w:val="20"/>
                <w:lang w:eastAsia="es-CO"/>
              </w:rPr>
              <w:br/>
              <w:t>- Argumenta las ventajas y desventajas de la manipulación genética.</w:t>
            </w:r>
            <w:r w:rsidRPr="00994B59">
              <w:rPr>
                <w:rFonts w:ascii="Calibri" w:eastAsia="Times New Roman" w:hAnsi="Calibri" w:cs="Calibri"/>
                <w:color w:val="17365D" w:themeColor="text2" w:themeShade="BF"/>
                <w:sz w:val="20"/>
                <w:szCs w:val="20"/>
                <w:lang w:eastAsia="es-CO"/>
              </w:rPr>
              <w:br/>
              <w:t>- Identifica los diferentes tipos de ácidos nucleicos de acuerdo a su función y formación.</w:t>
            </w:r>
          </w:p>
        </w:tc>
        <w:tc>
          <w:tcPr>
            <w:tcW w:w="1446" w:type="dxa"/>
            <w:shd w:val="clear" w:color="auto" w:fill="auto"/>
            <w:hideMark/>
          </w:tcPr>
          <w:p w14:paraId="2676E2AA"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Identifica y describe las partes del sistema endocrino, su función y la importancia de este en el cuerpo humano.</w:t>
            </w:r>
            <w:r w:rsidRPr="00994B59">
              <w:rPr>
                <w:rFonts w:ascii="Calibri" w:eastAsia="Times New Roman" w:hAnsi="Calibri" w:cs="Calibri"/>
                <w:color w:val="17365D" w:themeColor="text2" w:themeShade="BF"/>
                <w:sz w:val="20"/>
                <w:szCs w:val="20"/>
                <w:lang w:eastAsia="es-CO"/>
              </w:rPr>
              <w:br/>
              <w:t>- Establece relaciones entre las funciones hormonales y los sistemas que componen un ser vivo.</w:t>
            </w:r>
          </w:p>
        </w:tc>
        <w:tc>
          <w:tcPr>
            <w:tcW w:w="1701" w:type="dxa"/>
            <w:shd w:val="clear" w:color="auto" w:fill="auto"/>
            <w:hideMark/>
          </w:tcPr>
          <w:p w14:paraId="39E26DE6" w14:textId="77777777" w:rsidR="00C268D4" w:rsidRPr="00994B59" w:rsidRDefault="00C268D4" w:rsidP="00097ED2">
            <w:pPr>
              <w:spacing w:after="0" w:line="240" w:lineRule="auto"/>
              <w:ind w:left="227"/>
              <w:rPr>
                <w:rFonts w:ascii="Calibri" w:eastAsia="Times New Roman" w:hAnsi="Calibri" w:cs="Calibri"/>
                <w:color w:val="17365D" w:themeColor="text2" w:themeShade="BF"/>
                <w:sz w:val="20"/>
                <w:szCs w:val="20"/>
                <w:lang w:eastAsia="es-CO"/>
              </w:rPr>
            </w:pPr>
            <w:r w:rsidRPr="00994B59">
              <w:rPr>
                <w:rFonts w:ascii="Calibri" w:eastAsia="Times New Roman" w:hAnsi="Calibri" w:cs="Calibri"/>
                <w:color w:val="17365D" w:themeColor="text2" w:themeShade="BF"/>
                <w:sz w:val="20"/>
                <w:szCs w:val="20"/>
                <w:lang w:eastAsia="es-CO"/>
              </w:rPr>
              <w:t>- Establece criterios para el desarrollo de una sexualidad sana y responsable y los aplica en su cotidianidad de acuerdo a sus posibilidades y contexto.</w:t>
            </w:r>
            <w:r w:rsidRPr="00994B59">
              <w:rPr>
                <w:rFonts w:ascii="Calibri" w:eastAsia="Times New Roman" w:hAnsi="Calibri" w:cs="Calibri"/>
                <w:color w:val="17365D" w:themeColor="text2" w:themeShade="BF"/>
                <w:sz w:val="20"/>
                <w:szCs w:val="20"/>
                <w:lang w:eastAsia="es-CO"/>
              </w:rPr>
              <w:br/>
              <w:t>- Identifica y describe las diferentes teorías sobre el origen de la vida y el universo.</w:t>
            </w:r>
          </w:p>
        </w:tc>
      </w:tr>
    </w:tbl>
    <w:tbl>
      <w:tblPr>
        <w:tblStyle w:val="Tablaconcuadrcula"/>
        <w:tblW w:w="0" w:type="auto"/>
        <w:tblLayout w:type="fixed"/>
        <w:tblLook w:val="04A0" w:firstRow="1" w:lastRow="0" w:firstColumn="1" w:lastColumn="0" w:noHBand="0" w:noVBand="1"/>
      </w:tblPr>
      <w:tblGrid>
        <w:gridCol w:w="639"/>
        <w:gridCol w:w="7"/>
        <w:gridCol w:w="1510"/>
        <w:gridCol w:w="26"/>
        <w:gridCol w:w="2111"/>
        <w:gridCol w:w="53"/>
        <w:gridCol w:w="3446"/>
        <w:gridCol w:w="96"/>
        <w:gridCol w:w="471"/>
        <w:gridCol w:w="103"/>
        <w:gridCol w:w="2353"/>
        <w:gridCol w:w="133"/>
        <w:gridCol w:w="1053"/>
        <w:gridCol w:w="148"/>
        <w:gridCol w:w="1186"/>
        <w:gridCol w:w="164"/>
        <w:gridCol w:w="132"/>
        <w:gridCol w:w="168"/>
        <w:gridCol w:w="1611"/>
        <w:gridCol w:w="191"/>
        <w:gridCol w:w="1801"/>
        <w:gridCol w:w="170"/>
      </w:tblGrid>
      <w:tr w:rsidR="004936E2" w:rsidRPr="008471E0" w14:paraId="06AD53A8" w14:textId="77777777" w:rsidTr="00BF7EDE">
        <w:trPr>
          <w:trHeight w:val="558"/>
        </w:trPr>
        <w:tc>
          <w:tcPr>
            <w:tcW w:w="4293" w:type="dxa"/>
            <w:gridSpan w:val="5"/>
            <w:vMerge w:val="restart"/>
            <w:noWrap/>
            <w:hideMark/>
          </w:tcPr>
          <w:p w14:paraId="5781EE99" w14:textId="77777777" w:rsidR="004936E2" w:rsidRPr="008471E0" w:rsidRDefault="004936E2" w:rsidP="00097ED2">
            <w:pPr>
              <w:rPr>
                <w:color w:val="244061" w:themeColor="accent1" w:themeShade="80"/>
                <w:sz w:val="20"/>
                <w:szCs w:val="20"/>
              </w:rPr>
            </w:pPr>
            <w:r w:rsidRPr="008471E0">
              <w:rPr>
                <w:noProof/>
                <w:color w:val="244061" w:themeColor="accent1" w:themeShade="80"/>
                <w:sz w:val="20"/>
                <w:szCs w:val="20"/>
                <w:lang w:eastAsia="es-CO"/>
              </w:rPr>
              <w:drawing>
                <wp:anchor distT="0" distB="0" distL="114300" distR="114300" simplePos="0" relativeHeight="251661312" behindDoc="0" locked="0" layoutInCell="1" allowOverlap="1" wp14:anchorId="43E46D5B" wp14:editId="6576C013">
                  <wp:simplePos x="0" y="0"/>
                  <wp:positionH relativeFrom="column">
                    <wp:posOffset>655955</wp:posOffset>
                  </wp:positionH>
                  <wp:positionV relativeFrom="paragraph">
                    <wp:posOffset>73660</wp:posOffset>
                  </wp:positionV>
                  <wp:extent cx="1181100" cy="647700"/>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70" cy="663751"/>
                          </a:xfrm>
                          <a:prstGeom prst="rect">
                            <a:avLst/>
                          </a:prstGeom>
                          <a:noFill/>
                        </pic:spPr>
                      </pic:pic>
                    </a:graphicData>
                  </a:graphic>
                  <wp14:sizeRelH relativeFrom="page">
                    <wp14:pctWidth>0</wp14:pctWidth>
                  </wp14:sizeRelH>
                  <wp14:sizeRelV relativeFrom="page">
                    <wp14:pctHeight>0</wp14:pctHeight>
                  </wp14:sizeRelV>
                </wp:anchor>
              </w:drawing>
            </w:r>
          </w:p>
          <w:p w14:paraId="2EAB3F39" w14:textId="77777777" w:rsidR="004936E2" w:rsidRPr="008471E0" w:rsidRDefault="004936E2" w:rsidP="00097ED2">
            <w:pPr>
              <w:rPr>
                <w:color w:val="244061" w:themeColor="accent1" w:themeShade="80"/>
                <w:sz w:val="20"/>
                <w:szCs w:val="20"/>
              </w:rPr>
            </w:pPr>
          </w:p>
        </w:tc>
        <w:tc>
          <w:tcPr>
            <w:tcW w:w="11117" w:type="dxa"/>
            <w:gridSpan w:val="14"/>
            <w:hideMark/>
          </w:tcPr>
          <w:p w14:paraId="7AA526CD" w14:textId="77777777" w:rsidR="004936E2" w:rsidRPr="003932E6" w:rsidRDefault="004936E2" w:rsidP="00097ED2">
            <w:pPr>
              <w:jc w:val="center"/>
              <w:rPr>
                <w:b/>
                <w:bCs/>
                <w:color w:val="244061" w:themeColor="accent1" w:themeShade="80"/>
                <w:sz w:val="24"/>
                <w:szCs w:val="24"/>
              </w:rPr>
            </w:pPr>
            <w:r w:rsidRPr="003932E6">
              <w:rPr>
                <w:b/>
                <w:bCs/>
                <w:color w:val="244061" w:themeColor="accent1" w:themeShade="80"/>
                <w:sz w:val="24"/>
                <w:szCs w:val="24"/>
              </w:rPr>
              <w:t>INSTITUCION EDUCATIVA SAN RAFAEL DE CHUCURI</w:t>
            </w:r>
          </w:p>
        </w:tc>
        <w:tc>
          <w:tcPr>
            <w:tcW w:w="2162" w:type="dxa"/>
            <w:gridSpan w:val="3"/>
            <w:noWrap/>
            <w:hideMark/>
          </w:tcPr>
          <w:p w14:paraId="2CCE700C" w14:textId="77777777" w:rsidR="004936E2" w:rsidRPr="003932E6" w:rsidRDefault="004936E2" w:rsidP="00097ED2">
            <w:pPr>
              <w:rPr>
                <w:b/>
                <w:bCs/>
                <w:color w:val="244061" w:themeColor="accent1" w:themeShade="80"/>
                <w:sz w:val="24"/>
                <w:szCs w:val="20"/>
              </w:rPr>
            </w:pPr>
            <w:r w:rsidRPr="003932E6">
              <w:rPr>
                <w:b/>
                <w:bCs/>
                <w:color w:val="244061" w:themeColor="accent1" w:themeShade="80"/>
                <w:sz w:val="24"/>
                <w:szCs w:val="20"/>
              </w:rPr>
              <w:t>Código.</w:t>
            </w:r>
          </w:p>
        </w:tc>
      </w:tr>
      <w:tr w:rsidR="004936E2" w:rsidRPr="008471E0" w14:paraId="180998CB" w14:textId="77777777" w:rsidTr="00BF7EDE">
        <w:trPr>
          <w:trHeight w:val="445"/>
        </w:trPr>
        <w:tc>
          <w:tcPr>
            <w:tcW w:w="4293" w:type="dxa"/>
            <w:gridSpan w:val="5"/>
            <w:vMerge/>
            <w:hideMark/>
          </w:tcPr>
          <w:p w14:paraId="426EF899" w14:textId="77777777" w:rsidR="004936E2" w:rsidRPr="008471E0" w:rsidRDefault="004936E2" w:rsidP="00097ED2">
            <w:pPr>
              <w:rPr>
                <w:color w:val="244061" w:themeColor="accent1" w:themeShade="80"/>
                <w:sz w:val="20"/>
                <w:szCs w:val="20"/>
              </w:rPr>
            </w:pPr>
          </w:p>
        </w:tc>
        <w:tc>
          <w:tcPr>
            <w:tcW w:w="11117" w:type="dxa"/>
            <w:gridSpan w:val="14"/>
            <w:vMerge w:val="restart"/>
            <w:hideMark/>
          </w:tcPr>
          <w:p w14:paraId="3643D1A3" w14:textId="77777777" w:rsidR="004936E2" w:rsidRPr="003932E6" w:rsidRDefault="004936E2" w:rsidP="00097ED2">
            <w:pPr>
              <w:jc w:val="center"/>
              <w:rPr>
                <w:b/>
                <w:bCs/>
                <w:color w:val="244061" w:themeColor="accent1" w:themeShade="80"/>
                <w:sz w:val="24"/>
                <w:szCs w:val="24"/>
              </w:rPr>
            </w:pPr>
            <w:r w:rsidRPr="003932E6">
              <w:rPr>
                <w:b/>
                <w:bCs/>
                <w:color w:val="244061" w:themeColor="accent1" w:themeShade="80"/>
                <w:sz w:val="24"/>
                <w:szCs w:val="24"/>
              </w:rPr>
              <w:t>MALLA CURRICULAR</w:t>
            </w:r>
          </w:p>
        </w:tc>
        <w:tc>
          <w:tcPr>
            <w:tcW w:w="2162" w:type="dxa"/>
            <w:gridSpan w:val="3"/>
            <w:noWrap/>
            <w:hideMark/>
          </w:tcPr>
          <w:p w14:paraId="62CE1BB3" w14:textId="77777777" w:rsidR="004936E2" w:rsidRPr="003932E6" w:rsidRDefault="004936E2" w:rsidP="00097ED2">
            <w:pPr>
              <w:rPr>
                <w:b/>
                <w:bCs/>
                <w:color w:val="244061" w:themeColor="accent1" w:themeShade="80"/>
                <w:sz w:val="24"/>
                <w:szCs w:val="20"/>
              </w:rPr>
            </w:pPr>
            <w:r w:rsidRPr="003932E6">
              <w:rPr>
                <w:b/>
                <w:bCs/>
                <w:color w:val="244061" w:themeColor="accent1" w:themeShade="80"/>
                <w:sz w:val="24"/>
                <w:szCs w:val="20"/>
              </w:rPr>
              <w:t>Fecha.</w:t>
            </w:r>
          </w:p>
        </w:tc>
      </w:tr>
      <w:tr w:rsidR="004936E2" w:rsidRPr="008471E0" w14:paraId="4A2D7D5F" w14:textId="77777777" w:rsidTr="00BF7EDE">
        <w:trPr>
          <w:trHeight w:val="128"/>
        </w:trPr>
        <w:tc>
          <w:tcPr>
            <w:tcW w:w="4293" w:type="dxa"/>
            <w:gridSpan w:val="5"/>
            <w:vMerge/>
            <w:hideMark/>
          </w:tcPr>
          <w:p w14:paraId="43375367" w14:textId="77777777" w:rsidR="004936E2" w:rsidRPr="008471E0" w:rsidRDefault="004936E2" w:rsidP="00097ED2">
            <w:pPr>
              <w:rPr>
                <w:color w:val="244061" w:themeColor="accent1" w:themeShade="80"/>
                <w:sz w:val="20"/>
                <w:szCs w:val="20"/>
              </w:rPr>
            </w:pPr>
          </w:p>
        </w:tc>
        <w:tc>
          <w:tcPr>
            <w:tcW w:w="11117" w:type="dxa"/>
            <w:gridSpan w:val="14"/>
            <w:vMerge/>
            <w:hideMark/>
          </w:tcPr>
          <w:p w14:paraId="3C875DFA" w14:textId="77777777" w:rsidR="004936E2" w:rsidRPr="003932E6" w:rsidRDefault="004936E2" w:rsidP="00097ED2">
            <w:pPr>
              <w:rPr>
                <w:b/>
                <w:bCs/>
                <w:color w:val="244061" w:themeColor="accent1" w:themeShade="80"/>
                <w:sz w:val="24"/>
                <w:szCs w:val="24"/>
              </w:rPr>
            </w:pPr>
          </w:p>
        </w:tc>
        <w:tc>
          <w:tcPr>
            <w:tcW w:w="2162" w:type="dxa"/>
            <w:gridSpan w:val="3"/>
            <w:noWrap/>
            <w:hideMark/>
          </w:tcPr>
          <w:p w14:paraId="302D0535" w14:textId="77777777" w:rsidR="004936E2" w:rsidRPr="003932E6" w:rsidRDefault="004936E2" w:rsidP="00097ED2">
            <w:pPr>
              <w:rPr>
                <w:b/>
                <w:bCs/>
                <w:color w:val="244061" w:themeColor="accent1" w:themeShade="80"/>
                <w:sz w:val="24"/>
                <w:szCs w:val="20"/>
              </w:rPr>
            </w:pPr>
            <w:r w:rsidRPr="003932E6">
              <w:rPr>
                <w:b/>
                <w:bCs/>
                <w:color w:val="244061" w:themeColor="accent1" w:themeShade="80"/>
                <w:sz w:val="24"/>
                <w:szCs w:val="20"/>
              </w:rPr>
              <w:t xml:space="preserve">Versión. </w:t>
            </w:r>
          </w:p>
        </w:tc>
      </w:tr>
      <w:tr w:rsidR="004936E2" w:rsidRPr="008471E0" w14:paraId="2FBE70E7" w14:textId="77777777" w:rsidTr="00BF7EDE">
        <w:trPr>
          <w:trHeight w:val="503"/>
        </w:trPr>
        <w:tc>
          <w:tcPr>
            <w:tcW w:w="2156" w:type="dxa"/>
            <w:gridSpan w:val="3"/>
            <w:shd w:val="clear" w:color="auto" w:fill="D9D9D9" w:themeFill="background1" w:themeFillShade="D9"/>
            <w:hideMark/>
          </w:tcPr>
          <w:p w14:paraId="4E2F8B6A" w14:textId="77777777" w:rsidR="004936E2" w:rsidRPr="008471E0" w:rsidRDefault="004936E2" w:rsidP="00097ED2">
            <w:pPr>
              <w:rPr>
                <w:b/>
                <w:bCs/>
                <w:color w:val="244061" w:themeColor="accent1" w:themeShade="80"/>
                <w:szCs w:val="20"/>
              </w:rPr>
            </w:pPr>
            <w:r w:rsidRPr="008471E0">
              <w:rPr>
                <w:b/>
                <w:bCs/>
                <w:color w:val="244061" w:themeColor="accent1" w:themeShade="80"/>
                <w:szCs w:val="20"/>
              </w:rPr>
              <w:t>ÁREA:</w:t>
            </w:r>
          </w:p>
        </w:tc>
        <w:tc>
          <w:tcPr>
            <w:tcW w:w="5636" w:type="dxa"/>
            <w:gridSpan w:val="4"/>
            <w:noWrap/>
            <w:hideMark/>
          </w:tcPr>
          <w:p w14:paraId="11043C8D" w14:textId="77777777" w:rsidR="004936E2" w:rsidRPr="003932E6" w:rsidRDefault="004936E2" w:rsidP="00097ED2">
            <w:pPr>
              <w:rPr>
                <w:b/>
                <w:bCs/>
                <w:color w:val="244061" w:themeColor="accent1" w:themeShade="80"/>
                <w:sz w:val="24"/>
                <w:szCs w:val="24"/>
              </w:rPr>
            </w:pPr>
            <w:r w:rsidRPr="003932E6">
              <w:rPr>
                <w:b/>
                <w:bCs/>
                <w:color w:val="FF0000"/>
                <w:sz w:val="24"/>
                <w:szCs w:val="24"/>
              </w:rPr>
              <w:t>CIENCIAS NATURALES Y EDUCACION AMBIENTAL</w:t>
            </w:r>
          </w:p>
        </w:tc>
        <w:tc>
          <w:tcPr>
            <w:tcW w:w="3023" w:type="dxa"/>
            <w:gridSpan w:val="4"/>
            <w:shd w:val="clear" w:color="auto" w:fill="D9D9D9" w:themeFill="background1" w:themeFillShade="D9"/>
            <w:hideMark/>
          </w:tcPr>
          <w:p w14:paraId="6A9394EF" w14:textId="77777777" w:rsidR="004936E2" w:rsidRPr="003932E6" w:rsidRDefault="004936E2" w:rsidP="00097ED2">
            <w:pPr>
              <w:rPr>
                <w:b/>
                <w:bCs/>
                <w:color w:val="244061" w:themeColor="accent1" w:themeShade="80"/>
                <w:sz w:val="24"/>
                <w:szCs w:val="24"/>
              </w:rPr>
            </w:pPr>
            <w:r w:rsidRPr="003932E6">
              <w:rPr>
                <w:b/>
                <w:bCs/>
                <w:color w:val="244061" w:themeColor="accent1" w:themeShade="80"/>
                <w:sz w:val="24"/>
                <w:szCs w:val="24"/>
              </w:rPr>
              <w:t xml:space="preserve">ASIGNATURA:            </w:t>
            </w:r>
          </w:p>
        </w:tc>
        <w:tc>
          <w:tcPr>
            <w:tcW w:w="2816" w:type="dxa"/>
            <w:gridSpan w:val="6"/>
            <w:noWrap/>
            <w:hideMark/>
          </w:tcPr>
          <w:p w14:paraId="3AC57901" w14:textId="77777777" w:rsidR="004936E2" w:rsidRPr="003932E6" w:rsidRDefault="004936E2" w:rsidP="00097ED2">
            <w:pPr>
              <w:rPr>
                <w:b/>
                <w:bCs/>
                <w:color w:val="244061" w:themeColor="accent1" w:themeShade="80"/>
                <w:sz w:val="24"/>
                <w:szCs w:val="24"/>
              </w:rPr>
            </w:pPr>
            <w:r w:rsidRPr="003932E6">
              <w:rPr>
                <w:b/>
                <w:bCs/>
                <w:color w:val="FF0000"/>
                <w:sz w:val="24"/>
                <w:szCs w:val="24"/>
              </w:rPr>
              <w:t>QUIMICA</w:t>
            </w:r>
          </w:p>
        </w:tc>
        <w:tc>
          <w:tcPr>
            <w:tcW w:w="1779" w:type="dxa"/>
            <w:gridSpan w:val="2"/>
            <w:shd w:val="clear" w:color="auto" w:fill="D9D9D9" w:themeFill="background1" w:themeFillShade="D9"/>
            <w:noWrap/>
            <w:hideMark/>
          </w:tcPr>
          <w:p w14:paraId="44BFEF95" w14:textId="77777777" w:rsidR="004936E2" w:rsidRPr="003932E6" w:rsidRDefault="004936E2" w:rsidP="00097ED2">
            <w:pPr>
              <w:rPr>
                <w:b/>
                <w:bCs/>
                <w:color w:val="244061" w:themeColor="accent1" w:themeShade="80"/>
                <w:sz w:val="24"/>
                <w:szCs w:val="24"/>
              </w:rPr>
            </w:pPr>
            <w:r w:rsidRPr="003932E6">
              <w:rPr>
                <w:b/>
                <w:bCs/>
                <w:color w:val="244061" w:themeColor="accent1" w:themeShade="80"/>
                <w:sz w:val="24"/>
                <w:szCs w:val="24"/>
              </w:rPr>
              <w:t>PERÍODO</w:t>
            </w:r>
          </w:p>
        </w:tc>
        <w:tc>
          <w:tcPr>
            <w:tcW w:w="2162" w:type="dxa"/>
            <w:gridSpan w:val="3"/>
            <w:hideMark/>
          </w:tcPr>
          <w:p w14:paraId="12570744" w14:textId="77777777" w:rsidR="004936E2" w:rsidRPr="003932E6" w:rsidRDefault="004936E2" w:rsidP="00097ED2">
            <w:pPr>
              <w:jc w:val="center"/>
              <w:rPr>
                <w:b/>
                <w:bCs/>
                <w:color w:val="244061" w:themeColor="accent1" w:themeShade="80"/>
                <w:sz w:val="24"/>
                <w:szCs w:val="20"/>
              </w:rPr>
            </w:pPr>
            <w:r w:rsidRPr="003932E6">
              <w:rPr>
                <w:b/>
                <w:bCs/>
                <w:color w:val="FF0000"/>
                <w:sz w:val="24"/>
                <w:szCs w:val="20"/>
              </w:rPr>
              <w:t>1</w:t>
            </w:r>
          </w:p>
        </w:tc>
      </w:tr>
      <w:tr w:rsidR="004936E2" w:rsidRPr="008471E0" w14:paraId="2C14517A" w14:textId="77777777" w:rsidTr="00BF7EDE">
        <w:trPr>
          <w:trHeight w:val="270"/>
        </w:trPr>
        <w:tc>
          <w:tcPr>
            <w:tcW w:w="17572" w:type="dxa"/>
            <w:gridSpan w:val="22"/>
            <w:shd w:val="clear" w:color="auto" w:fill="D9D9D9" w:themeFill="background1" w:themeFillShade="D9"/>
            <w:hideMark/>
          </w:tcPr>
          <w:p w14:paraId="37FE2669" w14:textId="77777777" w:rsidR="004936E2" w:rsidRPr="003932E6" w:rsidRDefault="004936E2" w:rsidP="00097ED2">
            <w:pPr>
              <w:rPr>
                <w:b/>
                <w:bCs/>
                <w:color w:val="244061" w:themeColor="accent1" w:themeShade="80"/>
                <w:sz w:val="24"/>
                <w:szCs w:val="24"/>
              </w:rPr>
            </w:pPr>
            <w:r w:rsidRPr="003932E6">
              <w:rPr>
                <w:b/>
                <w:bCs/>
                <w:color w:val="244061" w:themeColor="accent1" w:themeShade="80"/>
                <w:sz w:val="24"/>
                <w:szCs w:val="24"/>
              </w:rPr>
              <w:t> </w:t>
            </w:r>
          </w:p>
        </w:tc>
      </w:tr>
      <w:tr w:rsidR="004936E2" w:rsidRPr="008471E0" w14:paraId="3C470769" w14:textId="77777777" w:rsidTr="00BF7EDE">
        <w:trPr>
          <w:trHeight w:val="842"/>
        </w:trPr>
        <w:tc>
          <w:tcPr>
            <w:tcW w:w="2156" w:type="dxa"/>
            <w:gridSpan w:val="3"/>
            <w:shd w:val="clear" w:color="auto" w:fill="D9D9D9" w:themeFill="background1" w:themeFillShade="D9"/>
            <w:noWrap/>
            <w:hideMark/>
          </w:tcPr>
          <w:p w14:paraId="22868C2A" w14:textId="77777777" w:rsidR="004936E2" w:rsidRPr="008471E0" w:rsidRDefault="004936E2" w:rsidP="00097ED2">
            <w:pPr>
              <w:rPr>
                <w:b/>
                <w:bCs/>
                <w:color w:val="244061" w:themeColor="accent1" w:themeShade="80"/>
                <w:sz w:val="20"/>
                <w:szCs w:val="20"/>
              </w:rPr>
            </w:pPr>
            <w:r w:rsidRPr="0009317D">
              <w:rPr>
                <w:b/>
                <w:bCs/>
                <w:color w:val="244061" w:themeColor="accent1" w:themeShade="80"/>
                <w:sz w:val="24"/>
                <w:szCs w:val="20"/>
              </w:rPr>
              <w:lastRenderedPageBreak/>
              <w:t>EJES TEMATICOS:</w:t>
            </w:r>
          </w:p>
        </w:tc>
        <w:tc>
          <w:tcPr>
            <w:tcW w:w="9845" w:type="dxa"/>
            <w:gridSpan w:val="10"/>
            <w:noWrap/>
            <w:hideMark/>
          </w:tcPr>
          <w:p w14:paraId="1EBBEEBE" w14:textId="77777777" w:rsidR="004936E2" w:rsidRPr="003932E6" w:rsidRDefault="004936E2" w:rsidP="00097ED2">
            <w:pPr>
              <w:rPr>
                <w:b/>
                <w:bCs/>
                <w:color w:val="244061" w:themeColor="accent1" w:themeShade="80"/>
                <w:sz w:val="24"/>
                <w:szCs w:val="24"/>
              </w:rPr>
            </w:pPr>
            <w:r w:rsidRPr="003932E6">
              <w:rPr>
                <w:b/>
                <w:bCs/>
                <w:color w:val="FF0000"/>
                <w:sz w:val="24"/>
                <w:szCs w:val="24"/>
              </w:rPr>
              <w:t xml:space="preserve">1. APROX. CONOCIMIENTO CIENTIFICO. 2. MANEJO CONOCIMIENTOS. 3. DESARROLLO COMPROMISOS PERSONALES Y SOCIALES. </w:t>
            </w:r>
          </w:p>
        </w:tc>
        <w:tc>
          <w:tcPr>
            <w:tcW w:w="1334" w:type="dxa"/>
            <w:gridSpan w:val="2"/>
            <w:shd w:val="clear" w:color="auto" w:fill="D9D9D9" w:themeFill="background1" w:themeFillShade="D9"/>
            <w:noWrap/>
            <w:hideMark/>
          </w:tcPr>
          <w:p w14:paraId="2AC2AD71" w14:textId="77777777" w:rsidR="004936E2" w:rsidRPr="003932E6" w:rsidRDefault="004936E2" w:rsidP="00097ED2">
            <w:pPr>
              <w:rPr>
                <w:b/>
                <w:bCs/>
                <w:color w:val="244061" w:themeColor="accent1" w:themeShade="80"/>
                <w:sz w:val="24"/>
                <w:szCs w:val="24"/>
              </w:rPr>
            </w:pPr>
            <w:r w:rsidRPr="003932E6">
              <w:rPr>
                <w:b/>
                <w:bCs/>
                <w:color w:val="244061" w:themeColor="accent1" w:themeShade="80"/>
                <w:sz w:val="24"/>
                <w:szCs w:val="24"/>
              </w:rPr>
              <w:t xml:space="preserve">SUBEJES: </w:t>
            </w:r>
          </w:p>
        </w:tc>
        <w:tc>
          <w:tcPr>
            <w:tcW w:w="4237" w:type="dxa"/>
            <w:gridSpan w:val="7"/>
            <w:noWrap/>
            <w:hideMark/>
          </w:tcPr>
          <w:p w14:paraId="0984874B" w14:textId="77777777" w:rsidR="004936E2" w:rsidRPr="003932E6" w:rsidRDefault="004936E2" w:rsidP="00097ED2">
            <w:pPr>
              <w:rPr>
                <w:b/>
                <w:bCs/>
                <w:color w:val="244061" w:themeColor="accent1" w:themeShade="80"/>
                <w:sz w:val="24"/>
                <w:szCs w:val="24"/>
              </w:rPr>
            </w:pPr>
            <w:r w:rsidRPr="003932E6">
              <w:rPr>
                <w:b/>
                <w:bCs/>
                <w:color w:val="FF0000"/>
                <w:sz w:val="24"/>
                <w:szCs w:val="24"/>
              </w:rPr>
              <w:t>1. ENTORNO FISICO: PROCESOS QUIMICOS</w:t>
            </w:r>
          </w:p>
        </w:tc>
      </w:tr>
      <w:tr w:rsidR="004936E2" w:rsidRPr="008471E0" w14:paraId="20348DD9" w14:textId="77777777" w:rsidTr="00BF7EDE">
        <w:trPr>
          <w:trHeight w:val="386"/>
        </w:trPr>
        <w:tc>
          <w:tcPr>
            <w:tcW w:w="8359" w:type="dxa"/>
            <w:gridSpan w:val="9"/>
            <w:hideMark/>
          </w:tcPr>
          <w:p w14:paraId="0BF425B5" w14:textId="77777777" w:rsidR="004936E2" w:rsidRPr="003932E6" w:rsidRDefault="004936E2" w:rsidP="004936E2">
            <w:pPr>
              <w:jc w:val="center"/>
              <w:rPr>
                <w:b/>
                <w:bCs/>
                <w:color w:val="244061" w:themeColor="accent1" w:themeShade="80"/>
                <w:sz w:val="24"/>
                <w:szCs w:val="24"/>
              </w:rPr>
            </w:pPr>
            <w:r w:rsidRPr="003932E6">
              <w:rPr>
                <w:b/>
                <w:bCs/>
                <w:color w:val="244061" w:themeColor="accent1" w:themeShade="80"/>
                <w:sz w:val="24"/>
                <w:szCs w:val="24"/>
              </w:rPr>
              <w:t>Grado: Decimo</w:t>
            </w:r>
          </w:p>
        </w:tc>
        <w:tc>
          <w:tcPr>
            <w:tcW w:w="9213" w:type="dxa"/>
            <w:gridSpan w:val="13"/>
            <w:hideMark/>
          </w:tcPr>
          <w:p w14:paraId="30574D13" w14:textId="77777777" w:rsidR="004936E2" w:rsidRPr="003932E6" w:rsidRDefault="004936E2" w:rsidP="004936E2">
            <w:pPr>
              <w:jc w:val="center"/>
              <w:rPr>
                <w:b/>
                <w:bCs/>
                <w:color w:val="244061" w:themeColor="accent1" w:themeShade="80"/>
                <w:sz w:val="24"/>
                <w:szCs w:val="24"/>
              </w:rPr>
            </w:pPr>
            <w:r w:rsidRPr="003932E6">
              <w:rPr>
                <w:b/>
                <w:bCs/>
                <w:color w:val="244061" w:themeColor="accent1" w:themeShade="80"/>
                <w:sz w:val="24"/>
                <w:szCs w:val="24"/>
              </w:rPr>
              <w:t>Grado: Once</w:t>
            </w:r>
          </w:p>
        </w:tc>
      </w:tr>
      <w:tr w:rsidR="004936E2" w:rsidRPr="008471E0" w14:paraId="7AFDA0AD" w14:textId="77777777" w:rsidTr="00BF7EDE">
        <w:trPr>
          <w:trHeight w:val="96"/>
        </w:trPr>
        <w:tc>
          <w:tcPr>
            <w:tcW w:w="17572" w:type="dxa"/>
            <w:gridSpan w:val="22"/>
            <w:shd w:val="clear" w:color="auto" w:fill="D9D9D9" w:themeFill="background1" w:themeFillShade="D9"/>
            <w:noWrap/>
            <w:hideMark/>
          </w:tcPr>
          <w:p w14:paraId="1B327D4D" w14:textId="77777777" w:rsidR="004936E2" w:rsidRPr="008471E0" w:rsidRDefault="004936E2" w:rsidP="00097ED2">
            <w:pPr>
              <w:rPr>
                <w:color w:val="244061" w:themeColor="accent1" w:themeShade="80"/>
                <w:sz w:val="20"/>
                <w:szCs w:val="20"/>
              </w:rPr>
            </w:pPr>
            <w:r w:rsidRPr="008471E0">
              <w:rPr>
                <w:color w:val="244061" w:themeColor="accent1" w:themeShade="80"/>
                <w:sz w:val="20"/>
                <w:szCs w:val="20"/>
              </w:rPr>
              <w:t> </w:t>
            </w:r>
          </w:p>
        </w:tc>
      </w:tr>
      <w:tr w:rsidR="004936E2" w:rsidRPr="008471E0" w14:paraId="5729FA02" w14:textId="77777777" w:rsidTr="00BF7EDE">
        <w:trPr>
          <w:trHeight w:val="1143"/>
        </w:trPr>
        <w:tc>
          <w:tcPr>
            <w:tcW w:w="639" w:type="dxa"/>
            <w:textDirection w:val="btLr"/>
            <w:hideMark/>
          </w:tcPr>
          <w:p w14:paraId="6F0A0568" w14:textId="77777777" w:rsidR="004936E2" w:rsidRPr="00B4007D" w:rsidRDefault="004936E2" w:rsidP="00097ED2">
            <w:pPr>
              <w:rPr>
                <w:color w:val="244061" w:themeColor="accent1" w:themeShade="80"/>
              </w:rPr>
            </w:pPr>
            <w:r w:rsidRPr="00B4007D">
              <w:rPr>
                <w:color w:val="244061" w:themeColor="accent1" w:themeShade="80"/>
              </w:rPr>
              <w:t>DERECHOS BASICOS DE APRENDIZAJE</w:t>
            </w:r>
          </w:p>
        </w:tc>
        <w:tc>
          <w:tcPr>
            <w:tcW w:w="7720" w:type="dxa"/>
            <w:gridSpan w:val="8"/>
            <w:hideMark/>
          </w:tcPr>
          <w:p w14:paraId="6E7E4AA8" w14:textId="77777777" w:rsidR="004936E2" w:rsidRPr="00B4007D" w:rsidRDefault="004936E2" w:rsidP="00097ED2">
            <w:pPr>
              <w:rPr>
                <w:color w:val="244061" w:themeColor="accent1" w:themeShade="80"/>
              </w:rPr>
            </w:pPr>
            <w:r w:rsidRPr="00B4007D">
              <w:rPr>
                <w:color w:val="244061" w:themeColor="accent1" w:themeShade="80"/>
              </w:rPr>
              <w:t>3. Comprende que los diferentes mecanismos de reacción química (oxido - reducción, descomposición, neutralización y precipitación) posibilitan la formación de compuestos inorgánicos.</w:t>
            </w:r>
          </w:p>
        </w:tc>
        <w:tc>
          <w:tcPr>
            <w:tcW w:w="9213" w:type="dxa"/>
            <w:gridSpan w:val="13"/>
            <w:hideMark/>
          </w:tcPr>
          <w:p w14:paraId="7E03142D" w14:textId="77777777" w:rsidR="004936E2" w:rsidRPr="00B4007D" w:rsidRDefault="004936E2" w:rsidP="00097ED2">
            <w:pPr>
              <w:rPr>
                <w:color w:val="244061" w:themeColor="accent1" w:themeShade="80"/>
              </w:rPr>
            </w:pPr>
            <w:r w:rsidRPr="00B4007D">
              <w:rPr>
                <w:color w:val="244061" w:themeColor="accent1" w:themeShade="80"/>
              </w:rPr>
              <w:t xml:space="preserve">4. Comprende que los diferentes mecanismos de reacción química (oxido - reducción, hemolisis, </w:t>
            </w:r>
            <w:proofErr w:type="spellStart"/>
            <w:r w:rsidRPr="00B4007D">
              <w:rPr>
                <w:color w:val="244061" w:themeColor="accent1" w:themeShade="80"/>
              </w:rPr>
              <w:t>heterolisis</w:t>
            </w:r>
            <w:proofErr w:type="spellEnd"/>
            <w:r w:rsidRPr="00B4007D">
              <w:rPr>
                <w:color w:val="244061" w:themeColor="accent1" w:themeShade="80"/>
              </w:rPr>
              <w:t xml:space="preserve"> y </w:t>
            </w:r>
            <w:proofErr w:type="gramStart"/>
            <w:r w:rsidRPr="00B4007D">
              <w:rPr>
                <w:color w:val="244061" w:themeColor="accent1" w:themeShade="80"/>
              </w:rPr>
              <w:t>peri cíclicas</w:t>
            </w:r>
            <w:proofErr w:type="gramEnd"/>
            <w:r w:rsidRPr="00B4007D">
              <w:rPr>
                <w:color w:val="244061" w:themeColor="accent1" w:themeShade="80"/>
              </w:rPr>
              <w:t>) posibilitan la formación de distintos tipos de compuestos orgánicos.</w:t>
            </w:r>
          </w:p>
        </w:tc>
      </w:tr>
      <w:tr w:rsidR="004936E2" w:rsidRPr="008471E0" w14:paraId="10739556" w14:textId="77777777" w:rsidTr="00BF7EDE">
        <w:trPr>
          <w:trHeight w:val="1559"/>
        </w:trPr>
        <w:tc>
          <w:tcPr>
            <w:tcW w:w="639" w:type="dxa"/>
            <w:textDirection w:val="btLr"/>
          </w:tcPr>
          <w:p w14:paraId="0068FBB7" w14:textId="77777777" w:rsidR="004936E2" w:rsidRPr="00B4007D" w:rsidRDefault="004936E2" w:rsidP="00097ED2">
            <w:pPr>
              <w:rPr>
                <w:color w:val="244061" w:themeColor="accent1" w:themeShade="80"/>
              </w:rPr>
            </w:pPr>
            <w:r w:rsidRPr="00B4007D">
              <w:rPr>
                <w:color w:val="244061" w:themeColor="accent1" w:themeShade="80"/>
              </w:rPr>
              <w:t>COMPETENCIAS ESPECIFICAS</w:t>
            </w:r>
          </w:p>
        </w:tc>
        <w:tc>
          <w:tcPr>
            <w:tcW w:w="7720" w:type="dxa"/>
            <w:gridSpan w:val="8"/>
          </w:tcPr>
          <w:p w14:paraId="568D5EEA" w14:textId="77777777" w:rsidR="004936E2" w:rsidRPr="00B4007D" w:rsidRDefault="004936E2" w:rsidP="00097ED2">
            <w:r w:rsidRPr="00B4007D">
              <w:rPr>
                <w:color w:val="244061" w:themeColor="accent1" w:themeShade="80"/>
              </w:rPr>
              <w:t>1.9 Establezco diferencias entre modelos, teorías, leyes e hipótesis.</w:t>
            </w:r>
            <w:r w:rsidRPr="00B4007D">
              <w:rPr>
                <w:color w:val="244061" w:themeColor="accent1" w:themeShade="80"/>
              </w:rPr>
              <w:br/>
              <w:t>2.2.1 Explico la estructura de los átomos a partir de diferentes teorías.</w:t>
            </w:r>
            <w:r w:rsidRPr="00B4007D">
              <w:rPr>
                <w:color w:val="244061" w:themeColor="accent1" w:themeShade="80"/>
              </w:rPr>
              <w:br/>
              <w:t>2.2.5 Explico la relación entre la estructura de los átomos y los enlaces que realizan.</w:t>
            </w:r>
            <w:r w:rsidRPr="00B4007D">
              <w:rPr>
                <w:color w:val="244061" w:themeColor="accent1" w:themeShade="80"/>
              </w:rPr>
              <w:br/>
              <w:t>2.2.7 Uso la tabla periódica para determinar propiedades físicas y químicas.</w:t>
            </w:r>
          </w:p>
        </w:tc>
        <w:tc>
          <w:tcPr>
            <w:tcW w:w="9213" w:type="dxa"/>
            <w:gridSpan w:val="13"/>
          </w:tcPr>
          <w:p w14:paraId="087F2322" w14:textId="77777777" w:rsidR="004936E2" w:rsidRPr="00B4007D" w:rsidRDefault="004936E2" w:rsidP="00097ED2">
            <w:pPr>
              <w:rPr>
                <w:color w:val="244061" w:themeColor="accent1" w:themeShade="80"/>
              </w:rPr>
            </w:pPr>
            <w:r w:rsidRPr="00B4007D">
              <w:rPr>
                <w:color w:val="244061" w:themeColor="accent1" w:themeShade="80"/>
              </w:rPr>
              <w:t>1.16 Persisto en la búsqueda de respuestas a mis preguntas.</w:t>
            </w:r>
            <w:r w:rsidRPr="00B4007D">
              <w:rPr>
                <w:color w:val="244061" w:themeColor="accent1" w:themeShade="80"/>
              </w:rPr>
              <w:br/>
              <w:t>2.2.3 Identifico cambios químicos en la vida cotidiana y en el ambiente.</w:t>
            </w:r>
            <w:r w:rsidRPr="00B4007D">
              <w:rPr>
                <w:color w:val="244061" w:themeColor="accent1" w:themeShade="80"/>
              </w:rPr>
              <w:br/>
              <w:t>2.2.7 Uso la tabla periódica para determinar propiedades físicas y químicas de los elementos.</w:t>
            </w:r>
            <w:r w:rsidRPr="00B4007D">
              <w:rPr>
                <w:color w:val="244061" w:themeColor="accent1" w:themeShade="80"/>
              </w:rPr>
              <w:br/>
              <w:t>2.2.11 Relaciono la estructura del carbono con la formación de moléculas orgánicas.</w:t>
            </w:r>
            <w:r w:rsidRPr="00B4007D">
              <w:rPr>
                <w:color w:val="244061" w:themeColor="accent1" w:themeShade="80"/>
              </w:rPr>
              <w:br/>
              <w:t>2.2.12 Relaciono grupos funcionales con las propiedades físicas y químicas de las sustancias.</w:t>
            </w:r>
          </w:p>
        </w:tc>
      </w:tr>
      <w:tr w:rsidR="004936E2" w:rsidRPr="008471E0" w14:paraId="4A907519" w14:textId="77777777" w:rsidTr="00BF7EDE">
        <w:trPr>
          <w:trHeight w:val="1351"/>
        </w:trPr>
        <w:tc>
          <w:tcPr>
            <w:tcW w:w="639" w:type="dxa"/>
            <w:noWrap/>
            <w:textDirection w:val="btLr"/>
            <w:hideMark/>
          </w:tcPr>
          <w:p w14:paraId="3D34D0BF" w14:textId="78114A98" w:rsidR="004936E2" w:rsidRPr="00DE7044" w:rsidRDefault="002A66C2" w:rsidP="00097ED2">
            <w:pPr>
              <w:rPr>
                <w:color w:val="244061" w:themeColor="accent1" w:themeShade="80"/>
                <w:szCs w:val="20"/>
              </w:rPr>
            </w:pPr>
            <w:r>
              <w:rPr>
                <w:color w:val="244061" w:themeColor="accent1" w:themeShade="80"/>
                <w:sz w:val="20"/>
                <w:szCs w:val="20"/>
              </w:rPr>
              <w:t>CONETENIDOS</w:t>
            </w:r>
          </w:p>
        </w:tc>
        <w:tc>
          <w:tcPr>
            <w:tcW w:w="7720" w:type="dxa"/>
            <w:gridSpan w:val="8"/>
            <w:hideMark/>
          </w:tcPr>
          <w:p w14:paraId="2E38F452" w14:textId="7F8A77BC" w:rsidR="004936E2" w:rsidRPr="00DE7044" w:rsidRDefault="004936E2" w:rsidP="002A66C2">
            <w:pPr>
              <w:rPr>
                <w:color w:val="244061" w:themeColor="accent1" w:themeShade="80"/>
                <w:szCs w:val="20"/>
              </w:rPr>
            </w:pPr>
            <w:r w:rsidRPr="00DE7044">
              <w:rPr>
                <w:color w:val="244061" w:themeColor="accent1" w:themeShade="80"/>
                <w:szCs w:val="20"/>
              </w:rPr>
              <w:t xml:space="preserve">1. </w:t>
            </w:r>
            <w:r>
              <w:rPr>
                <w:color w:val="244061" w:themeColor="accent1" w:themeShade="80"/>
                <w:szCs w:val="20"/>
              </w:rPr>
              <w:t>Introducción a la química: Generalidades – Método científico – Tabla periódica.</w:t>
            </w:r>
            <w:r w:rsidRPr="00DE7044">
              <w:rPr>
                <w:color w:val="244061" w:themeColor="accent1" w:themeShade="80"/>
                <w:szCs w:val="20"/>
              </w:rPr>
              <w:br/>
              <w:t xml:space="preserve">2. </w:t>
            </w:r>
            <w:r>
              <w:rPr>
                <w:color w:val="244061" w:themeColor="accent1" w:themeShade="80"/>
                <w:szCs w:val="20"/>
              </w:rPr>
              <w:t>Materia y Energía.</w:t>
            </w:r>
            <w:r w:rsidRPr="00DE7044">
              <w:rPr>
                <w:color w:val="244061" w:themeColor="accent1" w:themeShade="80"/>
                <w:szCs w:val="20"/>
              </w:rPr>
              <w:br/>
              <w:t xml:space="preserve">3. </w:t>
            </w:r>
            <w:r>
              <w:rPr>
                <w:color w:val="244061" w:themeColor="accent1" w:themeShade="80"/>
                <w:szCs w:val="20"/>
              </w:rPr>
              <w:t>Estructura atómica.</w:t>
            </w:r>
            <w:r w:rsidRPr="00DE7044">
              <w:rPr>
                <w:color w:val="244061" w:themeColor="accent1" w:themeShade="80"/>
                <w:szCs w:val="20"/>
              </w:rPr>
              <w:br/>
              <w:t xml:space="preserve">4. </w:t>
            </w:r>
            <w:r>
              <w:rPr>
                <w:color w:val="244061" w:themeColor="accent1" w:themeShade="80"/>
                <w:szCs w:val="20"/>
              </w:rPr>
              <w:t>Enlaces químicos.</w:t>
            </w:r>
          </w:p>
        </w:tc>
        <w:tc>
          <w:tcPr>
            <w:tcW w:w="9213" w:type="dxa"/>
            <w:gridSpan w:val="13"/>
            <w:hideMark/>
          </w:tcPr>
          <w:p w14:paraId="5A01CBD3" w14:textId="77777777" w:rsidR="004936E2" w:rsidRDefault="004936E2" w:rsidP="00097ED2">
            <w:pPr>
              <w:rPr>
                <w:color w:val="244061" w:themeColor="accent1" w:themeShade="80"/>
                <w:szCs w:val="20"/>
              </w:rPr>
            </w:pPr>
            <w:r w:rsidRPr="00DE7044">
              <w:rPr>
                <w:color w:val="244061" w:themeColor="accent1" w:themeShade="80"/>
                <w:szCs w:val="20"/>
              </w:rPr>
              <w:t>1. Química orgánica: Átomo del carbono</w:t>
            </w:r>
            <w:r w:rsidRPr="00DE7044">
              <w:rPr>
                <w:color w:val="244061" w:themeColor="accent1" w:themeShade="80"/>
                <w:szCs w:val="20"/>
              </w:rPr>
              <w:br/>
              <w:t>2. Análisis químico</w:t>
            </w:r>
            <w:r w:rsidRPr="00DE7044">
              <w:rPr>
                <w:color w:val="244061" w:themeColor="accent1" w:themeShade="80"/>
                <w:szCs w:val="20"/>
              </w:rPr>
              <w:br/>
              <w:t xml:space="preserve">3. </w:t>
            </w:r>
            <w:r>
              <w:rPr>
                <w:color w:val="244061" w:themeColor="accent1" w:themeShade="80"/>
                <w:szCs w:val="20"/>
              </w:rPr>
              <w:t>Compuestos orgánicos.</w:t>
            </w:r>
          </w:p>
          <w:p w14:paraId="0722512A" w14:textId="5A4AB83A" w:rsidR="004936E2" w:rsidRPr="00DE7044" w:rsidRDefault="004936E2" w:rsidP="002A66C2">
            <w:pPr>
              <w:rPr>
                <w:color w:val="244061" w:themeColor="accent1" w:themeShade="80"/>
                <w:szCs w:val="20"/>
              </w:rPr>
            </w:pPr>
            <w:r>
              <w:rPr>
                <w:color w:val="244061" w:themeColor="accent1" w:themeShade="80"/>
                <w:szCs w:val="20"/>
              </w:rPr>
              <w:t>4. Clasificación y Nomenclatura.</w:t>
            </w:r>
          </w:p>
        </w:tc>
      </w:tr>
      <w:tr w:rsidR="004936E2" w:rsidRPr="008471E0" w14:paraId="4D9E104E" w14:textId="77777777" w:rsidTr="00BF7EDE">
        <w:trPr>
          <w:trHeight w:val="1755"/>
        </w:trPr>
        <w:tc>
          <w:tcPr>
            <w:tcW w:w="639" w:type="dxa"/>
            <w:noWrap/>
            <w:textDirection w:val="btLr"/>
            <w:hideMark/>
          </w:tcPr>
          <w:p w14:paraId="22E92CCE" w14:textId="77777777" w:rsidR="004936E2" w:rsidRPr="00DE7044" w:rsidRDefault="004936E2" w:rsidP="00097ED2">
            <w:pPr>
              <w:rPr>
                <w:color w:val="244061" w:themeColor="accent1" w:themeShade="80"/>
                <w:szCs w:val="20"/>
              </w:rPr>
            </w:pPr>
            <w:r w:rsidRPr="00DE7044">
              <w:rPr>
                <w:color w:val="244061" w:themeColor="accent1" w:themeShade="80"/>
                <w:szCs w:val="20"/>
              </w:rPr>
              <w:t>DESEMPEÑOS</w:t>
            </w:r>
          </w:p>
        </w:tc>
        <w:tc>
          <w:tcPr>
            <w:tcW w:w="7720" w:type="dxa"/>
            <w:gridSpan w:val="8"/>
            <w:hideMark/>
          </w:tcPr>
          <w:p w14:paraId="6668A3D0" w14:textId="77777777" w:rsidR="004936E2" w:rsidRPr="00DE7044" w:rsidRDefault="004936E2" w:rsidP="00097ED2">
            <w:pPr>
              <w:rPr>
                <w:color w:val="244061" w:themeColor="accent1" w:themeShade="80"/>
                <w:szCs w:val="20"/>
              </w:rPr>
            </w:pPr>
            <w:r w:rsidRPr="00DE7044">
              <w:rPr>
                <w:color w:val="244061" w:themeColor="accent1" w:themeShade="80"/>
                <w:szCs w:val="20"/>
              </w:rPr>
              <w:t>1. Reconoce y explico la estructura de los átomos a partir de diferentes teorías.</w:t>
            </w:r>
            <w:r w:rsidRPr="00DE7044">
              <w:rPr>
                <w:color w:val="244061" w:themeColor="accent1" w:themeShade="80"/>
                <w:szCs w:val="20"/>
              </w:rPr>
              <w:br/>
              <w:t>2. Observa y formulo hipótesis con base en el conocimiento cotidiano, teorías y modelos cientíﬁcos.</w:t>
            </w:r>
            <w:r w:rsidRPr="00DE7044">
              <w:rPr>
                <w:color w:val="244061" w:themeColor="accent1" w:themeShade="80"/>
                <w:szCs w:val="20"/>
              </w:rPr>
              <w:br/>
              <w:t xml:space="preserve">3. </w:t>
            </w:r>
            <w:proofErr w:type="spellStart"/>
            <w:r w:rsidRPr="00DE7044">
              <w:rPr>
                <w:color w:val="244061" w:themeColor="accent1" w:themeShade="80"/>
                <w:szCs w:val="20"/>
              </w:rPr>
              <w:t>Identiﬁca</w:t>
            </w:r>
            <w:proofErr w:type="spellEnd"/>
            <w:r w:rsidRPr="00DE7044">
              <w:rPr>
                <w:color w:val="244061" w:themeColor="accent1" w:themeShade="80"/>
                <w:szCs w:val="20"/>
              </w:rPr>
              <w:t xml:space="preserve"> variables que </w:t>
            </w:r>
            <w:proofErr w:type="spellStart"/>
            <w:r w:rsidRPr="00DE7044">
              <w:rPr>
                <w:color w:val="244061" w:themeColor="accent1" w:themeShade="80"/>
                <w:szCs w:val="20"/>
              </w:rPr>
              <w:t>inﬂuyen</w:t>
            </w:r>
            <w:proofErr w:type="spellEnd"/>
            <w:r w:rsidRPr="00DE7044">
              <w:rPr>
                <w:color w:val="244061" w:themeColor="accent1" w:themeShade="80"/>
                <w:szCs w:val="20"/>
              </w:rPr>
              <w:t xml:space="preserve"> en los resultados de un experimento.</w:t>
            </w:r>
            <w:r w:rsidRPr="00DE7044">
              <w:rPr>
                <w:color w:val="244061" w:themeColor="accent1" w:themeShade="80"/>
                <w:szCs w:val="20"/>
              </w:rPr>
              <w:br/>
              <w:t>4. Relaciona la distribución electrónica de un átomo y su ubicación en la tabla periódica con las propiedades de los elementos.</w:t>
            </w:r>
          </w:p>
        </w:tc>
        <w:tc>
          <w:tcPr>
            <w:tcW w:w="9213" w:type="dxa"/>
            <w:gridSpan w:val="13"/>
            <w:hideMark/>
          </w:tcPr>
          <w:p w14:paraId="57615F9E" w14:textId="77777777" w:rsidR="004936E2" w:rsidRPr="00DE7044" w:rsidRDefault="004936E2" w:rsidP="00097ED2">
            <w:pPr>
              <w:rPr>
                <w:color w:val="244061" w:themeColor="accent1" w:themeShade="80"/>
                <w:szCs w:val="20"/>
              </w:rPr>
            </w:pPr>
            <w:r w:rsidRPr="00DE7044">
              <w:rPr>
                <w:color w:val="244061" w:themeColor="accent1" w:themeShade="80"/>
                <w:szCs w:val="20"/>
              </w:rPr>
              <w:t>1. Identifica y relaciona la estructura del carbono con la formación de moléculas orgánicas.</w:t>
            </w:r>
            <w:r w:rsidRPr="00DE7044">
              <w:rPr>
                <w:color w:val="244061" w:themeColor="accent1" w:themeShade="80"/>
                <w:szCs w:val="20"/>
              </w:rPr>
              <w:br/>
              <w:t>2. Realiza cálculos cuantitativos en cambios químicos.</w:t>
            </w:r>
            <w:r w:rsidRPr="00DE7044">
              <w:rPr>
                <w:color w:val="244061" w:themeColor="accent1" w:themeShade="80"/>
                <w:szCs w:val="20"/>
              </w:rPr>
              <w:br/>
              <w:t>3. Conoce y utiliza la tabla periódica para determinar propiedades físicas y químicas de los elementos.</w:t>
            </w:r>
          </w:p>
        </w:tc>
      </w:tr>
      <w:tr w:rsidR="001D4104" w:rsidRPr="008471E0" w14:paraId="7C923DAB" w14:textId="77777777" w:rsidTr="00640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558"/>
        </w:trPr>
        <w:tc>
          <w:tcPr>
            <w:tcW w:w="4346" w:type="dxa"/>
            <w:gridSpan w:val="6"/>
            <w:vMerge w:val="restart"/>
            <w:noWrap/>
            <w:hideMark/>
          </w:tcPr>
          <w:p w14:paraId="68A8E698" w14:textId="5CB34256" w:rsidR="001D4104" w:rsidRPr="005D17B9" w:rsidRDefault="001D4104" w:rsidP="002A66C2">
            <w:pPr>
              <w:rPr>
                <w:color w:val="244061" w:themeColor="accent1" w:themeShade="80"/>
                <w:sz w:val="24"/>
                <w:szCs w:val="24"/>
              </w:rPr>
            </w:pPr>
            <w:r w:rsidRPr="005D17B9">
              <w:rPr>
                <w:noProof/>
                <w:color w:val="244061" w:themeColor="accent1" w:themeShade="80"/>
                <w:sz w:val="24"/>
                <w:szCs w:val="24"/>
                <w:lang w:eastAsia="es-CO"/>
              </w:rPr>
              <w:drawing>
                <wp:anchor distT="0" distB="0" distL="114300" distR="114300" simplePos="0" relativeHeight="251663360" behindDoc="0" locked="0" layoutInCell="1" allowOverlap="1" wp14:anchorId="5197335C" wp14:editId="3484F894">
                  <wp:simplePos x="0" y="0"/>
                  <wp:positionH relativeFrom="column">
                    <wp:posOffset>655955</wp:posOffset>
                  </wp:positionH>
                  <wp:positionV relativeFrom="paragraph">
                    <wp:posOffset>73660</wp:posOffset>
                  </wp:positionV>
                  <wp:extent cx="1206500" cy="673100"/>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395" cy="689778"/>
                          </a:xfrm>
                          <a:prstGeom prst="rect">
                            <a:avLst/>
                          </a:prstGeom>
                          <a:noFill/>
                        </pic:spPr>
                      </pic:pic>
                    </a:graphicData>
                  </a:graphic>
                  <wp14:sizeRelH relativeFrom="page">
                    <wp14:pctWidth>0</wp14:pctWidth>
                  </wp14:sizeRelH>
                  <wp14:sizeRelV relativeFrom="page">
                    <wp14:pctHeight>0</wp14:pctHeight>
                  </wp14:sizeRelV>
                </wp:anchor>
              </w:drawing>
            </w:r>
          </w:p>
        </w:tc>
        <w:tc>
          <w:tcPr>
            <w:tcW w:w="11255" w:type="dxa"/>
            <w:gridSpan w:val="14"/>
            <w:hideMark/>
          </w:tcPr>
          <w:p w14:paraId="32A33953" w14:textId="77777777" w:rsidR="001D4104" w:rsidRPr="005D17B9" w:rsidRDefault="001D4104" w:rsidP="00097ED2">
            <w:pPr>
              <w:jc w:val="center"/>
              <w:rPr>
                <w:b/>
                <w:bCs/>
                <w:color w:val="244061" w:themeColor="accent1" w:themeShade="80"/>
                <w:sz w:val="24"/>
                <w:szCs w:val="24"/>
              </w:rPr>
            </w:pPr>
            <w:r w:rsidRPr="005D17B9">
              <w:rPr>
                <w:b/>
                <w:bCs/>
                <w:color w:val="244061" w:themeColor="accent1" w:themeShade="80"/>
                <w:sz w:val="24"/>
                <w:szCs w:val="24"/>
              </w:rPr>
              <w:t>INSTITUCION EDUCATIVA SAN RAFAEL DE CHUCURI</w:t>
            </w:r>
          </w:p>
        </w:tc>
        <w:tc>
          <w:tcPr>
            <w:tcW w:w="1801" w:type="dxa"/>
            <w:noWrap/>
            <w:hideMark/>
          </w:tcPr>
          <w:p w14:paraId="3ADAF267" w14:textId="77777777" w:rsidR="001D4104" w:rsidRPr="003932E6" w:rsidRDefault="001D4104" w:rsidP="00097ED2">
            <w:pPr>
              <w:rPr>
                <w:b/>
                <w:bCs/>
                <w:color w:val="244061" w:themeColor="accent1" w:themeShade="80"/>
                <w:sz w:val="24"/>
                <w:szCs w:val="20"/>
              </w:rPr>
            </w:pPr>
            <w:r w:rsidRPr="003932E6">
              <w:rPr>
                <w:b/>
                <w:bCs/>
                <w:color w:val="244061" w:themeColor="accent1" w:themeShade="80"/>
                <w:sz w:val="24"/>
                <w:szCs w:val="20"/>
              </w:rPr>
              <w:t>Código.</w:t>
            </w:r>
          </w:p>
        </w:tc>
      </w:tr>
      <w:tr w:rsidR="001D4104" w:rsidRPr="008471E0" w14:paraId="672B0FC2" w14:textId="77777777" w:rsidTr="001D4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430"/>
        </w:trPr>
        <w:tc>
          <w:tcPr>
            <w:tcW w:w="4346" w:type="dxa"/>
            <w:gridSpan w:val="6"/>
            <w:vMerge/>
            <w:hideMark/>
          </w:tcPr>
          <w:p w14:paraId="1154CAAD" w14:textId="77777777" w:rsidR="001D4104" w:rsidRPr="005D17B9" w:rsidRDefault="001D4104" w:rsidP="00097ED2">
            <w:pPr>
              <w:rPr>
                <w:color w:val="244061" w:themeColor="accent1" w:themeShade="80"/>
                <w:sz w:val="24"/>
                <w:szCs w:val="24"/>
              </w:rPr>
            </w:pPr>
          </w:p>
        </w:tc>
        <w:tc>
          <w:tcPr>
            <w:tcW w:w="11255" w:type="dxa"/>
            <w:gridSpan w:val="14"/>
            <w:vMerge w:val="restart"/>
            <w:hideMark/>
          </w:tcPr>
          <w:p w14:paraId="7CF00491" w14:textId="77777777" w:rsidR="001D4104" w:rsidRPr="005D17B9" w:rsidRDefault="001D4104" w:rsidP="00097ED2">
            <w:pPr>
              <w:jc w:val="center"/>
              <w:rPr>
                <w:b/>
                <w:bCs/>
                <w:color w:val="244061" w:themeColor="accent1" w:themeShade="80"/>
                <w:sz w:val="24"/>
                <w:szCs w:val="24"/>
              </w:rPr>
            </w:pPr>
            <w:r w:rsidRPr="005D17B9">
              <w:rPr>
                <w:b/>
                <w:bCs/>
                <w:color w:val="244061" w:themeColor="accent1" w:themeShade="80"/>
                <w:sz w:val="24"/>
                <w:szCs w:val="24"/>
              </w:rPr>
              <w:t>MALLA CURRICULAR</w:t>
            </w:r>
          </w:p>
        </w:tc>
        <w:tc>
          <w:tcPr>
            <w:tcW w:w="1801" w:type="dxa"/>
            <w:noWrap/>
            <w:hideMark/>
          </w:tcPr>
          <w:p w14:paraId="1EEC37F2" w14:textId="77777777" w:rsidR="001D4104" w:rsidRPr="003932E6" w:rsidRDefault="001D4104" w:rsidP="00097ED2">
            <w:pPr>
              <w:rPr>
                <w:b/>
                <w:bCs/>
                <w:color w:val="244061" w:themeColor="accent1" w:themeShade="80"/>
                <w:sz w:val="24"/>
                <w:szCs w:val="20"/>
              </w:rPr>
            </w:pPr>
            <w:r w:rsidRPr="003932E6">
              <w:rPr>
                <w:b/>
                <w:bCs/>
                <w:color w:val="244061" w:themeColor="accent1" w:themeShade="80"/>
                <w:sz w:val="24"/>
                <w:szCs w:val="20"/>
              </w:rPr>
              <w:t>Fecha.</w:t>
            </w:r>
          </w:p>
        </w:tc>
      </w:tr>
      <w:tr w:rsidR="001D4104" w:rsidRPr="008471E0" w14:paraId="26B716DB" w14:textId="77777777" w:rsidTr="001D4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23"/>
        </w:trPr>
        <w:tc>
          <w:tcPr>
            <w:tcW w:w="4346" w:type="dxa"/>
            <w:gridSpan w:val="6"/>
            <w:vMerge/>
            <w:hideMark/>
          </w:tcPr>
          <w:p w14:paraId="7A08854D" w14:textId="77777777" w:rsidR="001D4104" w:rsidRPr="005D17B9" w:rsidRDefault="001D4104" w:rsidP="00097ED2">
            <w:pPr>
              <w:rPr>
                <w:color w:val="244061" w:themeColor="accent1" w:themeShade="80"/>
                <w:sz w:val="24"/>
                <w:szCs w:val="24"/>
              </w:rPr>
            </w:pPr>
          </w:p>
        </w:tc>
        <w:tc>
          <w:tcPr>
            <w:tcW w:w="11255" w:type="dxa"/>
            <w:gridSpan w:val="14"/>
            <w:vMerge/>
            <w:hideMark/>
          </w:tcPr>
          <w:p w14:paraId="33EED688" w14:textId="77777777" w:rsidR="001D4104" w:rsidRPr="005D17B9" w:rsidRDefault="001D4104" w:rsidP="00097ED2">
            <w:pPr>
              <w:rPr>
                <w:b/>
                <w:bCs/>
                <w:color w:val="244061" w:themeColor="accent1" w:themeShade="80"/>
                <w:sz w:val="24"/>
                <w:szCs w:val="24"/>
              </w:rPr>
            </w:pPr>
          </w:p>
        </w:tc>
        <w:tc>
          <w:tcPr>
            <w:tcW w:w="1801" w:type="dxa"/>
            <w:noWrap/>
            <w:hideMark/>
          </w:tcPr>
          <w:p w14:paraId="6CA8E71C" w14:textId="77777777" w:rsidR="001D4104" w:rsidRPr="003932E6" w:rsidRDefault="001D4104" w:rsidP="00097ED2">
            <w:pPr>
              <w:rPr>
                <w:b/>
                <w:bCs/>
                <w:color w:val="244061" w:themeColor="accent1" w:themeShade="80"/>
                <w:sz w:val="24"/>
                <w:szCs w:val="20"/>
              </w:rPr>
            </w:pPr>
            <w:r w:rsidRPr="003932E6">
              <w:rPr>
                <w:b/>
                <w:bCs/>
                <w:color w:val="244061" w:themeColor="accent1" w:themeShade="80"/>
                <w:sz w:val="24"/>
                <w:szCs w:val="20"/>
              </w:rPr>
              <w:t xml:space="preserve">Versión. </w:t>
            </w:r>
          </w:p>
        </w:tc>
      </w:tr>
      <w:tr w:rsidR="001D4104" w:rsidRPr="008471E0" w14:paraId="16B27220"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503"/>
        </w:trPr>
        <w:tc>
          <w:tcPr>
            <w:tcW w:w="2182" w:type="dxa"/>
            <w:gridSpan w:val="4"/>
            <w:shd w:val="clear" w:color="auto" w:fill="D9D9D9" w:themeFill="background1" w:themeFillShade="D9"/>
            <w:hideMark/>
          </w:tcPr>
          <w:p w14:paraId="58F4A8CC" w14:textId="77777777" w:rsidR="001D4104" w:rsidRPr="008471E0" w:rsidRDefault="001D4104" w:rsidP="00097ED2">
            <w:pPr>
              <w:rPr>
                <w:b/>
                <w:bCs/>
                <w:color w:val="244061" w:themeColor="accent1" w:themeShade="80"/>
                <w:szCs w:val="20"/>
              </w:rPr>
            </w:pPr>
            <w:r w:rsidRPr="0009317D">
              <w:rPr>
                <w:b/>
                <w:bCs/>
                <w:color w:val="244061" w:themeColor="accent1" w:themeShade="80"/>
                <w:sz w:val="24"/>
                <w:szCs w:val="20"/>
              </w:rPr>
              <w:lastRenderedPageBreak/>
              <w:t>ÁREA:</w:t>
            </w:r>
          </w:p>
        </w:tc>
        <w:tc>
          <w:tcPr>
            <w:tcW w:w="5706" w:type="dxa"/>
            <w:gridSpan w:val="4"/>
            <w:noWrap/>
            <w:hideMark/>
          </w:tcPr>
          <w:p w14:paraId="3CFC80C3" w14:textId="77777777" w:rsidR="001D4104" w:rsidRPr="005D17B9" w:rsidRDefault="001D4104" w:rsidP="00097ED2">
            <w:pPr>
              <w:rPr>
                <w:b/>
                <w:bCs/>
                <w:color w:val="244061" w:themeColor="accent1" w:themeShade="80"/>
                <w:sz w:val="24"/>
                <w:szCs w:val="24"/>
              </w:rPr>
            </w:pPr>
            <w:r w:rsidRPr="005D17B9">
              <w:rPr>
                <w:b/>
                <w:bCs/>
                <w:color w:val="FF0000"/>
                <w:sz w:val="24"/>
                <w:szCs w:val="24"/>
              </w:rPr>
              <w:t>CIENCIAS NATURALES Y EDUCACION AMBIENTAL</w:t>
            </w:r>
          </w:p>
        </w:tc>
        <w:tc>
          <w:tcPr>
            <w:tcW w:w="3060" w:type="dxa"/>
            <w:gridSpan w:val="4"/>
            <w:shd w:val="clear" w:color="auto" w:fill="D9D9D9" w:themeFill="background1" w:themeFillShade="D9"/>
            <w:hideMark/>
          </w:tcPr>
          <w:p w14:paraId="3DE48CD6"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 xml:space="preserve">ASIGNATURA:            </w:t>
            </w:r>
          </w:p>
        </w:tc>
        <w:tc>
          <w:tcPr>
            <w:tcW w:w="2851" w:type="dxa"/>
            <w:gridSpan w:val="6"/>
            <w:noWrap/>
            <w:hideMark/>
          </w:tcPr>
          <w:p w14:paraId="03FBB8F9" w14:textId="77777777" w:rsidR="001D4104" w:rsidRPr="005D17B9" w:rsidRDefault="001D4104" w:rsidP="00097ED2">
            <w:pPr>
              <w:rPr>
                <w:b/>
                <w:bCs/>
                <w:color w:val="244061" w:themeColor="accent1" w:themeShade="80"/>
                <w:sz w:val="24"/>
                <w:szCs w:val="24"/>
              </w:rPr>
            </w:pPr>
            <w:r w:rsidRPr="005D17B9">
              <w:rPr>
                <w:b/>
                <w:bCs/>
                <w:color w:val="FF0000"/>
                <w:sz w:val="24"/>
                <w:szCs w:val="24"/>
              </w:rPr>
              <w:t>FISICA</w:t>
            </w:r>
          </w:p>
        </w:tc>
        <w:tc>
          <w:tcPr>
            <w:tcW w:w="1802" w:type="dxa"/>
            <w:gridSpan w:val="2"/>
            <w:shd w:val="clear" w:color="auto" w:fill="D9D9D9" w:themeFill="background1" w:themeFillShade="D9"/>
            <w:noWrap/>
            <w:hideMark/>
          </w:tcPr>
          <w:p w14:paraId="6AF3EA04"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PERÍODO</w:t>
            </w:r>
          </w:p>
        </w:tc>
        <w:tc>
          <w:tcPr>
            <w:tcW w:w="1801" w:type="dxa"/>
            <w:hideMark/>
          </w:tcPr>
          <w:p w14:paraId="2A65992F" w14:textId="77777777" w:rsidR="001D4104" w:rsidRPr="003932E6" w:rsidRDefault="001D4104" w:rsidP="00097ED2">
            <w:pPr>
              <w:jc w:val="center"/>
              <w:rPr>
                <w:b/>
                <w:bCs/>
                <w:color w:val="244061" w:themeColor="accent1" w:themeShade="80"/>
                <w:sz w:val="24"/>
                <w:szCs w:val="20"/>
              </w:rPr>
            </w:pPr>
            <w:r w:rsidRPr="003932E6">
              <w:rPr>
                <w:b/>
                <w:bCs/>
                <w:color w:val="FF0000"/>
                <w:sz w:val="24"/>
                <w:szCs w:val="20"/>
              </w:rPr>
              <w:t>1</w:t>
            </w:r>
          </w:p>
        </w:tc>
      </w:tr>
      <w:tr w:rsidR="001D4104" w:rsidRPr="008471E0" w14:paraId="26F302F9" w14:textId="77777777" w:rsidTr="00640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42"/>
        </w:trPr>
        <w:tc>
          <w:tcPr>
            <w:tcW w:w="17402" w:type="dxa"/>
            <w:gridSpan w:val="21"/>
            <w:shd w:val="clear" w:color="auto" w:fill="D9D9D9" w:themeFill="background1" w:themeFillShade="D9"/>
            <w:hideMark/>
          </w:tcPr>
          <w:p w14:paraId="56D0E521"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 </w:t>
            </w:r>
          </w:p>
        </w:tc>
      </w:tr>
      <w:tr w:rsidR="001D4104" w:rsidRPr="008471E0" w14:paraId="3AD52399"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815"/>
        </w:trPr>
        <w:tc>
          <w:tcPr>
            <w:tcW w:w="2182" w:type="dxa"/>
            <w:gridSpan w:val="4"/>
            <w:shd w:val="clear" w:color="auto" w:fill="D9D9D9" w:themeFill="background1" w:themeFillShade="D9"/>
            <w:noWrap/>
            <w:hideMark/>
          </w:tcPr>
          <w:p w14:paraId="53C5D815" w14:textId="77777777" w:rsidR="001D4104" w:rsidRPr="008471E0" w:rsidRDefault="001D4104" w:rsidP="00097ED2">
            <w:pPr>
              <w:rPr>
                <w:b/>
                <w:bCs/>
                <w:color w:val="244061" w:themeColor="accent1" w:themeShade="80"/>
                <w:sz w:val="20"/>
                <w:szCs w:val="20"/>
              </w:rPr>
            </w:pPr>
            <w:r w:rsidRPr="005D17B9">
              <w:rPr>
                <w:b/>
                <w:bCs/>
                <w:color w:val="244061" w:themeColor="accent1" w:themeShade="80"/>
                <w:sz w:val="24"/>
                <w:szCs w:val="20"/>
              </w:rPr>
              <w:t>EJES TEMATICOS:</w:t>
            </w:r>
          </w:p>
        </w:tc>
        <w:tc>
          <w:tcPr>
            <w:tcW w:w="9967" w:type="dxa"/>
            <w:gridSpan w:val="10"/>
            <w:noWrap/>
            <w:hideMark/>
          </w:tcPr>
          <w:p w14:paraId="67FF7E5C" w14:textId="77777777" w:rsidR="001D4104" w:rsidRPr="005D17B9" w:rsidRDefault="001D4104" w:rsidP="00097ED2">
            <w:pPr>
              <w:rPr>
                <w:b/>
                <w:bCs/>
                <w:color w:val="244061" w:themeColor="accent1" w:themeShade="80"/>
                <w:sz w:val="24"/>
                <w:szCs w:val="24"/>
              </w:rPr>
            </w:pPr>
            <w:r w:rsidRPr="005D17B9">
              <w:rPr>
                <w:b/>
                <w:bCs/>
                <w:color w:val="FF0000"/>
                <w:sz w:val="24"/>
                <w:szCs w:val="24"/>
              </w:rPr>
              <w:t xml:space="preserve">1. APROX. CONOCIMIENTO CIENTIFICO. 2. MANEJO CONOCIMIENTOS. 3. DESARROLLO COMPROMISOS PERSONALES Y SOCIALES. </w:t>
            </w:r>
          </w:p>
        </w:tc>
        <w:tc>
          <w:tcPr>
            <w:tcW w:w="1350" w:type="dxa"/>
            <w:gridSpan w:val="2"/>
            <w:shd w:val="clear" w:color="auto" w:fill="D9D9D9" w:themeFill="background1" w:themeFillShade="D9"/>
            <w:noWrap/>
            <w:hideMark/>
          </w:tcPr>
          <w:p w14:paraId="4F9F7C5E"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 xml:space="preserve">SUBEJES: </w:t>
            </w:r>
          </w:p>
        </w:tc>
        <w:tc>
          <w:tcPr>
            <w:tcW w:w="3903" w:type="dxa"/>
            <w:gridSpan w:val="5"/>
            <w:noWrap/>
            <w:hideMark/>
          </w:tcPr>
          <w:p w14:paraId="34730009" w14:textId="77777777" w:rsidR="001D4104" w:rsidRPr="005D17B9" w:rsidRDefault="001D4104" w:rsidP="00097ED2">
            <w:pPr>
              <w:rPr>
                <w:b/>
                <w:bCs/>
                <w:color w:val="244061" w:themeColor="accent1" w:themeShade="80"/>
                <w:sz w:val="24"/>
                <w:szCs w:val="24"/>
              </w:rPr>
            </w:pPr>
            <w:r w:rsidRPr="005D17B9">
              <w:rPr>
                <w:b/>
                <w:bCs/>
                <w:color w:val="FF0000"/>
                <w:sz w:val="24"/>
                <w:szCs w:val="24"/>
              </w:rPr>
              <w:t>1. ENTORNO FISICO. 3. CIENCIA TECNOLOGIA Y SOCIEDAD.</w:t>
            </w:r>
          </w:p>
        </w:tc>
      </w:tr>
      <w:tr w:rsidR="001D4104" w:rsidRPr="008471E0" w14:paraId="51A4412C" w14:textId="77777777" w:rsidTr="001D4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542"/>
        </w:trPr>
        <w:tc>
          <w:tcPr>
            <w:tcW w:w="8462" w:type="dxa"/>
            <w:gridSpan w:val="10"/>
            <w:hideMark/>
          </w:tcPr>
          <w:p w14:paraId="1DC3859E"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Grado: Decimo</w:t>
            </w:r>
          </w:p>
        </w:tc>
        <w:tc>
          <w:tcPr>
            <w:tcW w:w="8940" w:type="dxa"/>
            <w:gridSpan w:val="11"/>
            <w:hideMark/>
          </w:tcPr>
          <w:p w14:paraId="70E9BA7D" w14:textId="77777777" w:rsidR="001D4104" w:rsidRPr="005D17B9" w:rsidRDefault="001D4104" w:rsidP="00097ED2">
            <w:pPr>
              <w:rPr>
                <w:b/>
                <w:bCs/>
                <w:color w:val="244061" w:themeColor="accent1" w:themeShade="80"/>
                <w:sz w:val="24"/>
                <w:szCs w:val="24"/>
              </w:rPr>
            </w:pPr>
            <w:r w:rsidRPr="005D17B9">
              <w:rPr>
                <w:b/>
                <w:bCs/>
                <w:color w:val="244061" w:themeColor="accent1" w:themeShade="80"/>
                <w:sz w:val="24"/>
                <w:szCs w:val="24"/>
              </w:rPr>
              <w:t>Grado: Once</w:t>
            </w:r>
          </w:p>
        </w:tc>
      </w:tr>
      <w:tr w:rsidR="001D4104" w:rsidRPr="008471E0" w14:paraId="349F9C2A" w14:textId="77777777" w:rsidTr="001D4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92"/>
        </w:trPr>
        <w:tc>
          <w:tcPr>
            <w:tcW w:w="17402" w:type="dxa"/>
            <w:gridSpan w:val="21"/>
            <w:shd w:val="clear" w:color="auto" w:fill="D9D9D9" w:themeFill="background1" w:themeFillShade="D9"/>
            <w:noWrap/>
            <w:hideMark/>
          </w:tcPr>
          <w:p w14:paraId="25652741" w14:textId="77777777" w:rsidR="001D4104" w:rsidRPr="008471E0" w:rsidRDefault="001D4104" w:rsidP="00097ED2">
            <w:pPr>
              <w:rPr>
                <w:color w:val="244061" w:themeColor="accent1" w:themeShade="80"/>
                <w:sz w:val="20"/>
                <w:szCs w:val="20"/>
              </w:rPr>
            </w:pPr>
            <w:r w:rsidRPr="008471E0">
              <w:rPr>
                <w:color w:val="244061" w:themeColor="accent1" w:themeShade="80"/>
                <w:sz w:val="20"/>
                <w:szCs w:val="20"/>
              </w:rPr>
              <w:t> </w:t>
            </w:r>
          </w:p>
        </w:tc>
      </w:tr>
      <w:tr w:rsidR="001D4104" w:rsidRPr="008471E0" w14:paraId="0B70D5D9"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107"/>
        </w:trPr>
        <w:tc>
          <w:tcPr>
            <w:tcW w:w="646" w:type="dxa"/>
            <w:gridSpan w:val="2"/>
            <w:textDirection w:val="btLr"/>
            <w:hideMark/>
          </w:tcPr>
          <w:p w14:paraId="6A36CFE5" w14:textId="77777777" w:rsidR="001D4104" w:rsidRPr="004A4925" w:rsidRDefault="001D4104" w:rsidP="00097ED2">
            <w:pPr>
              <w:rPr>
                <w:b/>
                <w:color w:val="244061" w:themeColor="accent1" w:themeShade="80"/>
                <w:sz w:val="20"/>
              </w:rPr>
            </w:pPr>
            <w:r w:rsidRPr="004A4925">
              <w:rPr>
                <w:b/>
                <w:color w:val="244061" w:themeColor="accent1" w:themeShade="80"/>
                <w:sz w:val="20"/>
              </w:rPr>
              <w:t>DERECHOS BASICOS DE APRENDIZAJE</w:t>
            </w:r>
          </w:p>
        </w:tc>
        <w:tc>
          <w:tcPr>
            <w:tcW w:w="7816" w:type="dxa"/>
            <w:gridSpan w:val="8"/>
            <w:shd w:val="clear" w:color="auto" w:fill="auto"/>
            <w:vAlign w:val="center"/>
            <w:hideMark/>
          </w:tcPr>
          <w:p w14:paraId="53D27FD2" w14:textId="77777777" w:rsidR="001D4104" w:rsidRPr="0079341E" w:rsidRDefault="001D4104" w:rsidP="00097ED2">
            <w:pPr>
              <w:rPr>
                <w:rFonts w:ascii="Calibri" w:hAnsi="Calibri" w:cs="Calibri"/>
                <w:color w:val="244061" w:themeColor="accent1" w:themeShade="80"/>
                <w:sz w:val="24"/>
              </w:rPr>
            </w:pPr>
            <w:r w:rsidRPr="0079341E">
              <w:rPr>
                <w:rFonts w:ascii="Calibri" w:hAnsi="Calibri" w:cs="Calibri"/>
                <w:color w:val="244061" w:themeColor="accent1" w:themeShade="80"/>
                <w:sz w:val="24"/>
              </w:rPr>
              <w:t xml:space="preserve">Comprende que el reposo del movimiento rectilíneo uniforme, se presenta cuando las fuerzas aplicadas sobre </w:t>
            </w:r>
            <w:proofErr w:type="spellStart"/>
            <w:r w:rsidRPr="0079341E">
              <w:rPr>
                <w:rFonts w:ascii="Calibri" w:hAnsi="Calibri" w:cs="Calibri"/>
                <w:color w:val="244061" w:themeColor="accent1" w:themeShade="80"/>
                <w:sz w:val="24"/>
              </w:rPr>
              <w:t>rel</w:t>
            </w:r>
            <w:proofErr w:type="spellEnd"/>
            <w:r w:rsidRPr="0079341E">
              <w:rPr>
                <w:rFonts w:ascii="Calibri" w:hAnsi="Calibri" w:cs="Calibri"/>
                <w:color w:val="244061" w:themeColor="accent1" w:themeShade="80"/>
                <w:sz w:val="24"/>
              </w:rPr>
              <w:t xml:space="preserve"> sistema, se anulan entre ellas, y que en presencia de fuerzas resultantes no nulas se producen cambios de velocidad.</w:t>
            </w:r>
          </w:p>
        </w:tc>
        <w:tc>
          <w:tcPr>
            <w:tcW w:w="8940" w:type="dxa"/>
            <w:gridSpan w:val="11"/>
            <w:shd w:val="clear" w:color="auto" w:fill="auto"/>
            <w:vAlign w:val="center"/>
            <w:hideMark/>
          </w:tcPr>
          <w:p w14:paraId="4D7E9040" w14:textId="77777777" w:rsidR="001D4104" w:rsidRPr="0079341E" w:rsidRDefault="001D4104" w:rsidP="00097ED2">
            <w:pPr>
              <w:rPr>
                <w:rFonts w:ascii="Calibri" w:hAnsi="Calibri" w:cs="Calibri"/>
                <w:color w:val="244061" w:themeColor="accent1" w:themeShade="80"/>
                <w:sz w:val="24"/>
              </w:rPr>
            </w:pPr>
            <w:r w:rsidRPr="0079341E">
              <w:rPr>
                <w:rFonts w:ascii="Calibri" w:hAnsi="Calibri" w:cs="Calibri"/>
                <w:color w:val="244061" w:themeColor="accent1" w:themeShade="80"/>
                <w:sz w:val="24"/>
              </w:rPr>
              <w:t>1. Comprende la naturaleza de la propagación del sonido y de la luz como fenómenos ondulatorios (ondas mecánicas y electromagnéticas respectivamente).</w:t>
            </w:r>
          </w:p>
        </w:tc>
      </w:tr>
      <w:tr w:rsidR="001D4104" w:rsidRPr="008471E0" w14:paraId="577B53B0"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365"/>
        </w:trPr>
        <w:tc>
          <w:tcPr>
            <w:tcW w:w="646" w:type="dxa"/>
            <w:gridSpan w:val="2"/>
            <w:textDirection w:val="btLr"/>
          </w:tcPr>
          <w:p w14:paraId="02C89D35" w14:textId="77777777" w:rsidR="001D4104" w:rsidRPr="004A4925" w:rsidRDefault="001D4104" w:rsidP="00097ED2">
            <w:pPr>
              <w:rPr>
                <w:b/>
                <w:color w:val="244061" w:themeColor="accent1" w:themeShade="80"/>
                <w:sz w:val="20"/>
              </w:rPr>
            </w:pPr>
            <w:r w:rsidRPr="004A4925">
              <w:rPr>
                <w:b/>
                <w:color w:val="244061" w:themeColor="accent1" w:themeShade="80"/>
                <w:sz w:val="20"/>
              </w:rPr>
              <w:t>COMPETENCIAS ESPECIFICAS</w:t>
            </w:r>
          </w:p>
        </w:tc>
        <w:tc>
          <w:tcPr>
            <w:tcW w:w="7816" w:type="dxa"/>
            <w:gridSpan w:val="8"/>
            <w:shd w:val="clear" w:color="auto" w:fill="auto"/>
            <w:vAlign w:val="center"/>
          </w:tcPr>
          <w:p w14:paraId="6543B6A5" w14:textId="77777777" w:rsidR="001D4104" w:rsidRPr="0079341E" w:rsidRDefault="001D4104" w:rsidP="00097ED2">
            <w:pPr>
              <w:rPr>
                <w:rFonts w:ascii="Calibri" w:hAnsi="Calibri" w:cs="Calibri"/>
                <w:color w:val="244061" w:themeColor="accent1" w:themeShade="80"/>
                <w:sz w:val="24"/>
              </w:rPr>
            </w:pPr>
            <w:r w:rsidRPr="0079341E">
              <w:rPr>
                <w:rFonts w:ascii="Calibri" w:hAnsi="Calibri" w:cs="Calibri"/>
                <w:color w:val="244061" w:themeColor="accent1" w:themeShade="80"/>
                <w:sz w:val="24"/>
              </w:rPr>
              <w:t>2.2.3.2 Modelo matemáticamente el movimiento de objetos cotidianos a partir de las fuerzas que actúan sobre ellos.</w:t>
            </w:r>
            <w:r w:rsidRPr="0079341E">
              <w:rPr>
                <w:rFonts w:ascii="Calibri" w:hAnsi="Calibri" w:cs="Calibri"/>
                <w:color w:val="244061" w:themeColor="accent1" w:themeShade="80"/>
                <w:sz w:val="24"/>
              </w:rPr>
              <w:br/>
              <w:t>2.2.3.5 Establezco relación entre la conservación del movimiento lineal y el impulso.</w:t>
            </w:r>
          </w:p>
        </w:tc>
        <w:tc>
          <w:tcPr>
            <w:tcW w:w="8940" w:type="dxa"/>
            <w:gridSpan w:val="11"/>
            <w:shd w:val="clear" w:color="auto" w:fill="auto"/>
            <w:vAlign w:val="center"/>
          </w:tcPr>
          <w:p w14:paraId="71C2C137" w14:textId="77777777" w:rsidR="001D4104" w:rsidRPr="0079341E" w:rsidRDefault="001D4104" w:rsidP="00097ED2">
            <w:pPr>
              <w:rPr>
                <w:rFonts w:ascii="Calibri" w:hAnsi="Calibri" w:cs="Calibri"/>
                <w:color w:val="244061" w:themeColor="accent1" w:themeShade="80"/>
                <w:sz w:val="24"/>
                <w:szCs w:val="24"/>
              </w:rPr>
            </w:pPr>
            <w:r w:rsidRPr="0079341E">
              <w:rPr>
                <w:rFonts w:ascii="Calibri" w:hAnsi="Calibri" w:cs="Calibri"/>
                <w:color w:val="244061" w:themeColor="accent1" w:themeShade="80"/>
                <w:sz w:val="24"/>
              </w:rPr>
              <w:t>2.2.3.2 Modelo matemáticamente el movimiento de objetos cotidianos a partir de las fuerzas que actúan sobre ellos.</w:t>
            </w:r>
            <w:r w:rsidRPr="0079341E">
              <w:rPr>
                <w:rFonts w:ascii="Calibri" w:hAnsi="Calibri" w:cs="Calibri"/>
                <w:color w:val="244061" w:themeColor="accent1" w:themeShade="80"/>
                <w:sz w:val="24"/>
              </w:rPr>
              <w:br/>
              <w:t>2.2.3.4 Establezco relaciones entre estabilidad y centro de masa de un objeto.</w:t>
            </w:r>
            <w:r w:rsidRPr="0079341E">
              <w:rPr>
                <w:rFonts w:ascii="Calibri" w:hAnsi="Calibri" w:cs="Calibri"/>
                <w:color w:val="244061" w:themeColor="accent1" w:themeShade="80"/>
                <w:sz w:val="24"/>
              </w:rPr>
              <w:br/>
              <w:t>2.2.3.5 Establezco relaciones entre la conservación del momento lineal y el impulso en sistemas de objetos.</w:t>
            </w:r>
          </w:p>
        </w:tc>
      </w:tr>
      <w:tr w:rsidR="001D4104" w:rsidRPr="008471E0" w14:paraId="7F91D872"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304"/>
        </w:trPr>
        <w:tc>
          <w:tcPr>
            <w:tcW w:w="646" w:type="dxa"/>
            <w:gridSpan w:val="2"/>
            <w:noWrap/>
            <w:textDirection w:val="btLr"/>
            <w:hideMark/>
          </w:tcPr>
          <w:p w14:paraId="314678C1" w14:textId="77777777" w:rsidR="001D4104" w:rsidRPr="004A4925" w:rsidRDefault="001D4104" w:rsidP="00097ED2">
            <w:pPr>
              <w:rPr>
                <w:b/>
                <w:color w:val="244061" w:themeColor="accent1" w:themeShade="80"/>
                <w:sz w:val="20"/>
                <w:szCs w:val="20"/>
              </w:rPr>
            </w:pPr>
            <w:r w:rsidRPr="004A4925">
              <w:rPr>
                <w:b/>
                <w:color w:val="244061" w:themeColor="accent1" w:themeShade="80"/>
                <w:sz w:val="20"/>
                <w:szCs w:val="20"/>
              </w:rPr>
              <w:t>CONETENIDOS</w:t>
            </w:r>
          </w:p>
        </w:tc>
        <w:tc>
          <w:tcPr>
            <w:tcW w:w="7816" w:type="dxa"/>
            <w:gridSpan w:val="8"/>
            <w:shd w:val="clear" w:color="auto" w:fill="auto"/>
            <w:vAlign w:val="center"/>
            <w:hideMark/>
          </w:tcPr>
          <w:p w14:paraId="77935A94" w14:textId="77777777" w:rsidR="001D4104" w:rsidRPr="0079341E" w:rsidRDefault="001D4104" w:rsidP="00097ED2">
            <w:pPr>
              <w:rPr>
                <w:rFonts w:ascii="Calibri" w:hAnsi="Calibri" w:cs="Calibri"/>
                <w:color w:val="244061" w:themeColor="accent1" w:themeShade="80"/>
                <w:sz w:val="24"/>
              </w:rPr>
            </w:pPr>
            <w:r w:rsidRPr="0079341E">
              <w:rPr>
                <w:rFonts w:ascii="Calibri" w:hAnsi="Calibri" w:cs="Calibri"/>
                <w:color w:val="244061" w:themeColor="accent1" w:themeShade="80"/>
                <w:sz w:val="24"/>
              </w:rPr>
              <w:t>1. Introducción a la física</w:t>
            </w:r>
            <w:r w:rsidRPr="0079341E">
              <w:rPr>
                <w:rFonts w:ascii="Calibri" w:hAnsi="Calibri" w:cs="Calibri"/>
                <w:color w:val="244061" w:themeColor="accent1" w:themeShade="80"/>
                <w:sz w:val="24"/>
              </w:rPr>
              <w:br/>
              <w:t>2. Movimientos (MRU)</w:t>
            </w:r>
          </w:p>
        </w:tc>
        <w:tc>
          <w:tcPr>
            <w:tcW w:w="8940" w:type="dxa"/>
            <w:gridSpan w:val="11"/>
            <w:shd w:val="clear" w:color="auto" w:fill="auto"/>
            <w:vAlign w:val="center"/>
            <w:hideMark/>
          </w:tcPr>
          <w:p w14:paraId="6B06D121" w14:textId="77777777" w:rsidR="001D4104" w:rsidRPr="0079341E" w:rsidRDefault="001D4104" w:rsidP="00097ED2">
            <w:pPr>
              <w:rPr>
                <w:rFonts w:ascii="Calibri" w:hAnsi="Calibri" w:cs="Calibri"/>
                <w:color w:val="244061" w:themeColor="accent1" w:themeShade="80"/>
                <w:sz w:val="24"/>
                <w:szCs w:val="24"/>
              </w:rPr>
            </w:pPr>
            <w:r w:rsidRPr="0079341E">
              <w:rPr>
                <w:rFonts w:ascii="Calibri" w:hAnsi="Calibri" w:cs="Calibri"/>
                <w:color w:val="244061" w:themeColor="accent1" w:themeShade="80"/>
                <w:sz w:val="24"/>
              </w:rPr>
              <w:t>1. Movimiento armónico simple</w:t>
            </w:r>
            <w:r w:rsidRPr="0079341E">
              <w:rPr>
                <w:rFonts w:ascii="Calibri" w:hAnsi="Calibri" w:cs="Calibri"/>
                <w:color w:val="244061" w:themeColor="accent1" w:themeShade="80"/>
                <w:sz w:val="24"/>
              </w:rPr>
              <w:br/>
              <w:t>2. Movimiento circular uniforme.</w:t>
            </w:r>
            <w:r w:rsidRPr="0079341E">
              <w:rPr>
                <w:rFonts w:ascii="Calibri" w:hAnsi="Calibri" w:cs="Calibri"/>
                <w:color w:val="244061" w:themeColor="accent1" w:themeShade="80"/>
                <w:sz w:val="24"/>
              </w:rPr>
              <w:br/>
              <w:t>3. Ondas.</w:t>
            </w:r>
          </w:p>
        </w:tc>
      </w:tr>
      <w:tr w:rsidR="001D4104" w:rsidRPr="008471E0" w14:paraId="2ADF3F96" w14:textId="77777777" w:rsidTr="002A6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0" w:type="dxa"/>
          <w:trHeight w:val="1902"/>
        </w:trPr>
        <w:tc>
          <w:tcPr>
            <w:tcW w:w="646" w:type="dxa"/>
            <w:gridSpan w:val="2"/>
            <w:noWrap/>
            <w:textDirection w:val="btLr"/>
            <w:hideMark/>
          </w:tcPr>
          <w:p w14:paraId="19297831" w14:textId="77777777" w:rsidR="001D4104" w:rsidRPr="0079341E" w:rsidRDefault="001D4104" w:rsidP="00097ED2">
            <w:pPr>
              <w:rPr>
                <w:b/>
                <w:color w:val="244061" w:themeColor="accent1" w:themeShade="80"/>
                <w:sz w:val="24"/>
                <w:szCs w:val="24"/>
              </w:rPr>
            </w:pPr>
            <w:r w:rsidRPr="0079341E">
              <w:rPr>
                <w:b/>
                <w:color w:val="244061" w:themeColor="accent1" w:themeShade="80"/>
                <w:sz w:val="24"/>
                <w:szCs w:val="24"/>
              </w:rPr>
              <w:t>DESEMPEÑOS</w:t>
            </w:r>
          </w:p>
        </w:tc>
        <w:tc>
          <w:tcPr>
            <w:tcW w:w="7816" w:type="dxa"/>
            <w:gridSpan w:val="8"/>
            <w:shd w:val="clear" w:color="auto" w:fill="auto"/>
            <w:vAlign w:val="center"/>
            <w:hideMark/>
          </w:tcPr>
          <w:p w14:paraId="66F49D21" w14:textId="41F79E65" w:rsidR="001D4104" w:rsidRPr="0079341E" w:rsidRDefault="001D4104" w:rsidP="00097ED2">
            <w:pPr>
              <w:rPr>
                <w:rFonts w:ascii="Calibri" w:hAnsi="Calibri" w:cs="Calibri"/>
                <w:color w:val="244061" w:themeColor="accent1" w:themeShade="80"/>
                <w:sz w:val="24"/>
                <w:szCs w:val="24"/>
              </w:rPr>
            </w:pPr>
            <w:r w:rsidRPr="0079341E">
              <w:rPr>
                <w:rFonts w:ascii="Calibri" w:hAnsi="Calibri" w:cs="Calibri"/>
                <w:color w:val="244061" w:themeColor="accent1" w:themeShade="80"/>
                <w:sz w:val="24"/>
                <w:szCs w:val="24"/>
              </w:rPr>
              <w:t xml:space="preserve">Plantea y resuelve problemas donde aplica las </w:t>
            </w:r>
            <w:r w:rsidR="0079341E" w:rsidRPr="0079341E">
              <w:rPr>
                <w:rFonts w:ascii="Calibri" w:hAnsi="Calibri" w:cs="Calibri"/>
                <w:color w:val="244061" w:themeColor="accent1" w:themeShade="80"/>
                <w:sz w:val="24"/>
                <w:szCs w:val="24"/>
              </w:rPr>
              <w:t>fórmulas</w:t>
            </w:r>
            <w:r w:rsidRPr="0079341E">
              <w:rPr>
                <w:rFonts w:ascii="Calibri" w:hAnsi="Calibri" w:cs="Calibri"/>
                <w:color w:val="244061" w:themeColor="accent1" w:themeShade="80"/>
                <w:sz w:val="24"/>
                <w:szCs w:val="24"/>
              </w:rPr>
              <w:t xml:space="preserve"> de Movimiento tiro vertical hacia arriba o hacia abajo, así como las de caída libre</w:t>
            </w:r>
          </w:p>
        </w:tc>
        <w:tc>
          <w:tcPr>
            <w:tcW w:w="8940" w:type="dxa"/>
            <w:gridSpan w:val="11"/>
            <w:shd w:val="clear" w:color="auto" w:fill="auto"/>
            <w:vAlign w:val="center"/>
            <w:hideMark/>
          </w:tcPr>
          <w:p w14:paraId="513CF712" w14:textId="77777777" w:rsidR="001D4104" w:rsidRPr="0079341E" w:rsidRDefault="001D4104" w:rsidP="00097ED2">
            <w:pPr>
              <w:rPr>
                <w:rFonts w:ascii="Calibri" w:hAnsi="Calibri" w:cs="Calibri"/>
                <w:color w:val="244061" w:themeColor="accent1" w:themeShade="80"/>
                <w:sz w:val="24"/>
                <w:szCs w:val="24"/>
              </w:rPr>
            </w:pPr>
            <w:r w:rsidRPr="0079341E">
              <w:rPr>
                <w:rFonts w:ascii="Calibri" w:hAnsi="Calibri" w:cs="Calibri"/>
                <w:color w:val="244061" w:themeColor="accent1" w:themeShade="80"/>
                <w:sz w:val="24"/>
                <w:szCs w:val="24"/>
              </w:rPr>
              <w:t>1. Desarrolla mediante cálculos matemáticos, analiza y presenta datos y modelos en forma de ecuaciones, funciones y conversiones.</w:t>
            </w:r>
            <w:r w:rsidRPr="0079341E">
              <w:rPr>
                <w:rFonts w:ascii="Calibri" w:hAnsi="Calibri" w:cs="Calibri"/>
                <w:color w:val="244061" w:themeColor="accent1" w:themeShade="80"/>
                <w:sz w:val="24"/>
                <w:szCs w:val="24"/>
              </w:rPr>
              <w:br/>
              <w:t>2. Desarrolla matemáticamente el movimiento de objetos cotidianos a partir de las fuerzas que actúan sobre ellos.</w:t>
            </w:r>
            <w:r w:rsidRPr="0079341E">
              <w:rPr>
                <w:rFonts w:ascii="Calibri" w:hAnsi="Calibri" w:cs="Calibri"/>
                <w:color w:val="244061" w:themeColor="accent1" w:themeShade="80"/>
                <w:sz w:val="24"/>
                <w:szCs w:val="24"/>
              </w:rPr>
              <w:br/>
              <w:t xml:space="preserve">3. Relaciona masa, distancia y fuerza de atracción gravitacional entre objetos. </w:t>
            </w:r>
          </w:p>
        </w:tc>
      </w:tr>
    </w:tbl>
    <w:tbl>
      <w:tblPr>
        <w:tblW w:w="18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429"/>
        <w:gridCol w:w="1419"/>
        <w:gridCol w:w="37"/>
        <w:gridCol w:w="1559"/>
        <w:gridCol w:w="85"/>
        <w:gridCol w:w="1361"/>
        <w:gridCol w:w="57"/>
        <w:gridCol w:w="1559"/>
        <w:gridCol w:w="1559"/>
        <w:gridCol w:w="685"/>
        <w:gridCol w:w="874"/>
        <w:gridCol w:w="1573"/>
        <w:gridCol w:w="270"/>
        <w:gridCol w:w="1701"/>
        <w:gridCol w:w="1701"/>
        <w:gridCol w:w="1701"/>
        <w:gridCol w:w="1701"/>
      </w:tblGrid>
      <w:tr w:rsidR="00475913" w:rsidRPr="005B563F" w14:paraId="6D41096D" w14:textId="77777777" w:rsidTr="00784DBD">
        <w:trPr>
          <w:gridBefore w:val="1"/>
          <w:wBefore w:w="10" w:type="dxa"/>
          <w:trHeight w:val="439"/>
        </w:trPr>
        <w:tc>
          <w:tcPr>
            <w:tcW w:w="3444" w:type="dxa"/>
            <w:gridSpan w:val="4"/>
            <w:vMerge w:val="restart"/>
            <w:shd w:val="clear" w:color="auto" w:fill="auto"/>
            <w:noWrap/>
            <w:vAlign w:val="bottom"/>
            <w:hideMark/>
          </w:tcPr>
          <w:p w14:paraId="1BCF39DF" w14:textId="77777777" w:rsidR="00475913" w:rsidRPr="005B563F" w:rsidRDefault="00475913" w:rsidP="00784DBD">
            <w:pPr>
              <w:spacing w:after="0" w:line="240" w:lineRule="auto"/>
              <w:rPr>
                <w:rFonts w:ascii="Calibri" w:eastAsia="Times New Roman" w:hAnsi="Calibri" w:cs="Calibri"/>
                <w:color w:val="000000"/>
                <w:lang w:eastAsia="es-CO"/>
              </w:rPr>
            </w:pPr>
            <w:r w:rsidRPr="005B563F">
              <w:rPr>
                <w:rFonts w:ascii="Calibri" w:eastAsia="Times New Roman" w:hAnsi="Calibri" w:cs="Calibri"/>
                <w:noProof/>
                <w:color w:val="000000"/>
                <w:lang w:eastAsia="es-CO"/>
              </w:rPr>
              <w:drawing>
                <wp:anchor distT="0" distB="0" distL="114300" distR="114300" simplePos="0" relativeHeight="251666432" behindDoc="0" locked="0" layoutInCell="1" allowOverlap="1" wp14:anchorId="582D8B57" wp14:editId="664780B7">
                  <wp:simplePos x="0" y="0"/>
                  <wp:positionH relativeFrom="column">
                    <wp:posOffset>513715</wp:posOffset>
                  </wp:positionH>
                  <wp:positionV relativeFrom="paragraph">
                    <wp:posOffset>-418465</wp:posOffset>
                  </wp:positionV>
                  <wp:extent cx="1102995" cy="740410"/>
                  <wp:effectExtent l="0" t="0" r="1905" b="2540"/>
                  <wp:wrapNone/>
                  <wp:docPr id="11" name="Imagen 1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2995" cy="740410"/>
                          </a:xfrm>
                          <a:prstGeom prst="rect">
                            <a:avLst/>
                          </a:prstGeom>
                          <a:noFill/>
                        </pic:spPr>
                      </pic:pic>
                    </a:graphicData>
                  </a:graphic>
                  <wp14:sizeRelH relativeFrom="page">
                    <wp14:pctWidth>0</wp14:pctWidth>
                  </wp14:sizeRelH>
                  <wp14:sizeRelV relativeFrom="page">
                    <wp14:pctHeight>0</wp14:pctHeight>
                  </wp14:sizeRelV>
                </wp:anchor>
              </w:drawing>
            </w:r>
          </w:p>
          <w:p w14:paraId="77EBE6E4" w14:textId="77777777" w:rsidR="00475913" w:rsidRPr="005B563F" w:rsidRDefault="00475913" w:rsidP="00784DBD">
            <w:pPr>
              <w:spacing w:after="0" w:line="240" w:lineRule="auto"/>
              <w:rPr>
                <w:rFonts w:ascii="Calibri" w:eastAsia="Times New Roman" w:hAnsi="Calibri" w:cs="Calibri"/>
                <w:color w:val="000000"/>
                <w:lang w:eastAsia="es-CO"/>
              </w:rPr>
            </w:pPr>
          </w:p>
        </w:tc>
        <w:tc>
          <w:tcPr>
            <w:tcW w:w="11425" w:type="dxa"/>
            <w:gridSpan w:val="11"/>
            <w:shd w:val="clear" w:color="auto" w:fill="auto"/>
            <w:hideMark/>
          </w:tcPr>
          <w:p w14:paraId="3005B297"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INSTITUCION EDUCATIVA SAN RAFAEL DE CHUCURI</w:t>
            </w:r>
          </w:p>
        </w:tc>
        <w:tc>
          <w:tcPr>
            <w:tcW w:w="3402" w:type="dxa"/>
            <w:gridSpan w:val="2"/>
            <w:shd w:val="clear" w:color="auto" w:fill="auto"/>
            <w:noWrap/>
            <w:vAlign w:val="center"/>
            <w:hideMark/>
          </w:tcPr>
          <w:p w14:paraId="65A104C6" w14:textId="77777777" w:rsidR="00475913" w:rsidRPr="005B563F" w:rsidRDefault="00475913"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Código.</w:t>
            </w:r>
          </w:p>
        </w:tc>
      </w:tr>
      <w:tr w:rsidR="00475913" w:rsidRPr="005B563F" w14:paraId="61979969" w14:textId="77777777" w:rsidTr="00784DBD">
        <w:trPr>
          <w:gridBefore w:val="1"/>
          <w:wBefore w:w="10" w:type="dxa"/>
          <w:trHeight w:val="439"/>
        </w:trPr>
        <w:tc>
          <w:tcPr>
            <w:tcW w:w="3444" w:type="dxa"/>
            <w:gridSpan w:val="4"/>
            <w:vMerge/>
            <w:vAlign w:val="center"/>
            <w:hideMark/>
          </w:tcPr>
          <w:p w14:paraId="73139135" w14:textId="77777777" w:rsidR="00475913" w:rsidRPr="005B563F" w:rsidRDefault="00475913" w:rsidP="00784DBD">
            <w:pPr>
              <w:spacing w:after="0" w:line="240" w:lineRule="auto"/>
              <w:rPr>
                <w:rFonts w:ascii="Calibri" w:eastAsia="Times New Roman" w:hAnsi="Calibri" w:cs="Calibri"/>
                <w:color w:val="000000"/>
                <w:lang w:eastAsia="es-CO"/>
              </w:rPr>
            </w:pPr>
          </w:p>
        </w:tc>
        <w:tc>
          <w:tcPr>
            <w:tcW w:w="11425" w:type="dxa"/>
            <w:gridSpan w:val="11"/>
            <w:vMerge w:val="restart"/>
            <w:shd w:val="clear" w:color="auto" w:fill="auto"/>
            <w:vAlign w:val="center"/>
            <w:hideMark/>
          </w:tcPr>
          <w:p w14:paraId="50B68CC6"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MALLA CURRICULAR</w:t>
            </w:r>
          </w:p>
        </w:tc>
        <w:tc>
          <w:tcPr>
            <w:tcW w:w="3402" w:type="dxa"/>
            <w:gridSpan w:val="2"/>
            <w:shd w:val="clear" w:color="auto" w:fill="auto"/>
            <w:noWrap/>
            <w:vAlign w:val="center"/>
            <w:hideMark/>
          </w:tcPr>
          <w:p w14:paraId="06435EC7" w14:textId="77777777" w:rsidR="00475913" w:rsidRPr="005B563F" w:rsidRDefault="00475913"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Fecha.</w:t>
            </w:r>
          </w:p>
        </w:tc>
      </w:tr>
      <w:tr w:rsidR="00475913" w:rsidRPr="005B563F" w14:paraId="4E75B020" w14:textId="77777777" w:rsidTr="00784DBD">
        <w:trPr>
          <w:gridBefore w:val="1"/>
          <w:wBefore w:w="10" w:type="dxa"/>
          <w:trHeight w:val="340"/>
        </w:trPr>
        <w:tc>
          <w:tcPr>
            <w:tcW w:w="3444" w:type="dxa"/>
            <w:gridSpan w:val="4"/>
            <w:vMerge/>
            <w:vAlign w:val="center"/>
            <w:hideMark/>
          </w:tcPr>
          <w:p w14:paraId="0FE535ED" w14:textId="77777777" w:rsidR="00475913" w:rsidRPr="005B563F" w:rsidRDefault="00475913" w:rsidP="00784DBD">
            <w:pPr>
              <w:spacing w:after="0" w:line="240" w:lineRule="auto"/>
              <w:rPr>
                <w:rFonts w:ascii="Calibri" w:eastAsia="Times New Roman" w:hAnsi="Calibri" w:cs="Calibri"/>
                <w:color w:val="000000"/>
                <w:lang w:eastAsia="es-CO"/>
              </w:rPr>
            </w:pPr>
          </w:p>
        </w:tc>
        <w:tc>
          <w:tcPr>
            <w:tcW w:w="11425" w:type="dxa"/>
            <w:gridSpan w:val="11"/>
            <w:vMerge/>
            <w:vAlign w:val="center"/>
            <w:hideMark/>
          </w:tcPr>
          <w:p w14:paraId="67528456" w14:textId="77777777" w:rsidR="00475913" w:rsidRPr="005B563F" w:rsidRDefault="00475913" w:rsidP="00784DBD">
            <w:pPr>
              <w:spacing w:after="0" w:line="240" w:lineRule="auto"/>
              <w:rPr>
                <w:rFonts w:ascii="Calibri" w:eastAsia="Times New Roman" w:hAnsi="Calibri" w:cs="Calibri"/>
                <w:b/>
                <w:bCs/>
                <w:color w:val="002060"/>
                <w:sz w:val="24"/>
                <w:szCs w:val="24"/>
                <w:lang w:eastAsia="es-CO"/>
              </w:rPr>
            </w:pPr>
          </w:p>
        </w:tc>
        <w:tc>
          <w:tcPr>
            <w:tcW w:w="3402" w:type="dxa"/>
            <w:gridSpan w:val="2"/>
            <w:shd w:val="clear" w:color="auto" w:fill="auto"/>
            <w:noWrap/>
            <w:vAlign w:val="center"/>
            <w:hideMark/>
          </w:tcPr>
          <w:p w14:paraId="63ABBCC5" w14:textId="77777777" w:rsidR="00475913" w:rsidRPr="005B563F" w:rsidRDefault="00475913"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 xml:space="preserve">Versión. </w:t>
            </w:r>
          </w:p>
        </w:tc>
      </w:tr>
      <w:tr w:rsidR="00475913" w:rsidRPr="005B563F" w14:paraId="6E57E317" w14:textId="77777777" w:rsidTr="00784DBD">
        <w:trPr>
          <w:gridBefore w:val="1"/>
          <w:wBefore w:w="10" w:type="dxa"/>
          <w:trHeight w:val="439"/>
        </w:trPr>
        <w:tc>
          <w:tcPr>
            <w:tcW w:w="1885" w:type="dxa"/>
            <w:gridSpan w:val="3"/>
            <w:shd w:val="clear" w:color="000000" w:fill="D9D9D9"/>
            <w:vAlign w:val="center"/>
            <w:hideMark/>
          </w:tcPr>
          <w:p w14:paraId="13F29E4F"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ÁREA:</w:t>
            </w:r>
          </w:p>
        </w:tc>
        <w:tc>
          <w:tcPr>
            <w:tcW w:w="4621" w:type="dxa"/>
            <w:gridSpan w:val="5"/>
            <w:shd w:val="clear" w:color="auto" w:fill="auto"/>
            <w:noWrap/>
            <w:vAlign w:val="center"/>
            <w:hideMark/>
          </w:tcPr>
          <w:p w14:paraId="5DAFF8A4" w14:textId="77777777" w:rsidR="00475913" w:rsidRPr="005B563F" w:rsidRDefault="00475913" w:rsidP="00784DBD">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CIENCIAS NATURALES Y EDUCACION AMBIENTAL</w:t>
            </w:r>
          </w:p>
        </w:tc>
        <w:tc>
          <w:tcPr>
            <w:tcW w:w="3118" w:type="dxa"/>
            <w:gridSpan w:val="3"/>
            <w:shd w:val="clear" w:color="000000" w:fill="D9D9D9"/>
            <w:vAlign w:val="center"/>
            <w:hideMark/>
          </w:tcPr>
          <w:p w14:paraId="42E29168"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ASIGNATURA:</w:t>
            </w:r>
          </w:p>
        </w:tc>
        <w:tc>
          <w:tcPr>
            <w:tcW w:w="3544" w:type="dxa"/>
            <w:gridSpan w:val="3"/>
            <w:shd w:val="clear" w:color="auto" w:fill="auto"/>
            <w:noWrap/>
            <w:vAlign w:val="center"/>
            <w:hideMark/>
          </w:tcPr>
          <w:p w14:paraId="08F116DB" w14:textId="77777777" w:rsidR="00475913" w:rsidRPr="005B563F" w:rsidRDefault="00475913" w:rsidP="00784DBD">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BIOLOGIA</w:t>
            </w:r>
          </w:p>
        </w:tc>
        <w:tc>
          <w:tcPr>
            <w:tcW w:w="3402" w:type="dxa"/>
            <w:gridSpan w:val="2"/>
            <w:shd w:val="clear" w:color="000000" w:fill="D9D9D9"/>
            <w:noWrap/>
            <w:vAlign w:val="center"/>
            <w:hideMark/>
          </w:tcPr>
          <w:p w14:paraId="24067B65"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PERÍODO</w:t>
            </w:r>
          </w:p>
        </w:tc>
        <w:tc>
          <w:tcPr>
            <w:tcW w:w="1701" w:type="dxa"/>
            <w:shd w:val="clear" w:color="auto" w:fill="auto"/>
            <w:vAlign w:val="center"/>
            <w:hideMark/>
          </w:tcPr>
          <w:p w14:paraId="27B88F22" w14:textId="0BBC1E37" w:rsidR="00475913" w:rsidRPr="005B563F" w:rsidRDefault="00475913" w:rsidP="00784DBD">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2</w:t>
            </w:r>
          </w:p>
        </w:tc>
      </w:tr>
      <w:tr w:rsidR="00475913" w:rsidRPr="005B563F" w14:paraId="41E8188F" w14:textId="77777777" w:rsidTr="00784DBD">
        <w:trPr>
          <w:gridBefore w:val="1"/>
          <w:wBefore w:w="10" w:type="dxa"/>
          <w:trHeight w:val="439"/>
        </w:trPr>
        <w:tc>
          <w:tcPr>
            <w:tcW w:w="18271" w:type="dxa"/>
            <w:gridSpan w:val="17"/>
            <w:shd w:val="clear" w:color="000000" w:fill="D9D9D9"/>
            <w:vAlign w:val="center"/>
            <w:hideMark/>
          </w:tcPr>
          <w:p w14:paraId="3CAFDE18"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w:t>
            </w:r>
          </w:p>
        </w:tc>
      </w:tr>
      <w:tr w:rsidR="00475913" w:rsidRPr="005B563F" w14:paraId="55886981" w14:textId="77777777" w:rsidTr="00784DBD">
        <w:trPr>
          <w:gridBefore w:val="1"/>
          <w:wBefore w:w="10" w:type="dxa"/>
          <w:trHeight w:val="439"/>
        </w:trPr>
        <w:tc>
          <w:tcPr>
            <w:tcW w:w="1885" w:type="dxa"/>
            <w:gridSpan w:val="3"/>
            <w:shd w:val="clear" w:color="000000" w:fill="D9D9D9"/>
            <w:noWrap/>
            <w:vAlign w:val="bottom"/>
            <w:hideMark/>
          </w:tcPr>
          <w:p w14:paraId="0002F7A0"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EJES TEMATICOS:</w:t>
            </w:r>
          </w:p>
        </w:tc>
        <w:tc>
          <w:tcPr>
            <w:tcW w:w="6865" w:type="dxa"/>
            <w:gridSpan w:val="7"/>
            <w:shd w:val="clear" w:color="auto" w:fill="auto"/>
            <w:noWrap/>
            <w:vAlign w:val="bottom"/>
            <w:hideMark/>
          </w:tcPr>
          <w:p w14:paraId="0CE26828" w14:textId="77777777" w:rsidR="00475913" w:rsidRPr="005B563F" w:rsidRDefault="00475913" w:rsidP="00784DBD">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 xml:space="preserve">1. APROX. CONOCIMIENTO CIENTIFICO. 2. MANEJO CONOCIMIENTOS. 3. DESARROLLO COMPROMISOS PERSONALES Y SOCIALES. </w:t>
            </w:r>
          </w:p>
        </w:tc>
        <w:tc>
          <w:tcPr>
            <w:tcW w:w="2447" w:type="dxa"/>
            <w:gridSpan w:val="2"/>
            <w:shd w:val="clear" w:color="000000" w:fill="D9D9D9"/>
            <w:noWrap/>
            <w:vAlign w:val="bottom"/>
            <w:hideMark/>
          </w:tcPr>
          <w:p w14:paraId="64C26E65"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SUBEJES: </w:t>
            </w:r>
          </w:p>
        </w:tc>
        <w:tc>
          <w:tcPr>
            <w:tcW w:w="7074" w:type="dxa"/>
            <w:gridSpan w:val="5"/>
            <w:shd w:val="clear" w:color="auto" w:fill="auto"/>
            <w:noWrap/>
            <w:vAlign w:val="bottom"/>
            <w:hideMark/>
          </w:tcPr>
          <w:p w14:paraId="1211F248" w14:textId="77777777" w:rsidR="00475913" w:rsidRPr="005B563F" w:rsidRDefault="00475913" w:rsidP="00784DBD">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1. ENTORNO VIVO: PROCESOS BIOLOGICOS. 2. ENTORNO FISICO. 3. CIENCIA TECNOLOGIA Y SOCIEDAD.</w:t>
            </w:r>
          </w:p>
        </w:tc>
      </w:tr>
      <w:tr w:rsidR="00475913" w:rsidRPr="005B563F" w14:paraId="732EDC55" w14:textId="77777777" w:rsidTr="00784DBD">
        <w:trPr>
          <w:gridBefore w:val="1"/>
          <w:wBefore w:w="10" w:type="dxa"/>
          <w:trHeight w:val="303"/>
        </w:trPr>
        <w:tc>
          <w:tcPr>
            <w:tcW w:w="18271" w:type="dxa"/>
            <w:gridSpan w:val="17"/>
            <w:shd w:val="clear" w:color="000000" w:fill="D9D9D9"/>
            <w:noWrap/>
            <w:vAlign w:val="bottom"/>
            <w:hideMark/>
          </w:tcPr>
          <w:p w14:paraId="6D44604A" w14:textId="77777777" w:rsidR="00475913" w:rsidRPr="005B563F" w:rsidRDefault="00475913" w:rsidP="00784DBD">
            <w:pPr>
              <w:spacing w:after="0" w:line="240" w:lineRule="auto"/>
              <w:jc w:val="center"/>
              <w:rPr>
                <w:rFonts w:ascii="Calibri" w:eastAsia="Times New Roman" w:hAnsi="Calibri" w:cs="Calibri"/>
                <w:color w:val="000000"/>
                <w:sz w:val="24"/>
                <w:szCs w:val="24"/>
                <w:lang w:eastAsia="es-CO"/>
              </w:rPr>
            </w:pPr>
            <w:r w:rsidRPr="005B563F">
              <w:rPr>
                <w:rFonts w:ascii="Calibri" w:eastAsia="Times New Roman" w:hAnsi="Calibri" w:cs="Calibri"/>
                <w:color w:val="000000"/>
                <w:sz w:val="24"/>
                <w:szCs w:val="24"/>
                <w:lang w:eastAsia="es-CO"/>
              </w:rPr>
              <w:t> </w:t>
            </w:r>
          </w:p>
        </w:tc>
      </w:tr>
      <w:tr w:rsidR="00475913" w:rsidRPr="005B563F" w14:paraId="77E9124E" w14:textId="77777777" w:rsidTr="00784DBD">
        <w:trPr>
          <w:gridBefore w:val="1"/>
          <w:wBefore w:w="10" w:type="dxa"/>
          <w:trHeight w:val="439"/>
        </w:trPr>
        <w:tc>
          <w:tcPr>
            <w:tcW w:w="1885" w:type="dxa"/>
            <w:gridSpan w:val="3"/>
            <w:shd w:val="clear" w:color="auto" w:fill="auto"/>
            <w:vAlign w:val="center"/>
            <w:hideMark/>
          </w:tcPr>
          <w:p w14:paraId="67C7A6FB"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Primero</w:t>
            </w:r>
          </w:p>
        </w:tc>
        <w:tc>
          <w:tcPr>
            <w:tcW w:w="1559" w:type="dxa"/>
            <w:shd w:val="clear" w:color="auto" w:fill="auto"/>
            <w:vAlign w:val="center"/>
            <w:hideMark/>
          </w:tcPr>
          <w:p w14:paraId="715DDFFE"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Segundo</w:t>
            </w:r>
          </w:p>
        </w:tc>
        <w:tc>
          <w:tcPr>
            <w:tcW w:w="1446" w:type="dxa"/>
            <w:gridSpan w:val="2"/>
            <w:shd w:val="clear" w:color="auto" w:fill="auto"/>
            <w:vAlign w:val="center"/>
            <w:hideMark/>
          </w:tcPr>
          <w:p w14:paraId="39671A4C"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Tercero</w:t>
            </w:r>
          </w:p>
        </w:tc>
        <w:tc>
          <w:tcPr>
            <w:tcW w:w="1616" w:type="dxa"/>
            <w:gridSpan w:val="2"/>
            <w:shd w:val="clear" w:color="auto" w:fill="auto"/>
            <w:vAlign w:val="center"/>
            <w:hideMark/>
          </w:tcPr>
          <w:p w14:paraId="43689560"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Cuarto</w:t>
            </w:r>
          </w:p>
        </w:tc>
        <w:tc>
          <w:tcPr>
            <w:tcW w:w="1559" w:type="dxa"/>
            <w:shd w:val="clear" w:color="auto" w:fill="auto"/>
            <w:vAlign w:val="center"/>
            <w:hideMark/>
          </w:tcPr>
          <w:p w14:paraId="1E374D75"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Quinto</w:t>
            </w:r>
          </w:p>
        </w:tc>
        <w:tc>
          <w:tcPr>
            <w:tcW w:w="1559" w:type="dxa"/>
            <w:gridSpan w:val="2"/>
            <w:shd w:val="clear" w:color="auto" w:fill="auto"/>
            <w:vAlign w:val="center"/>
            <w:hideMark/>
          </w:tcPr>
          <w:p w14:paraId="4AA34337"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Sexto</w:t>
            </w:r>
          </w:p>
        </w:tc>
        <w:tc>
          <w:tcPr>
            <w:tcW w:w="1843" w:type="dxa"/>
            <w:gridSpan w:val="2"/>
            <w:shd w:val="clear" w:color="auto" w:fill="auto"/>
            <w:vAlign w:val="center"/>
            <w:hideMark/>
          </w:tcPr>
          <w:p w14:paraId="74567A48"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Séptimo </w:t>
            </w:r>
          </w:p>
        </w:tc>
        <w:tc>
          <w:tcPr>
            <w:tcW w:w="1701" w:type="dxa"/>
            <w:shd w:val="clear" w:color="auto" w:fill="auto"/>
            <w:noWrap/>
            <w:vAlign w:val="center"/>
            <w:hideMark/>
          </w:tcPr>
          <w:p w14:paraId="349E0C2D"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Octavo </w:t>
            </w:r>
          </w:p>
        </w:tc>
        <w:tc>
          <w:tcPr>
            <w:tcW w:w="1701" w:type="dxa"/>
            <w:shd w:val="clear" w:color="auto" w:fill="auto"/>
            <w:vAlign w:val="center"/>
            <w:hideMark/>
          </w:tcPr>
          <w:p w14:paraId="2E45E31B"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Noveno</w:t>
            </w:r>
          </w:p>
        </w:tc>
        <w:tc>
          <w:tcPr>
            <w:tcW w:w="1701" w:type="dxa"/>
            <w:shd w:val="clear" w:color="auto" w:fill="auto"/>
            <w:vAlign w:val="center"/>
            <w:hideMark/>
          </w:tcPr>
          <w:p w14:paraId="4A264498"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Grado: Décimo</w:t>
            </w:r>
          </w:p>
        </w:tc>
        <w:tc>
          <w:tcPr>
            <w:tcW w:w="1701" w:type="dxa"/>
            <w:shd w:val="clear" w:color="auto" w:fill="auto"/>
            <w:vAlign w:val="center"/>
            <w:hideMark/>
          </w:tcPr>
          <w:p w14:paraId="3922677E" w14:textId="77777777" w:rsidR="00475913" w:rsidRPr="005B563F" w:rsidRDefault="00475913"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 xml:space="preserve">Grado: Undécimo </w:t>
            </w:r>
          </w:p>
        </w:tc>
      </w:tr>
      <w:tr w:rsidR="00475913" w:rsidRPr="005B563F" w14:paraId="40FEAED9" w14:textId="77777777" w:rsidTr="00784DBD">
        <w:trPr>
          <w:gridBefore w:val="1"/>
          <w:wBefore w:w="10" w:type="dxa"/>
          <w:trHeight w:val="282"/>
        </w:trPr>
        <w:tc>
          <w:tcPr>
            <w:tcW w:w="18271" w:type="dxa"/>
            <w:gridSpan w:val="17"/>
            <w:shd w:val="clear" w:color="000000" w:fill="D9D9D9"/>
            <w:noWrap/>
            <w:vAlign w:val="bottom"/>
            <w:hideMark/>
          </w:tcPr>
          <w:p w14:paraId="437029C1" w14:textId="77777777" w:rsidR="00475913" w:rsidRPr="005B563F" w:rsidRDefault="00475913" w:rsidP="00784DBD">
            <w:pPr>
              <w:spacing w:after="0" w:line="240" w:lineRule="auto"/>
              <w:jc w:val="center"/>
              <w:rPr>
                <w:rFonts w:ascii="Calibri" w:eastAsia="Times New Roman" w:hAnsi="Calibri" w:cs="Calibri"/>
                <w:color w:val="000000"/>
                <w:lang w:eastAsia="es-CO"/>
              </w:rPr>
            </w:pPr>
            <w:r w:rsidRPr="005B563F">
              <w:rPr>
                <w:rFonts w:ascii="Calibri" w:eastAsia="Times New Roman" w:hAnsi="Calibri" w:cs="Calibri"/>
                <w:color w:val="000000"/>
                <w:lang w:eastAsia="es-CO"/>
              </w:rPr>
              <w:t> </w:t>
            </w:r>
          </w:p>
        </w:tc>
      </w:tr>
      <w:tr w:rsidR="00475913" w:rsidRPr="00F16FF4" w14:paraId="0ABD3EFF" w14:textId="77777777" w:rsidTr="00AC769E">
        <w:trPr>
          <w:trHeight w:val="3165"/>
        </w:trPr>
        <w:tc>
          <w:tcPr>
            <w:tcW w:w="439" w:type="dxa"/>
            <w:gridSpan w:val="2"/>
            <w:shd w:val="clear" w:color="000000" w:fill="D9D9D9"/>
            <w:textDirection w:val="btLr"/>
            <w:vAlign w:val="center"/>
            <w:hideMark/>
          </w:tcPr>
          <w:p w14:paraId="05869D97" w14:textId="77777777" w:rsidR="00475913" w:rsidRPr="00F16FF4" w:rsidRDefault="00475913" w:rsidP="00784DBD">
            <w:pPr>
              <w:spacing w:after="0" w:line="240" w:lineRule="auto"/>
              <w:jc w:val="center"/>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DERECHOS BASICOS DE APRENDIZAJE</w:t>
            </w:r>
          </w:p>
        </w:tc>
        <w:tc>
          <w:tcPr>
            <w:tcW w:w="1419" w:type="dxa"/>
            <w:shd w:val="clear" w:color="auto" w:fill="auto"/>
            <w:hideMark/>
          </w:tcPr>
          <w:p w14:paraId="18586CC5"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3. Comprende que los seres vivos (plantas y animales) tienen características comunes (se alimentan, respiran, tienen un ciclo de vida, responden al entorno) y </w:t>
            </w:r>
            <w:proofErr w:type="gramStart"/>
            <w:r w:rsidRPr="00F16FF4">
              <w:rPr>
                <w:rFonts w:eastAsia="Times New Roman" w:cstheme="minorHAnsi"/>
                <w:color w:val="244061" w:themeColor="accent1" w:themeShade="80"/>
                <w:sz w:val="20"/>
                <w:szCs w:val="20"/>
                <w:lang w:eastAsia="es-CO"/>
              </w:rPr>
              <w:t>los diferencia</w:t>
            </w:r>
            <w:proofErr w:type="gramEnd"/>
            <w:r w:rsidRPr="00F16FF4">
              <w:rPr>
                <w:rFonts w:eastAsia="Times New Roman" w:cstheme="minorHAnsi"/>
                <w:color w:val="244061" w:themeColor="accent1" w:themeShade="80"/>
                <w:sz w:val="20"/>
                <w:szCs w:val="20"/>
                <w:lang w:eastAsia="es-CO"/>
              </w:rPr>
              <w:t xml:space="preserve"> de los objetos inertes.</w:t>
            </w:r>
          </w:p>
        </w:tc>
        <w:tc>
          <w:tcPr>
            <w:tcW w:w="1681" w:type="dxa"/>
            <w:gridSpan w:val="3"/>
            <w:shd w:val="clear" w:color="auto" w:fill="auto"/>
            <w:hideMark/>
          </w:tcPr>
          <w:p w14:paraId="13517CEA"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4. Explica los procesos de cambios físicos que ocurren en el ciclo de vida de plantas y animales de su entorno, en un período de tiempo determinado.</w:t>
            </w:r>
          </w:p>
        </w:tc>
        <w:tc>
          <w:tcPr>
            <w:tcW w:w="1418" w:type="dxa"/>
            <w:gridSpan w:val="2"/>
            <w:shd w:val="clear" w:color="auto" w:fill="auto"/>
            <w:hideMark/>
          </w:tcPr>
          <w:p w14:paraId="3831CB17"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3. Comprende la naturaleza (fenómeno de la vibración) y las </w:t>
            </w:r>
            <w:r w:rsidRPr="00F16FF4">
              <w:rPr>
                <w:rFonts w:eastAsia="Times New Roman" w:cstheme="minorHAnsi"/>
                <w:color w:val="244061" w:themeColor="accent1" w:themeShade="80"/>
                <w:sz w:val="18"/>
                <w:szCs w:val="20"/>
                <w:lang w:eastAsia="es-CO"/>
              </w:rPr>
              <w:t>características del sonido (altura, timbre, intensidad) y que este se propaga en distintos medios (sólidos, líquidos, gaseosos).</w:t>
            </w:r>
            <w:r w:rsidRPr="00F16FF4">
              <w:rPr>
                <w:rFonts w:eastAsia="Times New Roman" w:cstheme="minorHAnsi"/>
                <w:color w:val="244061" w:themeColor="accent1" w:themeShade="80"/>
                <w:sz w:val="20"/>
                <w:szCs w:val="20"/>
                <w:lang w:eastAsia="es-CO"/>
              </w:rPr>
              <w:br/>
            </w:r>
            <w:r w:rsidRPr="00475913">
              <w:rPr>
                <w:rFonts w:eastAsia="Times New Roman" w:cstheme="minorHAnsi"/>
                <w:color w:val="244061" w:themeColor="accent1" w:themeShade="80"/>
                <w:sz w:val="18"/>
                <w:szCs w:val="20"/>
                <w:lang w:eastAsia="es-CO"/>
              </w:rPr>
              <w:t>4. Comprende</w:t>
            </w:r>
            <w:r w:rsidRPr="00F16FF4">
              <w:rPr>
                <w:rFonts w:eastAsia="Times New Roman" w:cstheme="minorHAnsi"/>
                <w:color w:val="244061" w:themeColor="accent1" w:themeShade="80"/>
                <w:sz w:val="18"/>
                <w:szCs w:val="20"/>
                <w:lang w:eastAsia="es-CO"/>
              </w:rPr>
              <w:t xml:space="preserve"> la influencia de la variación de la temperatura en los cambios de estado de la materia.</w:t>
            </w:r>
          </w:p>
        </w:tc>
        <w:tc>
          <w:tcPr>
            <w:tcW w:w="1559" w:type="dxa"/>
            <w:shd w:val="clear" w:color="auto" w:fill="auto"/>
            <w:hideMark/>
          </w:tcPr>
          <w:p w14:paraId="69490007"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18"/>
                <w:szCs w:val="20"/>
                <w:lang w:eastAsia="es-CO"/>
              </w:rPr>
              <w:t>4. Comprende que las fases de la Luna se deben a la posición relativa del Sol, la Luna y la Tierra a lo largo del mes.</w:t>
            </w:r>
            <w:r w:rsidRPr="00F16FF4">
              <w:rPr>
                <w:rFonts w:eastAsia="Times New Roman" w:cstheme="minorHAnsi"/>
                <w:color w:val="244061" w:themeColor="accent1" w:themeShade="80"/>
                <w:sz w:val="18"/>
                <w:szCs w:val="20"/>
                <w:lang w:eastAsia="es-CO"/>
              </w:rPr>
              <w:br/>
              <w:t>5. Comprende que existen distintos tipos de mezclas (homogéneas y heterogéneas) que de acuerdo con los materiales que las componen pueden separarse mediante diferentes técnicas (filtración, tamizado, decantación, evaporación).</w:t>
            </w:r>
          </w:p>
        </w:tc>
        <w:tc>
          <w:tcPr>
            <w:tcW w:w="1559" w:type="dxa"/>
            <w:shd w:val="clear" w:color="auto" w:fill="auto"/>
            <w:hideMark/>
          </w:tcPr>
          <w:p w14:paraId="3093021B"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2. Comprende que algunos materiales son buenos conductores de la corriente eléctrica y otros no (denominados aislantes) y que el paso de la corriente siempre genera calor.</w:t>
            </w:r>
          </w:p>
        </w:tc>
        <w:tc>
          <w:tcPr>
            <w:tcW w:w="1559" w:type="dxa"/>
            <w:gridSpan w:val="2"/>
            <w:shd w:val="clear" w:color="auto" w:fill="auto"/>
            <w:hideMark/>
          </w:tcPr>
          <w:p w14:paraId="12C49F6D"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5. Comprende la clasificación de los organismos en grupos taxonómicos, de acuerdo con el tipo de células que poseen y reconoce la diversidad de especies que constituyen nuestro planeta y las relaciones de parentesco entre ellas.</w:t>
            </w:r>
          </w:p>
        </w:tc>
        <w:tc>
          <w:tcPr>
            <w:tcW w:w="1843" w:type="dxa"/>
            <w:gridSpan w:val="2"/>
            <w:shd w:val="clear" w:color="auto" w:fill="auto"/>
            <w:hideMark/>
          </w:tcPr>
          <w:p w14:paraId="1C24D55E"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Comprende que en las cadenas y redes tróficas existen fluidos de materia y energía, y los relaciona con procesos de nutrición, fotosíntesis y respiración celular.</w:t>
            </w:r>
          </w:p>
        </w:tc>
        <w:tc>
          <w:tcPr>
            <w:tcW w:w="1701" w:type="dxa"/>
            <w:shd w:val="clear" w:color="auto" w:fill="auto"/>
            <w:hideMark/>
          </w:tcPr>
          <w:p w14:paraId="4C1A368A"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4. Analiza relaciones entre sistemas de órganos (Excretor, inmune, nervioso, endocrino, óseo y muscular) con los procesos de regulación de las funciones en los seres vivos.</w:t>
            </w:r>
          </w:p>
        </w:tc>
        <w:tc>
          <w:tcPr>
            <w:tcW w:w="1701" w:type="dxa"/>
            <w:shd w:val="clear" w:color="auto" w:fill="auto"/>
            <w:hideMark/>
          </w:tcPr>
          <w:p w14:paraId="24AB193C"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6. Analiza teorías científicas sobre el origen de las especies (selección natural y ancestro común) como modelos científicos que sustentan sus explicaciones desde diferentes evidencias y argumentaciones.</w:t>
            </w:r>
          </w:p>
        </w:tc>
        <w:tc>
          <w:tcPr>
            <w:tcW w:w="1701" w:type="dxa"/>
            <w:shd w:val="clear" w:color="auto" w:fill="auto"/>
            <w:hideMark/>
          </w:tcPr>
          <w:p w14:paraId="52F3E91D"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4. 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p>
        </w:tc>
        <w:tc>
          <w:tcPr>
            <w:tcW w:w="1701" w:type="dxa"/>
            <w:shd w:val="clear" w:color="auto" w:fill="auto"/>
            <w:hideMark/>
          </w:tcPr>
          <w:p w14:paraId="7242E0F6"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5. Analiza cuestiones ambientales actuales, como el calentamiento global, contaminación, tala de bosques y minería, desde una visión sistémica (económica, social, ambiental y cultural).</w:t>
            </w:r>
          </w:p>
        </w:tc>
      </w:tr>
      <w:tr w:rsidR="00475913" w:rsidRPr="00F16FF4" w14:paraId="62242C9F" w14:textId="77777777" w:rsidTr="00AC769E">
        <w:trPr>
          <w:trHeight w:val="4050"/>
        </w:trPr>
        <w:tc>
          <w:tcPr>
            <w:tcW w:w="439" w:type="dxa"/>
            <w:gridSpan w:val="2"/>
            <w:shd w:val="clear" w:color="000000" w:fill="D9D9D9"/>
            <w:textDirection w:val="btLr"/>
            <w:vAlign w:val="center"/>
            <w:hideMark/>
          </w:tcPr>
          <w:p w14:paraId="19267968" w14:textId="77777777" w:rsidR="00475913" w:rsidRPr="00F16FF4" w:rsidRDefault="00475913" w:rsidP="00784DBD">
            <w:pPr>
              <w:spacing w:after="0" w:line="240" w:lineRule="auto"/>
              <w:jc w:val="center"/>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lastRenderedPageBreak/>
              <w:t>COMPETENCIAS ESPECIFICAS (Estándares básicos de competencia)</w:t>
            </w:r>
          </w:p>
        </w:tc>
        <w:tc>
          <w:tcPr>
            <w:tcW w:w="1419" w:type="dxa"/>
            <w:shd w:val="clear" w:color="auto" w:fill="auto"/>
            <w:hideMark/>
          </w:tcPr>
          <w:p w14:paraId="740C4A2B"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1.1 Observo mi entorno</w:t>
            </w:r>
            <w:r w:rsidRPr="00F16FF4">
              <w:rPr>
                <w:rFonts w:eastAsia="Times New Roman" w:cstheme="minorHAnsi"/>
                <w:color w:val="244061" w:themeColor="accent1" w:themeShade="80"/>
                <w:sz w:val="20"/>
                <w:szCs w:val="20"/>
                <w:lang w:eastAsia="es-CO"/>
              </w:rPr>
              <w:br/>
              <w:t>2.1.2Describo mi cuerpo y el de mis compañeros y compañeras.</w:t>
            </w:r>
            <w:r w:rsidRPr="00F16FF4">
              <w:rPr>
                <w:rFonts w:eastAsia="Times New Roman" w:cstheme="minorHAnsi"/>
                <w:color w:val="244061" w:themeColor="accent1" w:themeShade="80"/>
                <w:sz w:val="20"/>
                <w:szCs w:val="20"/>
                <w:lang w:eastAsia="es-CO"/>
              </w:rPr>
              <w:br/>
              <w:t>2.3.8 Identifico necesidades de cuidar mi cuerpo y el de otras personas.</w:t>
            </w:r>
          </w:p>
        </w:tc>
        <w:tc>
          <w:tcPr>
            <w:tcW w:w="1681" w:type="dxa"/>
            <w:gridSpan w:val="3"/>
            <w:shd w:val="clear" w:color="auto" w:fill="auto"/>
            <w:hideMark/>
          </w:tcPr>
          <w:p w14:paraId="16864717"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1.3 Hago conjeturas para responder mis preguntas.</w:t>
            </w:r>
            <w:r w:rsidRPr="00F16FF4">
              <w:rPr>
                <w:rFonts w:eastAsia="Times New Roman" w:cstheme="minorHAnsi"/>
                <w:color w:val="244061" w:themeColor="accent1" w:themeShade="80"/>
                <w:sz w:val="20"/>
                <w:szCs w:val="20"/>
                <w:lang w:eastAsia="es-CO"/>
              </w:rPr>
              <w:br/>
              <w:t>2.1.4 Propongo y verifico necesidades de los seres vivos.</w:t>
            </w:r>
            <w:r w:rsidRPr="00F16FF4">
              <w:rPr>
                <w:rFonts w:eastAsia="Times New Roman" w:cstheme="minorHAnsi"/>
                <w:color w:val="244061" w:themeColor="accent1" w:themeShade="80"/>
                <w:sz w:val="20"/>
                <w:szCs w:val="20"/>
                <w:lang w:eastAsia="es-CO"/>
              </w:rPr>
              <w:br/>
              <w:t>2.2.10 Identifico tipos de movimientos en seres vivos y objetos, y las fuerzas que lo producen.</w:t>
            </w:r>
            <w:r w:rsidRPr="00F16FF4">
              <w:rPr>
                <w:rFonts w:eastAsia="Times New Roman" w:cstheme="minorHAnsi"/>
                <w:color w:val="244061" w:themeColor="accent1" w:themeShade="80"/>
                <w:sz w:val="20"/>
                <w:szCs w:val="20"/>
                <w:lang w:eastAsia="es-CO"/>
              </w:rPr>
              <w:br/>
              <w:t>3.2. Valoro y utilizo el conocimiento de diversas personas en mi entorno.</w:t>
            </w:r>
          </w:p>
        </w:tc>
        <w:tc>
          <w:tcPr>
            <w:tcW w:w="1418" w:type="dxa"/>
            <w:gridSpan w:val="2"/>
            <w:shd w:val="clear" w:color="auto" w:fill="auto"/>
            <w:hideMark/>
          </w:tcPr>
          <w:p w14:paraId="3861ED63"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1.7 Registro mis observaciones en forma organizada y rigurosa, utilizando, dibujos, palabras y números.</w:t>
            </w:r>
            <w:r w:rsidRPr="00F16FF4">
              <w:rPr>
                <w:rFonts w:eastAsia="Times New Roman" w:cstheme="minorHAnsi"/>
                <w:color w:val="244061" w:themeColor="accent1" w:themeShade="80"/>
                <w:sz w:val="20"/>
                <w:szCs w:val="20"/>
                <w:lang w:eastAsia="es-CO"/>
              </w:rPr>
              <w:br/>
              <w:t>2.1.10. Comparo fósiles y seres vivos; identifico características que se mantienen en el tiempo.</w:t>
            </w:r>
            <w:r w:rsidRPr="00F16FF4">
              <w:rPr>
                <w:rFonts w:eastAsia="Times New Roman" w:cstheme="minorHAnsi"/>
                <w:color w:val="244061" w:themeColor="accent1" w:themeShade="80"/>
                <w:sz w:val="20"/>
                <w:szCs w:val="20"/>
                <w:lang w:eastAsia="es-CO"/>
              </w:rPr>
              <w:br/>
              <w:t>2.3.7. Asocio el clima con la forma de vida de diferentes comunidades.</w:t>
            </w:r>
          </w:p>
        </w:tc>
        <w:tc>
          <w:tcPr>
            <w:tcW w:w="1559" w:type="dxa"/>
            <w:shd w:val="clear" w:color="auto" w:fill="auto"/>
            <w:hideMark/>
          </w:tcPr>
          <w:p w14:paraId="1FDCB301"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1.2 Formulo preguntas a partir de una observación o experiencia y escojo algunas de ellas para buscar posibles respuestas.</w:t>
            </w:r>
            <w:r w:rsidRPr="00F16FF4">
              <w:rPr>
                <w:rFonts w:eastAsia="Times New Roman" w:cstheme="minorHAnsi"/>
                <w:color w:val="244061" w:themeColor="accent1" w:themeShade="80"/>
                <w:sz w:val="20"/>
                <w:szCs w:val="20"/>
                <w:lang w:eastAsia="es-CO"/>
              </w:rPr>
              <w:br/>
              <w:t>2.1.7 Identifico maquinas simples en el cuerpo de los seres vivos y explico su función.</w:t>
            </w:r>
            <w:r w:rsidRPr="00F16FF4">
              <w:rPr>
                <w:rFonts w:eastAsia="Times New Roman" w:cstheme="minorHAnsi"/>
                <w:color w:val="244061" w:themeColor="accent1" w:themeShade="80"/>
                <w:sz w:val="20"/>
                <w:szCs w:val="20"/>
                <w:lang w:eastAsia="es-CO"/>
              </w:rPr>
              <w:br/>
              <w:t>2.2.2 Verifico la posibilidad de mezclar diversos líquidos, sólidos y gases.</w:t>
            </w:r>
          </w:p>
        </w:tc>
        <w:tc>
          <w:tcPr>
            <w:tcW w:w="1559" w:type="dxa"/>
            <w:shd w:val="clear" w:color="auto" w:fill="auto"/>
            <w:hideMark/>
          </w:tcPr>
          <w:p w14:paraId="70CBDE24"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2.1.11. Explico la dinámica de un ecosistema, teniendo en cuenta las necesidades de energía y nutrientes de los seres vivos (cadena alimentaria).</w:t>
            </w:r>
            <w:r w:rsidRPr="00F16FF4">
              <w:rPr>
                <w:rFonts w:eastAsia="Times New Roman" w:cstheme="minorHAnsi"/>
                <w:color w:val="244061" w:themeColor="accent1" w:themeShade="80"/>
                <w:sz w:val="20"/>
                <w:szCs w:val="20"/>
                <w:lang w:eastAsia="es-CO"/>
              </w:rPr>
              <w:br/>
              <w:t>3.3 Valoro y utilizo el conocimiento de diferentes personas de mi entorno.</w:t>
            </w:r>
          </w:p>
        </w:tc>
        <w:tc>
          <w:tcPr>
            <w:tcW w:w="1559" w:type="dxa"/>
            <w:gridSpan w:val="2"/>
            <w:shd w:val="clear" w:color="auto" w:fill="auto"/>
            <w:hideMark/>
          </w:tcPr>
          <w:p w14:paraId="5815EE6F"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1.17 Persisto en la búsqueda de respuestas a mis preguntas.</w:t>
            </w:r>
            <w:r w:rsidRPr="00F16FF4">
              <w:rPr>
                <w:rFonts w:eastAsia="Times New Roman" w:cstheme="minorHAnsi"/>
                <w:color w:val="244061" w:themeColor="accent1" w:themeShade="80"/>
                <w:sz w:val="20"/>
                <w:szCs w:val="20"/>
                <w:lang w:eastAsia="es-CO"/>
              </w:rPr>
              <w:br/>
              <w:t>2.1.4 Clasifico</w:t>
            </w:r>
            <w:r>
              <w:rPr>
                <w:rFonts w:eastAsia="Times New Roman" w:cstheme="minorHAnsi"/>
                <w:color w:val="244061" w:themeColor="accent1" w:themeShade="80"/>
                <w:sz w:val="20"/>
                <w:szCs w:val="20"/>
                <w:lang w:eastAsia="es-CO"/>
              </w:rPr>
              <w:t xml:space="preserve"> </w:t>
            </w:r>
            <w:r w:rsidRPr="00F16FF4">
              <w:rPr>
                <w:rFonts w:eastAsia="Times New Roman" w:cstheme="minorHAnsi"/>
                <w:color w:val="244061" w:themeColor="accent1" w:themeShade="80"/>
                <w:sz w:val="20"/>
                <w:szCs w:val="20"/>
                <w:lang w:eastAsia="es-CO"/>
              </w:rPr>
              <w:t>organismos en grupos taxonómicos de acuerdo con las características de sus células.</w:t>
            </w:r>
            <w:r w:rsidRPr="00F16FF4">
              <w:rPr>
                <w:rFonts w:eastAsia="Times New Roman" w:cstheme="minorHAnsi"/>
                <w:color w:val="244061" w:themeColor="accent1" w:themeShade="80"/>
                <w:sz w:val="20"/>
                <w:szCs w:val="20"/>
                <w:lang w:eastAsia="es-CO"/>
              </w:rPr>
              <w:br/>
              <w:t>2.3.4 Identifico factores de contaminación en mi entorno y sus implicaciones para la salud.</w:t>
            </w:r>
          </w:p>
        </w:tc>
        <w:tc>
          <w:tcPr>
            <w:tcW w:w="1843" w:type="dxa"/>
            <w:gridSpan w:val="2"/>
            <w:shd w:val="clear" w:color="auto" w:fill="auto"/>
            <w:hideMark/>
          </w:tcPr>
          <w:p w14:paraId="5C68ECC4"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1.11 Busco información en diferentes fuentes.</w:t>
            </w:r>
            <w:r w:rsidRPr="00F16FF4">
              <w:rPr>
                <w:rFonts w:eastAsia="Times New Roman" w:cstheme="minorHAnsi"/>
                <w:color w:val="244061" w:themeColor="accent1" w:themeShade="80"/>
                <w:sz w:val="20"/>
                <w:szCs w:val="20"/>
                <w:lang w:eastAsia="es-CO"/>
              </w:rPr>
              <w:br/>
              <w:t>1.12 Evalúo la calidad de la información, escojo la pertinente y doy el crédit</w:t>
            </w:r>
            <w:r>
              <w:rPr>
                <w:rFonts w:eastAsia="Times New Roman" w:cstheme="minorHAnsi"/>
                <w:color w:val="244061" w:themeColor="accent1" w:themeShade="80"/>
                <w:sz w:val="20"/>
                <w:szCs w:val="20"/>
                <w:lang w:eastAsia="es-CO"/>
              </w:rPr>
              <w:t>o correspondiente.</w:t>
            </w:r>
            <w:r>
              <w:rPr>
                <w:rFonts w:eastAsia="Times New Roman" w:cstheme="minorHAnsi"/>
                <w:color w:val="244061" w:themeColor="accent1" w:themeShade="80"/>
                <w:sz w:val="20"/>
                <w:szCs w:val="20"/>
                <w:lang w:eastAsia="es-CO"/>
              </w:rPr>
              <w:br/>
              <w:t>2.1.2 Verifi</w:t>
            </w:r>
            <w:r w:rsidRPr="00F16FF4">
              <w:rPr>
                <w:rFonts w:eastAsia="Times New Roman" w:cstheme="minorHAnsi"/>
                <w:color w:val="244061" w:themeColor="accent1" w:themeShade="80"/>
                <w:sz w:val="20"/>
                <w:szCs w:val="20"/>
                <w:lang w:eastAsia="es-CO"/>
              </w:rPr>
              <w:t>co y explico los procesos de ósmosis y difusión.</w:t>
            </w:r>
            <w:r w:rsidRPr="00F16FF4">
              <w:rPr>
                <w:rFonts w:eastAsia="Times New Roman" w:cstheme="minorHAnsi"/>
                <w:color w:val="244061" w:themeColor="accent1" w:themeShade="80"/>
                <w:sz w:val="20"/>
                <w:szCs w:val="20"/>
                <w:lang w:eastAsia="es-CO"/>
              </w:rPr>
              <w:br/>
              <w:t>2.1.7 Explico las funciones de los seres vivos a partir de las relaciones entre diferentes sistemas de órganos.</w:t>
            </w:r>
          </w:p>
        </w:tc>
        <w:tc>
          <w:tcPr>
            <w:tcW w:w="1701" w:type="dxa"/>
            <w:shd w:val="clear" w:color="auto" w:fill="auto"/>
            <w:hideMark/>
          </w:tcPr>
          <w:p w14:paraId="4050103E"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1.16 Persisto en la búsqueda de respuestas a mis preguntas.</w:t>
            </w:r>
            <w:r w:rsidRPr="00F16FF4">
              <w:rPr>
                <w:rFonts w:eastAsia="Times New Roman" w:cstheme="minorHAnsi"/>
                <w:color w:val="244061" w:themeColor="accent1" w:themeShade="80"/>
                <w:sz w:val="20"/>
                <w:szCs w:val="20"/>
                <w:lang w:eastAsia="es-CO"/>
              </w:rPr>
              <w:br/>
              <w:t>2.1.11 Explico la importancia de las hormonas en la regulación de las funciones</w:t>
            </w:r>
            <w:r>
              <w:rPr>
                <w:rFonts w:eastAsia="Times New Roman" w:cstheme="minorHAnsi"/>
                <w:color w:val="244061" w:themeColor="accent1" w:themeShade="80"/>
                <w:sz w:val="20"/>
                <w:szCs w:val="20"/>
                <w:lang w:eastAsia="es-CO"/>
              </w:rPr>
              <w:t xml:space="preserve"> en el ser humano.</w:t>
            </w:r>
            <w:r>
              <w:rPr>
                <w:rFonts w:eastAsia="Times New Roman" w:cstheme="minorHAnsi"/>
                <w:color w:val="244061" w:themeColor="accent1" w:themeShade="80"/>
                <w:sz w:val="20"/>
                <w:szCs w:val="20"/>
                <w:lang w:eastAsia="es-CO"/>
              </w:rPr>
              <w:br/>
              <w:t>2.2.3 Verifi</w:t>
            </w:r>
            <w:r w:rsidRPr="00F16FF4">
              <w:rPr>
                <w:rFonts w:eastAsia="Times New Roman" w:cstheme="minorHAnsi"/>
                <w:color w:val="244061" w:themeColor="accent1" w:themeShade="80"/>
                <w:sz w:val="20"/>
                <w:szCs w:val="20"/>
                <w:lang w:eastAsia="es-CO"/>
              </w:rPr>
              <w:t>co las diferencias entre cambios químicos y mezclas.</w:t>
            </w:r>
          </w:p>
        </w:tc>
        <w:tc>
          <w:tcPr>
            <w:tcW w:w="1701" w:type="dxa"/>
            <w:shd w:val="clear" w:color="auto" w:fill="auto"/>
            <w:hideMark/>
          </w:tcPr>
          <w:p w14:paraId="5A8BE9B9"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1.3 Formulo hipótesis, con base en el conocimiento cotidi</w:t>
            </w:r>
            <w:r>
              <w:rPr>
                <w:rFonts w:eastAsia="Times New Roman" w:cstheme="minorHAnsi"/>
                <w:color w:val="244061" w:themeColor="accent1" w:themeShade="80"/>
                <w:sz w:val="20"/>
                <w:szCs w:val="20"/>
                <w:lang w:eastAsia="es-CO"/>
              </w:rPr>
              <w:t>ano, teorías y modelos científi</w:t>
            </w:r>
            <w:r w:rsidRPr="00F16FF4">
              <w:rPr>
                <w:rFonts w:eastAsia="Times New Roman" w:cstheme="minorHAnsi"/>
                <w:color w:val="244061" w:themeColor="accent1" w:themeShade="80"/>
                <w:sz w:val="20"/>
                <w:szCs w:val="20"/>
                <w:lang w:eastAsia="es-CO"/>
              </w:rPr>
              <w:t>cos.</w:t>
            </w:r>
            <w:r w:rsidRPr="00F16FF4">
              <w:rPr>
                <w:rFonts w:eastAsia="Times New Roman" w:cstheme="minorHAnsi"/>
                <w:color w:val="244061" w:themeColor="accent1" w:themeShade="80"/>
                <w:sz w:val="20"/>
                <w:szCs w:val="20"/>
                <w:lang w:eastAsia="es-CO"/>
              </w:rPr>
              <w:br/>
              <w:t>2.1.8 Clasifico organismos en grupos taxonómicos de acuerdo con sus características celulares.</w:t>
            </w:r>
            <w:r w:rsidRPr="00F16FF4">
              <w:rPr>
                <w:rFonts w:eastAsia="Times New Roman" w:cstheme="minorHAnsi"/>
                <w:color w:val="244061" w:themeColor="accent1" w:themeShade="80"/>
                <w:sz w:val="20"/>
                <w:szCs w:val="20"/>
                <w:lang w:eastAsia="es-CO"/>
              </w:rPr>
              <w:br/>
              <w:t>2.1.14 Formulo hipótesis acerca del origen y evolución de un grupo de organismos.</w:t>
            </w:r>
            <w:r w:rsidRPr="00F16FF4">
              <w:rPr>
                <w:rFonts w:eastAsia="Times New Roman" w:cstheme="minorHAnsi"/>
                <w:color w:val="244061" w:themeColor="accent1" w:themeShade="80"/>
                <w:sz w:val="20"/>
                <w:szCs w:val="20"/>
                <w:lang w:eastAsia="es-CO"/>
              </w:rPr>
              <w:br/>
              <w:t>2.1.15 Establezco relaciones entre el clima en las diferentes eras geológicas y las adaptaciones de los seres vivos</w:t>
            </w:r>
          </w:p>
        </w:tc>
        <w:tc>
          <w:tcPr>
            <w:tcW w:w="1701" w:type="dxa"/>
            <w:shd w:val="clear" w:color="auto" w:fill="auto"/>
            <w:hideMark/>
          </w:tcPr>
          <w:p w14:paraId="449237D2"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2.1.1 Explico la relación entre el ADN, el ambiente y la diversidad de los seres vivos.</w:t>
            </w:r>
            <w:r w:rsidRPr="00F16FF4">
              <w:rPr>
                <w:rFonts w:eastAsia="Times New Roman" w:cstheme="minorHAnsi"/>
                <w:color w:val="244061" w:themeColor="accent1" w:themeShade="80"/>
                <w:sz w:val="20"/>
                <w:szCs w:val="20"/>
                <w:lang w:eastAsia="es-CO"/>
              </w:rPr>
              <w:br/>
              <w:t>2.1.2 Establezco relaciones entre mutación, selección natural y herencia.</w:t>
            </w:r>
          </w:p>
        </w:tc>
        <w:tc>
          <w:tcPr>
            <w:tcW w:w="1701" w:type="dxa"/>
            <w:shd w:val="clear" w:color="auto" w:fill="auto"/>
            <w:hideMark/>
          </w:tcPr>
          <w:p w14:paraId="3874566C"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2.1.12 Establezco relaciones entre</w:t>
            </w:r>
            <w:r w:rsidRPr="00F16FF4">
              <w:rPr>
                <w:rFonts w:eastAsia="Times New Roman" w:cstheme="minorHAnsi"/>
                <w:color w:val="244061" w:themeColor="accent1" w:themeShade="80"/>
                <w:sz w:val="20"/>
                <w:szCs w:val="20"/>
                <w:lang w:eastAsia="es-CO"/>
              </w:rPr>
              <w:br/>
              <w:t>individuo, población, comunidad</w:t>
            </w:r>
            <w:r w:rsidRPr="00F16FF4">
              <w:rPr>
                <w:rFonts w:eastAsia="Times New Roman" w:cstheme="minorHAnsi"/>
                <w:color w:val="244061" w:themeColor="accent1" w:themeShade="80"/>
                <w:sz w:val="20"/>
                <w:szCs w:val="20"/>
                <w:lang w:eastAsia="es-CO"/>
              </w:rPr>
              <w:br/>
              <w:t>y ecosistema.</w:t>
            </w:r>
            <w:r w:rsidRPr="00F16FF4">
              <w:rPr>
                <w:rFonts w:eastAsia="Times New Roman" w:cstheme="minorHAnsi"/>
                <w:color w:val="244061" w:themeColor="accent1" w:themeShade="80"/>
                <w:sz w:val="20"/>
                <w:szCs w:val="20"/>
                <w:lang w:eastAsia="es-CO"/>
              </w:rPr>
              <w:br/>
              <w:t>3.6 Me informo para participar en debates sobre temas de interés general en ciencias.</w:t>
            </w:r>
          </w:p>
        </w:tc>
      </w:tr>
      <w:tr w:rsidR="00475913" w:rsidRPr="00F16FF4" w14:paraId="0719071E" w14:textId="77777777" w:rsidTr="00AC769E">
        <w:trPr>
          <w:trHeight w:val="4770"/>
        </w:trPr>
        <w:tc>
          <w:tcPr>
            <w:tcW w:w="439" w:type="dxa"/>
            <w:gridSpan w:val="2"/>
            <w:shd w:val="clear" w:color="000000" w:fill="D9D9D9"/>
            <w:noWrap/>
            <w:textDirection w:val="btLr"/>
            <w:vAlign w:val="center"/>
            <w:hideMark/>
          </w:tcPr>
          <w:p w14:paraId="20D0C33A" w14:textId="77777777" w:rsidR="00475913" w:rsidRPr="00F16FF4" w:rsidRDefault="00475913" w:rsidP="00784DBD">
            <w:pPr>
              <w:spacing w:after="0" w:line="240" w:lineRule="auto"/>
              <w:jc w:val="center"/>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lastRenderedPageBreak/>
              <w:t>CONETENIDOS</w:t>
            </w:r>
          </w:p>
        </w:tc>
        <w:tc>
          <w:tcPr>
            <w:tcW w:w="1419" w:type="dxa"/>
            <w:shd w:val="clear" w:color="auto" w:fill="auto"/>
            <w:hideMark/>
          </w:tcPr>
          <w:p w14:paraId="03DE5E64"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Conozco mi ser.</w:t>
            </w:r>
            <w:r w:rsidRPr="00F16FF4">
              <w:rPr>
                <w:rFonts w:eastAsia="Times New Roman" w:cstheme="minorHAnsi"/>
                <w:color w:val="244061" w:themeColor="accent1" w:themeShade="80"/>
                <w:sz w:val="20"/>
                <w:szCs w:val="20"/>
                <w:lang w:eastAsia="es-CO"/>
              </w:rPr>
              <w:br/>
              <w:t xml:space="preserve">2.   Somos seres porque tenemos vida.     3.   Las características de los seres vivos.   4.  Los objetos inertes.                                                      5.   Las características de los objetos.                             6.   Diferencias y semejanzas entre los seres vivos.                                                                                   7.  No somos objetos.                                                                                                        8.   Cuidado de mi cuerpo.                                                   9.    Todos a cuidar su cuerpo.                                        10.   Uso mi cuerpo para medir objetos. </w:t>
            </w:r>
            <w:r w:rsidRPr="00F16FF4">
              <w:rPr>
                <w:rFonts w:eastAsia="Times New Roman" w:cstheme="minorHAnsi"/>
                <w:color w:val="244061" w:themeColor="accent1" w:themeShade="80"/>
                <w:sz w:val="20"/>
                <w:szCs w:val="20"/>
                <w:lang w:eastAsia="es-CO"/>
              </w:rPr>
              <w:br/>
              <w:t>11.  Formas de medir objetos.</w:t>
            </w:r>
          </w:p>
        </w:tc>
        <w:tc>
          <w:tcPr>
            <w:tcW w:w="1681" w:type="dxa"/>
            <w:gridSpan w:val="3"/>
            <w:shd w:val="clear" w:color="auto" w:fill="auto"/>
            <w:hideMark/>
          </w:tcPr>
          <w:p w14:paraId="04D7DF66"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Las extremidades de mi cuerpo.                                                                                        2.  Los músculos que cubren mi cuerpo.</w:t>
            </w:r>
            <w:r w:rsidRPr="00F16FF4">
              <w:rPr>
                <w:rFonts w:eastAsia="Times New Roman" w:cstheme="minorHAnsi"/>
                <w:color w:val="244061" w:themeColor="accent1" w:themeShade="80"/>
                <w:sz w:val="20"/>
                <w:szCs w:val="20"/>
                <w:lang w:eastAsia="es-CO"/>
              </w:rPr>
              <w:br/>
              <w:t>3.  Las Articulaciones permiten el movimiento.                                                                                   4.  Los huesos soportan mi cuerpo.                                                                                              5.  Clases de Movimientos.                                               6.   Por donde viajan carros y aviones.</w:t>
            </w:r>
            <w:r w:rsidRPr="00F16FF4">
              <w:rPr>
                <w:rFonts w:eastAsia="Times New Roman" w:cstheme="minorHAnsi"/>
                <w:color w:val="244061" w:themeColor="accent1" w:themeShade="80"/>
                <w:sz w:val="20"/>
                <w:szCs w:val="20"/>
                <w:lang w:eastAsia="es-CO"/>
              </w:rPr>
              <w:br/>
              <w:t>7.   Cuerpos con movimiento.                                                   8.   Por qué se desplazan los animales?</w:t>
            </w:r>
            <w:r w:rsidRPr="00F16FF4">
              <w:rPr>
                <w:rFonts w:eastAsia="Times New Roman" w:cstheme="minorHAnsi"/>
                <w:color w:val="244061" w:themeColor="accent1" w:themeShade="80"/>
                <w:sz w:val="20"/>
                <w:szCs w:val="20"/>
                <w:lang w:eastAsia="es-CO"/>
              </w:rPr>
              <w:br/>
              <w:t xml:space="preserve">9.  Movimiento de las plantas.                                           10.  Diferencia entre desplazamiento y movimiento.                                                                                     </w:t>
            </w:r>
          </w:p>
        </w:tc>
        <w:tc>
          <w:tcPr>
            <w:tcW w:w="1418" w:type="dxa"/>
            <w:gridSpan w:val="2"/>
            <w:shd w:val="clear" w:color="auto" w:fill="auto"/>
            <w:hideMark/>
          </w:tcPr>
          <w:p w14:paraId="68A200F4"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La variedad de los seres.                                                                                           2.   La Evolución.                                                                                3.   Los fósiles                                                                                                                                                                          4.   Los Músculos y el movimiento.                             5.   Movimiento de los Objetos.                                                                                   6.  Las Fuerzas en la naturaleza.                                                                                             7.  Estaciones climáticas.</w:t>
            </w:r>
            <w:r w:rsidRPr="00F16FF4">
              <w:rPr>
                <w:rFonts w:eastAsia="Times New Roman" w:cstheme="minorHAnsi"/>
                <w:color w:val="244061" w:themeColor="accent1" w:themeShade="80"/>
                <w:sz w:val="20"/>
                <w:szCs w:val="20"/>
                <w:lang w:eastAsia="es-CO"/>
              </w:rPr>
              <w:br/>
              <w:t>8.   Influencia del clima.</w:t>
            </w:r>
          </w:p>
        </w:tc>
        <w:tc>
          <w:tcPr>
            <w:tcW w:w="1559" w:type="dxa"/>
            <w:shd w:val="clear" w:color="auto" w:fill="auto"/>
            <w:hideMark/>
          </w:tcPr>
          <w:p w14:paraId="2A0B739F"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Los Seres vivos y la nutrición.                                                                                           2.   Como se relacionan los seres vivos.</w:t>
            </w:r>
            <w:r w:rsidRPr="00F16FF4">
              <w:rPr>
                <w:rFonts w:eastAsia="Times New Roman" w:cstheme="minorHAnsi"/>
                <w:color w:val="244061" w:themeColor="accent1" w:themeShade="80"/>
                <w:sz w:val="20"/>
                <w:szCs w:val="20"/>
                <w:lang w:eastAsia="es-CO"/>
              </w:rPr>
              <w:br/>
              <w:t>3. Interacciones biológicas.                                                                                          4.  Los alimentos son mezclas.                                               5.   Las Mezclas.                                                                 6.   Las máquinas Simples.                                                            7.  Utilización de las máquinas para solucionar problemas del entorno.</w:t>
            </w:r>
          </w:p>
        </w:tc>
        <w:tc>
          <w:tcPr>
            <w:tcW w:w="1559" w:type="dxa"/>
            <w:shd w:val="clear" w:color="auto" w:fill="auto"/>
            <w:hideMark/>
          </w:tcPr>
          <w:p w14:paraId="145F7295"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1. Cómo se alimentan las plantas, el hombre y los animales?                                                                                                                                                                 2.   Funcionamiento del sistema digestivo.                                                                                                                                                       3.   Circulación de nutrientes.                             4.    Funcionamiento del sistema circulatorio.                                                                                   5.  Circulación animal.                                                                                              6.  La Energía.                                                               7.   Formas de Energía.                                                  8.   Propagación de la luz.                                            9.   Propagación del sonido.                                                   10.  El sonido se propaga por el aire.                                                                                                            </w:t>
            </w:r>
          </w:p>
        </w:tc>
        <w:tc>
          <w:tcPr>
            <w:tcW w:w="1559" w:type="dxa"/>
            <w:gridSpan w:val="2"/>
            <w:shd w:val="clear" w:color="auto" w:fill="auto"/>
            <w:hideMark/>
          </w:tcPr>
          <w:p w14:paraId="2CBB6D1C"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Niveles de organización.</w:t>
            </w:r>
            <w:r w:rsidRPr="00F16FF4">
              <w:rPr>
                <w:rFonts w:eastAsia="Times New Roman" w:cstheme="minorHAnsi"/>
                <w:color w:val="244061" w:themeColor="accent1" w:themeShade="80"/>
                <w:sz w:val="20"/>
                <w:szCs w:val="20"/>
                <w:lang w:eastAsia="es-CO"/>
              </w:rPr>
              <w:br/>
              <w:t>2. Tejido animal y vegetal.</w:t>
            </w:r>
            <w:r w:rsidRPr="00F16FF4">
              <w:rPr>
                <w:rFonts w:eastAsia="Times New Roman" w:cstheme="minorHAnsi"/>
                <w:color w:val="244061" w:themeColor="accent1" w:themeShade="80"/>
                <w:sz w:val="20"/>
                <w:szCs w:val="20"/>
                <w:lang w:eastAsia="es-CO"/>
              </w:rPr>
              <w:br/>
              <w:t>3. Clasificación de los seres vivos según su carácter y categoría taxonómica.</w:t>
            </w:r>
            <w:r w:rsidRPr="00F16FF4">
              <w:rPr>
                <w:rFonts w:eastAsia="Times New Roman" w:cstheme="minorHAnsi"/>
                <w:color w:val="244061" w:themeColor="accent1" w:themeShade="80"/>
                <w:sz w:val="20"/>
                <w:szCs w:val="20"/>
                <w:lang w:eastAsia="es-CO"/>
              </w:rPr>
              <w:br/>
              <w:t>4. Reinos de la naturaleza.</w:t>
            </w:r>
            <w:r w:rsidRPr="00F16FF4">
              <w:rPr>
                <w:rFonts w:eastAsia="Times New Roman" w:cstheme="minorHAnsi"/>
                <w:color w:val="244061" w:themeColor="accent1" w:themeShade="80"/>
                <w:sz w:val="20"/>
                <w:szCs w:val="20"/>
                <w:lang w:eastAsia="es-CO"/>
              </w:rPr>
              <w:br/>
              <w:t>5. Componentes de los ecosistemas.</w:t>
            </w:r>
            <w:r w:rsidRPr="00F16FF4">
              <w:rPr>
                <w:rFonts w:eastAsia="Times New Roman" w:cstheme="minorHAnsi"/>
                <w:color w:val="244061" w:themeColor="accent1" w:themeShade="80"/>
                <w:sz w:val="20"/>
                <w:szCs w:val="20"/>
                <w:lang w:eastAsia="es-CO"/>
              </w:rPr>
              <w:br/>
              <w:t xml:space="preserve">6. Contaminación de los recursos </w:t>
            </w:r>
            <w:r>
              <w:rPr>
                <w:rFonts w:eastAsia="Times New Roman" w:cstheme="minorHAnsi"/>
                <w:color w:val="244061" w:themeColor="accent1" w:themeShade="80"/>
                <w:sz w:val="20"/>
                <w:szCs w:val="20"/>
                <w:lang w:eastAsia="es-CO"/>
              </w:rPr>
              <w:t>naturales.</w:t>
            </w:r>
            <w:r w:rsidRPr="00F16FF4">
              <w:rPr>
                <w:rFonts w:eastAsia="Times New Roman" w:cstheme="minorHAnsi"/>
                <w:color w:val="244061" w:themeColor="accent1" w:themeShade="80"/>
                <w:sz w:val="20"/>
                <w:szCs w:val="20"/>
                <w:lang w:eastAsia="es-CO"/>
              </w:rPr>
              <w:br/>
              <w:t>7. Propiedades de la materia.</w:t>
            </w:r>
          </w:p>
        </w:tc>
        <w:tc>
          <w:tcPr>
            <w:tcW w:w="1843" w:type="dxa"/>
            <w:gridSpan w:val="2"/>
            <w:shd w:val="clear" w:color="auto" w:fill="auto"/>
            <w:hideMark/>
          </w:tcPr>
          <w:p w14:paraId="2D55A0BE"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Respiración en los seres vivos.</w:t>
            </w:r>
            <w:r w:rsidRPr="00F16FF4">
              <w:rPr>
                <w:rFonts w:eastAsia="Times New Roman" w:cstheme="minorHAnsi"/>
                <w:color w:val="244061" w:themeColor="accent1" w:themeShade="80"/>
                <w:sz w:val="20"/>
                <w:szCs w:val="20"/>
                <w:lang w:eastAsia="es-CO"/>
              </w:rPr>
              <w:br/>
              <w:t>2. Enfermedades respiratorias.</w:t>
            </w:r>
            <w:r w:rsidRPr="00F16FF4">
              <w:rPr>
                <w:rFonts w:eastAsia="Times New Roman" w:cstheme="minorHAnsi"/>
                <w:color w:val="244061" w:themeColor="accent1" w:themeShade="80"/>
                <w:sz w:val="20"/>
                <w:szCs w:val="20"/>
                <w:lang w:eastAsia="es-CO"/>
              </w:rPr>
              <w:br/>
              <w:t xml:space="preserve">3. </w:t>
            </w:r>
            <w:proofErr w:type="spellStart"/>
            <w:r w:rsidRPr="00F16FF4">
              <w:rPr>
                <w:rFonts w:eastAsia="Times New Roman" w:cstheme="minorHAnsi"/>
                <w:color w:val="244061" w:themeColor="accent1" w:themeShade="80"/>
                <w:sz w:val="20"/>
                <w:szCs w:val="20"/>
                <w:lang w:eastAsia="es-CO"/>
              </w:rPr>
              <w:t>Osmo</w:t>
            </w:r>
            <w:r>
              <w:rPr>
                <w:rFonts w:eastAsia="Times New Roman" w:cstheme="minorHAnsi"/>
                <w:color w:val="244061" w:themeColor="accent1" w:themeShade="80"/>
                <w:sz w:val="20"/>
                <w:szCs w:val="20"/>
                <w:lang w:eastAsia="es-CO"/>
              </w:rPr>
              <w:t>r</w:t>
            </w:r>
            <w:r w:rsidRPr="00F16FF4">
              <w:rPr>
                <w:rFonts w:eastAsia="Times New Roman" w:cstheme="minorHAnsi"/>
                <w:color w:val="244061" w:themeColor="accent1" w:themeShade="80"/>
                <w:sz w:val="20"/>
                <w:szCs w:val="20"/>
                <w:lang w:eastAsia="es-CO"/>
              </w:rPr>
              <w:t>regulacion</w:t>
            </w:r>
            <w:proofErr w:type="spellEnd"/>
            <w:r w:rsidRPr="00F16FF4">
              <w:rPr>
                <w:rFonts w:eastAsia="Times New Roman" w:cstheme="minorHAnsi"/>
                <w:color w:val="244061" w:themeColor="accent1" w:themeShade="80"/>
                <w:sz w:val="20"/>
                <w:szCs w:val="20"/>
                <w:lang w:eastAsia="es-CO"/>
              </w:rPr>
              <w:t>.</w:t>
            </w:r>
            <w:r w:rsidRPr="00F16FF4">
              <w:rPr>
                <w:rFonts w:eastAsia="Times New Roman" w:cstheme="minorHAnsi"/>
                <w:color w:val="244061" w:themeColor="accent1" w:themeShade="80"/>
                <w:sz w:val="20"/>
                <w:szCs w:val="20"/>
                <w:lang w:eastAsia="es-CO"/>
              </w:rPr>
              <w:br/>
              <w:t>4. Excreción en los seres vivos.</w:t>
            </w:r>
            <w:r w:rsidRPr="00F16FF4">
              <w:rPr>
                <w:rFonts w:eastAsia="Times New Roman" w:cstheme="minorHAnsi"/>
                <w:color w:val="244061" w:themeColor="accent1" w:themeShade="80"/>
                <w:sz w:val="20"/>
                <w:szCs w:val="20"/>
                <w:lang w:eastAsia="es-CO"/>
              </w:rPr>
              <w:br/>
              <w:t>5. Sistema locomotor en los seres vivos.</w:t>
            </w:r>
            <w:r w:rsidRPr="00F16FF4">
              <w:rPr>
                <w:rFonts w:eastAsia="Times New Roman" w:cstheme="minorHAnsi"/>
                <w:color w:val="244061" w:themeColor="accent1" w:themeShade="80"/>
                <w:sz w:val="20"/>
                <w:szCs w:val="20"/>
                <w:lang w:eastAsia="es-CO"/>
              </w:rPr>
              <w:br/>
              <w:t>6. Relaciones e interacciones en los seres vivos.</w:t>
            </w:r>
            <w:r w:rsidRPr="00F16FF4">
              <w:rPr>
                <w:rFonts w:eastAsia="Times New Roman" w:cstheme="minorHAnsi"/>
                <w:color w:val="244061" w:themeColor="accent1" w:themeShade="80"/>
                <w:sz w:val="20"/>
                <w:szCs w:val="20"/>
                <w:lang w:eastAsia="es-CO"/>
              </w:rPr>
              <w:br/>
              <w:t>7. Que es el átomo.</w:t>
            </w:r>
          </w:p>
        </w:tc>
        <w:tc>
          <w:tcPr>
            <w:tcW w:w="1701" w:type="dxa"/>
            <w:shd w:val="clear" w:color="auto" w:fill="auto"/>
            <w:hideMark/>
          </w:tcPr>
          <w:p w14:paraId="49045D22"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Estímulos y respuesta en los seres vivos.                                                                                                                                                                                                                                2. Estructura y función de los seres vivos</w:t>
            </w:r>
            <w:r w:rsidRPr="00F16FF4">
              <w:rPr>
                <w:rFonts w:eastAsia="Times New Roman" w:cstheme="minorHAnsi"/>
                <w:color w:val="244061" w:themeColor="accent1" w:themeShade="80"/>
                <w:sz w:val="20"/>
                <w:szCs w:val="20"/>
                <w:lang w:eastAsia="es-CO"/>
              </w:rPr>
              <w:br/>
              <w:t xml:space="preserve">3.  Sistema Nervioso en los seres vivos.                                                                                                                                                                                                                                           4. Enfermedades del sistema nervioso autónomo.                                                                                                                                                                                                                         5. Introducción a la Química                                                                                                                                                                                                                          6. Fluidos                                                                                                                                                                                    7. Características de las poblaciones                                                                                                                                                                                                                               8. Influencias del alcohol y las drogas en el sistema nervioso                                  </w:t>
            </w:r>
          </w:p>
        </w:tc>
        <w:tc>
          <w:tcPr>
            <w:tcW w:w="1701" w:type="dxa"/>
            <w:shd w:val="clear" w:color="auto" w:fill="auto"/>
            <w:hideMark/>
          </w:tcPr>
          <w:p w14:paraId="4775BF76"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Evolución de las especies.</w:t>
            </w:r>
            <w:r w:rsidRPr="00F16FF4">
              <w:rPr>
                <w:rFonts w:eastAsia="Times New Roman" w:cstheme="minorHAnsi"/>
                <w:color w:val="244061" w:themeColor="accent1" w:themeShade="80"/>
                <w:sz w:val="20"/>
                <w:szCs w:val="20"/>
                <w:lang w:eastAsia="es-CO"/>
              </w:rPr>
              <w:br/>
              <w:t>2. Teorías evolutivas.</w:t>
            </w:r>
            <w:r w:rsidRPr="00F16FF4">
              <w:rPr>
                <w:rFonts w:eastAsia="Times New Roman" w:cstheme="minorHAnsi"/>
                <w:color w:val="244061" w:themeColor="accent1" w:themeShade="80"/>
                <w:sz w:val="20"/>
                <w:szCs w:val="20"/>
                <w:lang w:eastAsia="es-CO"/>
              </w:rPr>
              <w:br/>
              <w:t>3. Selección natural.</w:t>
            </w:r>
            <w:r w:rsidRPr="00F16FF4">
              <w:rPr>
                <w:rFonts w:eastAsia="Times New Roman" w:cstheme="minorHAnsi"/>
                <w:color w:val="244061" w:themeColor="accent1" w:themeShade="80"/>
                <w:sz w:val="20"/>
                <w:szCs w:val="20"/>
                <w:lang w:eastAsia="es-CO"/>
              </w:rPr>
              <w:br/>
              <w:t>4. Equilibrio en las especies.</w:t>
            </w:r>
            <w:r w:rsidRPr="00F16FF4">
              <w:rPr>
                <w:rFonts w:eastAsia="Times New Roman" w:cstheme="minorHAnsi"/>
                <w:color w:val="244061" w:themeColor="accent1" w:themeShade="80"/>
                <w:sz w:val="20"/>
                <w:szCs w:val="20"/>
                <w:lang w:eastAsia="es-CO"/>
              </w:rPr>
              <w:br/>
              <w:t>5. Eras geológicas.</w:t>
            </w:r>
          </w:p>
        </w:tc>
        <w:tc>
          <w:tcPr>
            <w:tcW w:w="1701" w:type="dxa"/>
            <w:shd w:val="clear" w:color="auto" w:fill="auto"/>
            <w:hideMark/>
          </w:tcPr>
          <w:p w14:paraId="0B3EF11B"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Genética</w:t>
            </w:r>
            <w:r w:rsidRPr="00F16FF4">
              <w:rPr>
                <w:rFonts w:eastAsia="Times New Roman" w:cstheme="minorHAnsi"/>
                <w:color w:val="244061" w:themeColor="accent1" w:themeShade="80"/>
                <w:sz w:val="20"/>
                <w:szCs w:val="20"/>
                <w:lang w:eastAsia="es-CO"/>
              </w:rPr>
              <w:br/>
              <w:t>2. Genética Mendeliana</w:t>
            </w:r>
            <w:r w:rsidRPr="00F16FF4">
              <w:rPr>
                <w:rFonts w:eastAsia="Times New Roman" w:cstheme="minorHAnsi"/>
                <w:color w:val="244061" w:themeColor="accent1" w:themeShade="80"/>
                <w:sz w:val="20"/>
                <w:szCs w:val="20"/>
                <w:lang w:eastAsia="es-CO"/>
              </w:rPr>
              <w:br/>
              <w:t>3. Mecanismos de herencia de las enfermedades genéticas humanas</w:t>
            </w:r>
          </w:p>
        </w:tc>
        <w:tc>
          <w:tcPr>
            <w:tcW w:w="1701" w:type="dxa"/>
            <w:shd w:val="clear" w:color="auto" w:fill="auto"/>
            <w:hideMark/>
          </w:tcPr>
          <w:p w14:paraId="08B4471E"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Calentamiento global.</w:t>
            </w:r>
            <w:r w:rsidRPr="00F16FF4">
              <w:rPr>
                <w:rFonts w:eastAsia="Times New Roman" w:cstheme="minorHAnsi"/>
                <w:color w:val="244061" w:themeColor="accent1" w:themeShade="80"/>
                <w:sz w:val="20"/>
                <w:szCs w:val="20"/>
                <w:lang w:eastAsia="es-CO"/>
              </w:rPr>
              <w:br/>
              <w:t>2. Efecto Invernadero.</w:t>
            </w:r>
            <w:r w:rsidRPr="00F16FF4">
              <w:rPr>
                <w:rFonts w:eastAsia="Times New Roman" w:cstheme="minorHAnsi"/>
                <w:color w:val="244061" w:themeColor="accent1" w:themeShade="80"/>
                <w:sz w:val="20"/>
                <w:szCs w:val="20"/>
                <w:lang w:eastAsia="es-CO"/>
              </w:rPr>
              <w:br/>
              <w:t>3. Deterioro de capa de ozono.</w:t>
            </w:r>
            <w:r w:rsidRPr="00F16FF4">
              <w:rPr>
                <w:rFonts w:eastAsia="Times New Roman" w:cstheme="minorHAnsi"/>
                <w:color w:val="244061" w:themeColor="accent1" w:themeShade="80"/>
                <w:sz w:val="20"/>
                <w:szCs w:val="20"/>
                <w:lang w:eastAsia="es-CO"/>
              </w:rPr>
              <w:br/>
              <w:t>4. Extinción de especies.</w:t>
            </w:r>
            <w:r w:rsidRPr="00F16FF4">
              <w:rPr>
                <w:rFonts w:eastAsia="Times New Roman" w:cstheme="minorHAnsi"/>
                <w:color w:val="244061" w:themeColor="accent1" w:themeShade="80"/>
                <w:sz w:val="20"/>
                <w:szCs w:val="20"/>
                <w:lang w:eastAsia="es-CO"/>
              </w:rPr>
              <w:br/>
              <w:t>5. Contaminación ambiental.</w:t>
            </w:r>
          </w:p>
        </w:tc>
      </w:tr>
      <w:tr w:rsidR="00475913" w:rsidRPr="00F16FF4" w14:paraId="32112E64" w14:textId="77777777" w:rsidTr="00AC769E">
        <w:trPr>
          <w:trHeight w:val="3345"/>
        </w:trPr>
        <w:tc>
          <w:tcPr>
            <w:tcW w:w="439" w:type="dxa"/>
            <w:gridSpan w:val="2"/>
            <w:shd w:val="clear" w:color="000000" w:fill="D9D9D9"/>
            <w:noWrap/>
            <w:textDirection w:val="btLr"/>
            <w:vAlign w:val="center"/>
            <w:hideMark/>
          </w:tcPr>
          <w:p w14:paraId="6632CCBC" w14:textId="77777777" w:rsidR="00475913" w:rsidRPr="00F16FF4" w:rsidRDefault="00475913" w:rsidP="00784DBD">
            <w:pPr>
              <w:spacing w:after="0" w:line="240" w:lineRule="auto"/>
              <w:jc w:val="center"/>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lastRenderedPageBreak/>
              <w:t>DESEMPEÑOS</w:t>
            </w:r>
          </w:p>
        </w:tc>
        <w:tc>
          <w:tcPr>
            <w:tcW w:w="1419" w:type="dxa"/>
            <w:shd w:val="clear" w:color="auto" w:fill="auto"/>
            <w:hideMark/>
          </w:tcPr>
          <w:p w14:paraId="45E52309" w14:textId="77777777" w:rsidR="00475913" w:rsidRPr="00F16FF4" w:rsidRDefault="00D90EFB" w:rsidP="00784DBD">
            <w:pPr>
              <w:spacing w:after="0" w:line="240" w:lineRule="auto"/>
              <w:rPr>
                <w:rFonts w:eastAsia="Times New Roman" w:cstheme="minorHAnsi"/>
                <w:color w:val="244061" w:themeColor="accent1" w:themeShade="80"/>
                <w:sz w:val="20"/>
                <w:szCs w:val="20"/>
                <w:lang w:eastAsia="es-CO"/>
              </w:rPr>
            </w:pPr>
            <w:r>
              <w:rPr>
                <w:rFonts w:eastAsia="Times New Roman" w:cstheme="minorHAnsi"/>
                <w:color w:val="244061" w:themeColor="accent1" w:themeShade="80"/>
                <w:sz w:val="20"/>
                <w:szCs w:val="20"/>
                <w:lang w:eastAsia="es-CO"/>
              </w:rPr>
              <w:pict w14:anchorId="3E5D493B">
                <v:rect id="_x0000_i1025" style="width:0;height:1.5pt" o:hralign="center" o:hrstd="t" o:hr="t" fillcolor="#a0a0a0" stroked="f"/>
              </w:pict>
            </w:r>
          </w:p>
        </w:tc>
        <w:tc>
          <w:tcPr>
            <w:tcW w:w="1681" w:type="dxa"/>
            <w:gridSpan w:val="3"/>
            <w:shd w:val="clear" w:color="auto" w:fill="auto"/>
            <w:hideMark/>
          </w:tcPr>
          <w:p w14:paraId="027DE8D7"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1.1 Explica cómo está divido mi cuerpo, reconociendo que </w:t>
            </w:r>
            <w:proofErr w:type="gramStart"/>
            <w:r w:rsidRPr="00F16FF4">
              <w:rPr>
                <w:rFonts w:eastAsia="Times New Roman" w:cstheme="minorHAnsi"/>
                <w:color w:val="244061" w:themeColor="accent1" w:themeShade="80"/>
                <w:sz w:val="20"/>
                <w:szCs w:val="20"/>
                <w:lang w:eastAsia="es-CO"/>
              </w:rPr>
              <w:t>la extremidades</w:t>
            </w:r>
            <w:proofErr w:type="gramEnd"/>
            <w:r w:rsidRPr="00F16FF4">
              <w:rPr>
                <w:rFonts w:eastAsia="Times New Roman" w:cstheme="minorHAnsi"/>
                <w:color w:val="244061" w:themeColor="accent1" w:themeShade="80"/>
                <w:sz w:val="20"/>
                <w:szCs w:val="20"/>
                <w:lang w:eastAsia="es-CO"/>
              </w:rPr>
              <w:t xml:space="preserve"> de mi cuerpo las conforman los huesos y músculos.                                                2.  Identifica el movimiento que realizan algunos objetos y seres vivos.</w:t>
            </w:r>
          </w:p>
        </w:tc>
        <w:tc>
          <w:tcPr>
            <w:tcW w:w="1418" w:type="dxa"/>
            <w:gridSpan w:val="2"/>
            <w:shd w:val="clear" w:color="auto" w:fill="auto"/>
            <w:hideMark/>
          </w:tcPr>
          <w:p w14:paraId="335A280B"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Compara fósiles y seres vivos, e identifico características que se mantienen con el tiempo.                                                                                 2. Identifica los tipos de movimiento en seres vivos y en objetos y las fuerzas que los producen.                                                                                         3.  Identifica y relaciona situaciones de lluvia o sol con el clima.</w:t>
            </w:r>
          </w:p>
        </w:tc>
        <w:tc>
          <w:tcPr>
            <w:tcW w:w="1559" w:type="dxa"/>
            <w:shd w:val="clear" w:color="auto" w:fill="auto"/>
            <w:hideMark/>
          </w:tcPr>
          <w:p w14:paraId="24BF00B9"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1. Explica la dinámica de los ecosistemas, teniendo en cuenta las necesidades de energía y nutrientes de los seres vivos. </w:t>
            </w:r>
            <w:r w:rsidRPr="00F16FF4">
              <w:rPr>
                <w:rFonts w:eastAsia="Times New Roman" w:cstheme="minorHAnsi"/>
                <w:color w:val="244061" w:themeColor="accent1" w:themeShade="80"/>
                <w:sz w:val="20"/>
                <w:szCs w:val="20"/>
                <w:lang w:eastAsia="es-CO"/>
              </w:rPr>
              <w:br/>
              <w:t>2. Verifica los resultados de mezclar líquidos, sólidos y gases, proponiendo métodos para separación de mezclas.                                                                                                       3. Construye máquinas simples para solucionar problemas cotidianos.</w:t>
            </w:r>
          </w:p>
        </w:tc>
        <w:tc>
          <w:tcPr>
            <w:tcW w:w="1559" w:type="dxa"/>
            <w:shd w:val="clear" w:color="auto" w:fill="auto"/>
            <w:hideMark/>
          </w:tcPr>
          <w:p w14:paraId="4E8B71B4"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Representa los diversos sistemas de órganos del ser humano y explico su función.</w:t>
            </w:r>
            <w:r w:rsidRPr="00F16FF4">
              <w:rPr>
                <w:rFonts w:eastAsia="Times New Roman" w:cstheme="minorHAnsi"/>
                <w:color w:val="244061" w:themeColor="accent1" w:themeShade="80"/>
                <w:sz w:val="20"/>
                <w:szCs w:val="20"/>
                <w:lang w:eastAsia="es-CO"/>
              </w:rPr>
              <w:br/>
              <w:t xml:space="preserve">2.  Identifica y establece las aplicaciones de las diferentes formas de energía y la propagación del sonido. </w:t>
            </w:r>
          </w:p>
        </w:tc>
        <w:tc>
          <w:tcPr>
            <w:tcW w:w="1559" w:type="dxa"/>
            <w:gridSpan w:val="2"/>
            <w:shd w:val="clear" w:color="auto" w:fill="auto"/>
            <w:hideMark/>
          </w:tcPr>
          <w:p w14:paraId="5695DE95"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Clasifica organismos en grupos taxonómicos de acuerdo con las características de sus células.</w:t>
            </w:r>
            <w:r w:rsidRPr="00F16FF4">
              <w:rPr>
                <w:rFonts w:eastAsia="Times New Roman" w:cstheme="minorHAnsi"/>
                <w:color w:val="244061" w:themeColor="accent1" w:themeShade="80"/>
                <w:sz w:val="20"/>
                <w:szCs w:val="20"/>
                <w:lang w:eastAsia="es-CO"/>
              </w:rPr>
              <w:br/>
              <w:t>3. Caracteriza ecosistemas y analizo el equilibrio dinámico entre sus poblaciones.</w:t>
            </w:r>
            <w:r w:rsidRPr="00F16FF4">
              <w:rPr>
                <w:rFonts w:eastAsia="Times New Roman" w:cstheme="minorHAnsi"/>
                <w:color w:val="244061" w:themeColor="accent1" w:themeShade="80"/>
                <w:sz w:val="20"/>
                <w:szCs w:val="20"/>
                <w:lang w:eastAsia="es-CO"/>
              </w:rPr>
              <w:br/>
              <w:t>4. Clasifica y verifico propiedades de la materia.</w:t>
            </w:r>
          </w:p>
        </w:tc>
        <w:tc>
          <w:tcPr>
            <w:tcW w:w="1843" w:type="dxa"/>
            <w:gridSpan w:val="2"/>
            <w:shd w:val="clear" w:color="auto" w:fill="auto"/>
            <w:hideMark/>
          </w:tcPr>
          <w:p w14:paraId="4E88CBF3" w14:textId="77777777" w:rsidR="00475913" w:rsidRPr="00F16FF4" w:rsidRDefault="00475913" w:rsidP="00784DBD">
            <w:pPr>
              <w:spacing w:after="24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Explica las funciones del sistema respiratorio de los seres vivos a partir de las relaciones entre diferentes sistemas de órganos.</w:t>
            </w:r>
            <w:r w:rsidRPr="00F16FF4">
              <w:rPr>
                <w:rFonts w:eastAsia="Times New Roman" w:cstheme="minorHAnsi"/>
                <w:color w:val="244061" w:themeColor="accent1" w:themeShade="80"/>
                <w:sz w:val="20"/>
                <w:szCs w:val="20"/>
                <w:lang w:eastAsia="es-CO"/>
              </w:rPr>
              <w:br/>
              <w:t>2. Caracteriza ecosistemas y analizo el equilibrio dinámico entre sus poblaciones a partir de sus interacciones.</w:t>
            </w:r>
            <w:r w:rsidRPr="00F16FF4">
              <w:rPr>
                <w:rFonts w:eastAsia="Times New Roman" w:cstheme="minorHAnsi"/>
                <w:color w:val="244061" w:themeColor="accent1" w:themeShade="80"/>
                <w:sz w:val="20"/>
                <w:szCs w:val="20"/>
                <w:lang w:eastAsia="es-CO"/>
              </w:rPr>
              <w:br/>
              <w:t>3. Describe el desarrollo de modelos que explican la estructura de la materia.</w:t>
            </w:r>
          </w:p>
        </w:tc>
        <w:tc>
          <w:tcPr>
            <w:tcW w:w="1701" w:type="dxa"/>
            <w:shd w:val="clear" w:color="auto" w:fill="auto"/>
            <w:hideMark/>
          </w:tcPr>
          <w:p w14:paraId="7105109A"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 1. Explica las funciones de los seres vivos a partir de las relaciones entre diferentes sistemas de órganos a través del sistema nervioso.                                          2. Compara y explica los sistemas de defensa y ataca de algunos animales y plantas en el aspecto morfológico y fisiológico.           </w:t>
            </w:r>
          </w:p>
        </w:tc>
        <w:tc>
          <w:tcPr>
            <w:tcW w:w="1701" w:type="dxa"/>
            <w:shd w:val="clear" w:color="auto" w:fill="auto"/>
            <w:hideMark/>
          </w:tcPr>
          <w:p w14:paraId="6A5AD04A"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1. Compara las diferentes teorías sobre el origen de las especies, formulando hipótesis acerca del origen y evolución de un grupo de organismos.                                                                2. Establece relaciones entre el clima en las diferentes eras geológicas y las adaptaciones en los seres vivos.                                                                                                                                                             </w:t>
            </w:r>
          </w:p>
        </w:tc>
        <w:tc>
          <w:tcPr>
            <w:tcW w:w="1701" w:type="dxa"/>
            <w:shd w:val="clear" w:color="auto" w:fill="auto"/>
            <w:hideMark/>
          </w:tcPr>
          <w:p w14:paraId="38F599E6"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 xml:space="preserve">1. Identifica y establece relaciones entre mutación, selección natural y herencia.                        </w:t>
            </w:r>
          </w:p>
        </w:tc>
        <w:tc>
          <w:tcPr>
            <w:tcW w:w="1701" w:type="dxa"/>
            <w:shd w:val="clear" w:color="auto" w:fill="auto"/>
            <w:hideMark/>
          </w:tcPr>
          <w:p w14:paraId="411DDF6D" w14:textId="77777777" w:rsidR="00475913" w:rsidRPr="00F16FF4" w:rsidRDefault="00475913" w:rsidP="00784DBD">
            <w:pPr>
              <w:spacing w:after="0" w:line="240" w:lineRule="auto"/>
              <w:rPr>
                <w:rFonts w:eastAsia="Times New Roman" w:cstheme="minorHAnsi"/>
                <w:color w:val="244061" w:themeColor="accent1" w:themeShade="80"/>
                <w:sz w:val="20"/>
                <w:szCs w:val="20"/>
                <w:lang w:eastAsia="es-CO"/>
              </w:rPr>
            </w:pPr>
            <w:r w:rsidRPr="00F16FF4">
              <w:rPr>
                <w:rFonts w:eastAsia="Times New Roman" w:cstheme="minorHAnsi"/>
                <w:color w:val="244061" w:themeColor="accent1" w:themeShade="80"/>
                <w:sz w:val="20"/>
                <w:szCs w:val="20"/>
                <w:lang w:eastAsia="es-CO"/>
              </w:rPr>
              <w:t>1. Identifica y explica las medidas de prevención del embarazo y de las enfermedades de transmisión sexual.</w:t>
            </w:r>
          </w:p>
        </w:tc>
      </w:tr>
    </w:tbl>
    <w:p w14:paraId="0D6524BA" w14:textId="77777777" w:rsidR="001D4104" w:rsidRDefault="001D4104" w:rsidP="004936E2">
      <w:pPr>
        <w:tabs>
          <w:tab w:val="left" w:pos="4866"/>
        </w:tabs>
        <w:rPr>
          <w:rFonts w:cs="Vrinda"/>
          <w:sz w:val="24"/>
          <w:szCs w:val="24"/>
        </w:rPr>
      </w:pPr>
    </w:p>
    <w:p w14:paraId="7C3EBC06" w14:textId="77777777" w:rsidR="001D4104" w:rsidRDefault="001D4104" w:rsidP="004936E2">
      <w:pPr>
        <w:tabs>
          <w:tab w:val="left" w:pos="4866"/>
        </w:tabs>
        <w:rPr>
          <w:rFonts w:cs="Vrinda"/>
          <w:sz w:val="24"/>
          <w:szCs w:val="24"/>
        </w:rPr>
      </w:pPr>
    </w:p>
    <w:p w14:paraId="0DC024D3" w14:textId="77777777" w:rsidR="001D4104" w:rsidRDefault="001D4104" w:rsidP="004936E2">
      <w:pPr>
        <w:tabs>
          <w:tab w:val="left" w:pos="4866"/>
        </w:tabs>
        <w:rPr>
          <w:rFonts w:cs="Vrinda"/>
          <w:sz w:val="24"/>
          <w:szCs w:val="24"/>
        </w:rPr>
      </w:pPr>
    </w:p>
    <w:p w14:paraId="1F5162D5" w14:textId="77777777" w:rsidR="001D4104" w:rsidRDefault="001D4104" w:rsidP="004936E2">
      <w:pPr>
        <w:tabs>
          <w:tab w:val="left" w:pos="4866"/>
        </w:tabs>
        <w:rPr>
          <w:rFonts w:cs="Vrinda"/>
          <w:sz w:val="24"/>
          <w:szCs w:val="24"/>
        </w:rPr>
      </w:pPr>
    </w:p>
    <w:p w14:paraId="55B4CD9B" w14:textId="77777777" w:rsidR="00AC769E" w:rsidRDefault="00AC769E" w:rsidP="004936E2">
      <w:pPr>
        <w:tabs>
          <w:tab w:val="left" w:pos="4866"/>
        </w:tabs>
        <w:rPr>
          <w:rFonts w:cs="Vrinda"/>
          <w:sz w:val="24"/>
          <w:szCs w:val="24"/>
        </w:rPr>
      </w:pPr>
    </w:p>
    <w:p w14:paraId="0DF4BFA4" w14:textId="77777777" w:rsidR="00AC769E" w:rsidRDefault="00AC769E" w:rsidP="004936E2">
      <w:pPr>
        <w:tabs>
          <w:tab w:val="left" w:pos="4866"/>
        </w:tabs>
        <w:rPr>
          <w:rFonts w:cs="Vrinda"/>
          <w:sz w:val="24"/>
          <w:szCs w:val="24"/>
        </w:rPr>
      </w:pPr>
    </w:p>
    <w:p w14:paraId="0168AB55" w14:textId="77777777" w:rsidR="00AC769E" w:rsidRDefault="00AC769E" w:rsidP="004936E2">
      <w:pPr>
        <w:tabs>
          <w:tab w:val="left" w:pos="4866"/>
        </w:tabs>
        <w:rPr>
          <w:rFonts w:cs="Vrinda"/>
          <w:sz w:val="24"/>
          <w:szCs w:val="24"/>
        </w:rPr>
      </w:pPr>
    </w:p>
    <w:p w14:paraId="27818A90" w14:textId="77777777" w:rsidR="00AC769E" w:rsidRDefault="00AC769E" w:rsidP="004936E2">
      <w:pPr>
        <w:tabs>
          <w:tab w:val="left" w:pos="4866"/>
        </w:tabs>
        <w:rPr>
          <w:rFonts w:cs="Vrinda"/>
          <w:sz w:val="24"/>
          <w:szCs w:val="24"/>
        </w:rPr>
      </w:pPr>
    </w:p>
    <w:tbl>
      <w:tblPr>
        <w:tblW w:w="180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
        <w:gridCol w:w="816"/>
        <w:gridCol w:w="1026"/>
        <w:gridCol w:w="1523"/>
        <w:gridCol w:w="2993"/>
        <w:gridCol w:w="2192"/>
        <w:gridCol w:w="854"/>
        <w:gridCol w:w="508"/>
        <w:gridCol w:w="39"/>
        <w:gridCol w:w="989"/>
        <w:gridCol w:w="1927"/>
        <w:gridCol w:w="1662"/>
        <w:gridCol w:w="1662"/>
        <w:gridCol w:w="1797"/>
      </w:tblGrid>
      <w:tr w:rsidR="000F11D9" w:rsidRPr="005B563F" w14:paraId="531E2026" w14:textId="77777777" w:rsidTr="000F11D9">
        <w:trPr>
          <w:gridBefore w:val="1"/>
          <w:wBefore w:w="15" w:type="dxa"/>
          <w:trHeight w:val="348"/>
        </w:trPr>
        <w:tc>
          <w:tcPr>
            <w:tcW w:w="3365" w:type="dxa"/>
            <w:gridSpan w:val="3"/>
            <w:vMerge w:val="restart"/>
            <w:shd w:val="clear" w:color="auto" w:fill="auto"/>
            <w:noWrap/>
            <w:vAlign w:val="bottom"/>
            <w:hideMark/>
          </w:tcPr>
          <w:p w14:paraId="71D90949" w14:textId="77777777" w:rsidR="000F11D9" w:rsidRPr="005B563F" w:rsidRDefault="000F11D9" w:rsidP="00784DBD">
            <w:pPr>
              <w:spacing w:after="0" w:line="240" w:lineRule="auto"/>
              <w:rPr>
                <w:rFonts w:ascii="Calibri" w:eastAsia="Times New Roman" w:hAnsi="Calibri" w:cs="Calibri"/>
                <w:color w:val="000000"/>
                <w:lang w:eastAsia="es-CO"/>
              </w:rPr>
            </w:pPr>
            <w:r w:rsidRPr="005B563F">
              <w:rPr>
                <w:rFonts w:ascii="Calibri" w:eastAsia="Times New Roman" w:hAnsi="Calibri" w:cs="Calibri"/>
                <w:noProof/>
                <w:color w:val="000000"/>
                <w:lang w:eastAsia="es-CO"/>
              </w:rPr>
              <w:drawing>
                <wp:anchor distT="0" distB="0" distL="114300" distR="114300" simplePos="0" relativeHeight="251668480" behindDoc="0" locked="0" layoutInCell="1" allowOverlap="1" wp14:anchorId="1BF2EEFD" wp14:editId="51C721FF">
                  <wp:simplePos x="0" y="0"/>
                  <wp:positionH relativeFrom="column">
                    <wp:posOffset>510540</wp:posOffset>
                  </wp:positionH>
                  <wp:positionV relativeFrom="paragraph">
                    <wp:posOffset>-252730</wp:posOffset>
                  </wp:positionV>
                  <wp:extent cx="1044575" cy="561975"/>
                  <wp:effectExtent l="0" t="0" r="3175" b="9525"/>
                  <wp:wrapNone/>
                  <wp:docPr id="12" name="Imagen 12"/>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4575" cy="561975"/>
                          </a:xfrm>
                          <a:prstGeom prst="rect">
                            <a:avLst/>
                          </a:prstGeom>
                          <a:noFill/>
                        </pic:spPr>
                      </pic:pic>
                    </a:graphicData>
                  </a:graphic>
                  <wp14:sizeRelH relativeFrom="page">
                    <wp14:pctWidth>0</wp14:pctWidth>
                  </wp14:sizeRelH>
                  <wp14:sizeRelV relativeFrom="page">
                    <wp14:pctHeight>0</wp14:pctHeight>
                  </wp14:sizeRelV>
                </wp:anchor>
              </w:drawing>
            </w:r>
          </w:p>
          <w:p w14:paraId="2E462C22" w14:textId="77777777" w:rsidR="000F11D9" w:rsidRPr="005B563F" w:rsidRDefault="000F11D9" w:rsidP="00784DBD">
            <w:pPr>
              <w:spacing w:after="0" w:line="240" w:lineRule="auto"/>
              <w:rPr>
                <w:rFonts w:ascii="Calibri" w:eastAsia="Times New Roman" w:hAnsi="Calibri" w:cs="Calibri"/>
                <w:color w:val="000000"/>
                <w:lang w:eastAsia="es-CO"/>
              </w:rPr>
            </w:pPr>
          </w:p>
        </w:tc>
        <w:tc>
          <w:tcPr>
            <w:tcW w:w="11164" w:type="dxa"/>
            <w:gridSpan w:val="8"/>
            <w:shd w:val="clear" w:color="auto" w:fill="auto"/>
            <w:hideMark/>
          </w:tcPr>
          <w:p w14:paraId="5517DC82"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INSTITUCION EDUCATIVA SAN RAFAEL DE CHUCURI</w:t>
            </w:r>
          </w:p>
        </w:tc>
        <w:tc>
          <w:tcPr>
            <w:tcW w:w="3459" w:type="dxa"/>
            <w:gridSpan w:val="2"/>
            <w:shd w:val="clear" w:color="auto" w:fill="auto"/>
            <w:noWrap/>
            <w:vAlign w:val="center"/>
            <w:hideMark/>
          </w:tcPr>
          <w:p w14:paraId="0F733DFF" w14:textId="77777777" w:rsidR="000F11D9" w:rsidRPr="005B563F" w:rsidRDefault="000F11D9"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Código.</w:t>
            </w:r>
          </w:p>
        </w:tc>
      </w:tr>
      <w:tr w:rsidR="000F11D9" w:rsidRPr="005B563F" w14:paraId="4104F694" w14:textId="77777777" w:rsidTr="000F11D9">
        <w:trPr>
          <w:gridBefore w:val="1"/>
          <w:wBefore w:w="15" w:type="dxa"/>
          <w:trHeight w:val="348"/>
        </w:trPr>
        <w:tc>
          <w:tcPr>
            <w:tcW w:w="3365" w:type="dxa"/>
            <w:gridSpan w:val="3"/>
            <w:vMerge/>
            <w:vAlign w:val="center"/>
            <w:hideMark/>
          </w:tcPr>
          <w:p w14:paraId="45C43AB4" w14:textId="77777777" w:rsidR="000F11D9" w:rsidRPr="005B563F" w:rsidRDefault="000F11D9" w:rsidP="00784DBD">
            <w:pPr>
              <w:spacing w:after="0" w:line="240" w:lineRule="auto"/>
              <w:rPr>
                <w:rFonts w:ascii="Calibri" w:eastAsia="Times New Roman" w:hAnsi="Calibri" w:cs="Calibri"/>
                <w:color w:val="000000"/>
                <w:lang w:eastAsia="es-CO"/>
              </w:rPr>
            </w:pPr>
          </w:p>
        </w:tc>
        <w:tc>
          <w:tcPr>
            <w:tcW w:w="11164" w:type="dxa"/>
            <w:gridSpan w:val="8"/>
            <w:vMerge w:val="restart"/>
            <w:shd w:val="clear" w:color="auto" w:fill="auto"/>
            <w:vAlign w:val="center"/>
            <w:hideMark/>
          </w:tcPr>
          <w:p w14:paraId="140CF09F"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MALLA CURRICULAR</w:t>
            </w:r>
          </w:p>
        </w:tc>
        <w:tc>
          <w:tcPr>
            <w:tcW w:w="3459" w:type="dxa"/>
            <w:gridSpan w:val="2"/>
            <w:shd w:val="clear" w:color="auto" w:fill="auto"/>
            <w:noWrap/>
            <w:vAlign w:val="center"/>
            <w:hideMark/>
          </w:tcPr>
          <w:p w14:paraId="4F77C673" w14:textId="77777777" w:rsidR="000F11D9" w:rsidRPr="005B563F" w:rsidRDefault="000F11D9"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Fecha.</w:t>
            </w:r>
          </w:p>
        </w:tc>
      </w:tr>
      <w:tr w:rsidR="000F11D9" w:rsidRPr="005B563F" w14:paraId="4B51526E" w14:textId="77777777" w:rsidTr="000F11D9">
        <w:trPr>
          <w:gridBefore w:val="1"/>
          <w:wBefore w:w="15" w:type="dxa"/>
          <w:trHeight w:val="269"/>
        </w:trPr>
        <w:tc>
          <w:tcPr>
            <w:tcW w:w="3365" w:type="dxa"/>
            <w:gridSpan w:val="3"/>
            <w:vMerge/>
            <w:vAlign w:val="center"/>
            <w:hideMark/>
          </w:tcPr>
          <w:p w14:paraId="76746C92" w14:textId="77777777" w:rsidR="000F11D9" w:rsidRPr="005B563F" w:rsidRDefault="000F11D9" w:rsidP="00784DBD">
            <w:pPr>
              <w:spacing w:after="0" w:line="240" w:lineRule="auto"/>
              <w:rPr>
                <w:rFonts w:ascii="Calibri" w:eastAsia="Times New Roman" w:hAnsi="Calibri" w:cs="Calibri"/>
                <w:color w:val="000000"/>
                <w:lang w:eastAsia="es-CO"/>
              </w:rPr>
            </w:pPr>
          </w:p>
        </w:tc>
        <w:tc>
          <w:tcPr>
            <w:tcW w:w="11164" w:type="dxa"/>
            <w:gridSpan w:val="8"/>
            <w:vMerge/>
            <w:vAlign w:val="center"/>
            <w:hideMark/>
          </w:tcPr>
          <w:p w14:paraId="6B7610F3" w14:textId="77777777" w:rsidR="000F11D9" w:rsidRPr="005B563F" w:rsidRDefault="000F11D9" w:rsidP="00784DBD">
            <w:pPr>
              <w:spacing w:after="0" w:line="240" w:lineRule="auto"/>
              <w:rPr>
                <w:rFonts w:ascii="Calibri" w:eastAsia="Times New Roman" w:hAnsi="Calibri" w:cs="Calibri"/>
                <w:b/>
                <w:bCs/>
                <w:color w:val="002060"/>
                <w:sz w:val="24"/>
                <w:szCs w:val="24"/>
                <w:lang w:eastAsia="es-CO"/>
              </w:rPr>
            </w:pPr>
          </w:p>
        </w:tc>
        <w:tc>
          <w:tcPr>
            <w:tcW w:w="3459" w:type="dxa"/>
            <w:gridSpan w:val="2"/>
            <w:shd w:val="clear" w:color="auto" w:fill="auto"/>
            <w:noWrap/>
            <w:vAlign w:val="center"/>
            <w:hideMark/>
          </w:tcPr>
          <w:p w14:paraId="2B753A7B" w14:textId="77777777" w:rsidR="000F11D9" w:rsidRPr="005B563F" w:rsidRDefault="000F11D9" w:rsidP="00784DBD">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 xml:space="preserve">Versión. </w:t>
            </w:r>
          </w:p>
        </w:tc>
      </w:tr>
      <w:tr w:rsidR="000F11D9" w:rsidRPr="005B563F" w14:paraId="30EF00B4" w14:textId="77777777" w:rsidTr="000F11D9">
        <w:trPr>
          <w:gridBefore w:val="1"/>
          <w:wBefore w:w="15" w:type="dxa"/>
          <w:trHeight w:val="348"/>
        </w:trPr>
        <w:tc>
          <w:tcPr>
            <w:tcW w:w="1842" w:type="dxa"/>
            <w:gridSpan w:val="2"/>
            <w:shd w:val="clear" w:color="000000" w:fill="D9D9D9"/>
            <w:vAlign w:val="center"/>
            <w:hideMark/>
          </w:tcPr>
          <w:p w14:paraId="09D42653"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ÁREA:</w:t>
            </w:r>
          </w:p>
        </w:tc>
        <w:tc>
          <w:tcPr>
            <w:tcW w:w="4516" w:type="dxa"/>
            <w:gridSpan w:val="2"/>
            <w:shd w:val="clear" w:color="auto" w:fill="auto"/>
            <w:noWrap/>
            <w:vAlign w:val="center"/>
            <w:hideMark/>
          </w:tcPr>
          <w:p w14:paraId="2ACEE1E5" w14:textId="77777777" w:rsidR="000F11D9" w:rsidRPr="005B563F" w:rsidRDefault="000F11D9" w:rsidP="00784DBD">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CIENCIAS NATURALES Y EDUCACION AMBIENTAL</w:t>
            </w:r>
          </w:p>
        </w:tc>
        <w:tc>
          <w:tcPr>
            <w:tcW w:w="3046" w:type="dxa"/>
            <w:gridSpan w:val="2"/>
            <w:shd w:val="clear" w:color="000000" w:fill="D9D9D9"/>
            <w:vAlign w:val="center"/>
            <w:hideMark/>
          </w:tcPr>
          <w:p w14:paraId="5DBCDA51"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ASIGNATURA:</w:t>
            </w:r>
          </w:p>
        </w:tc>
        <w:tc>
          <w:tcPr>
            <w:tcW w:w="3463" w:type="dxa"/>
            <w:gridSpan w:val="4"/>
            <w:shd w:val="clear" w:color="auto" w:fill="auto"/>
            <w:noWrap/>
            <w:vAlign w:val="center"/>
            <w:hideMark/>
          </w:tcPr>
          <w:p w14:paraId="3110443F" w14:textId="77777777" w:rsidR="000F11D9" w:rsidRPr="005B563F" w:rsidRDefault="000F11D9" w:rsidP="00784DBD">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QUIMICA</w:t>
            </w:r>
          </w:p>
        </w:tc>
        <w:tc>
          <w:tcPr>
            <w:tcW w:w="3324" w:type="dxa"/>
            <w:gridSpan w:val="2"/>
            <w:shd w:val="clear" w:color="000000" w:fill="D9D9D9"/>
            <w:noWrap/>
            <w:vAlign w:val="center"/>
            <w:hideMark/>
          </w:tcPr>
          <w:p w14:paraId="5816F12A"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PERÍODO</w:t>
            </w:r>
          </w:p>
        </w:tc>
        <w:tc>
          <w:tcPr>
            <w:tcW w:w="1797" w:type="dxa"/>
            <w:shd w:val="clear" w:color="auto" w:fill="auto"/>
            <w:vAlign w:val="center"/>
            <w:hideMark/>
          </w:tcPr>
          <w:p w14:paraId="032EAEA7" w14:textId="77777777" w:rsidR="000F11D9" w:rsidRPr="005B563F" w:rsidRDefault="000F11D9" w:rsidP="00784DBD">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2</w:t>
            </w:r>
          </w:p>
        </w:tc>
      </w:tr>
      <w:tr w:rsidR="000F11D9" w:rsidRPr="005B563F" w14:paraId="401EEBC4" w14:textId="77777777" w:rsidTr="00C46CBC">
        <w:trPr>
          <w:gridBefore w:val="1"/>
          <w:wBefore w:w="15" w:type="dxa"/>
          <w:trHeight w:val="81"/>
        </w:trPr>
        <w:tc>
          <w:tcPr>
            <w:tcW w:w="17988" w:type="dxa"/>
            <w:gridSpan w:val="13"/>
            <w:shd w:val="clear" w:color="000000" w:fill="D9D9D9"/>
            <w:vAlign w:val="center"/>
            <w:hideMark/>
          </w:tcPr>
          <w:p w14:paraId="5BFAD088" w14:textId="1F41BB1C"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p>
        </w:tc>
      </w:tr>
      <w:tr w:rsidR="000F11D9" w:rsidRPr="005B563F" w14:paraId="2696399E" w14:textId="77777777" w:rsidTr="000F11D9">
        <w:trPr>
          <w:gridBefore w:val="1"/>
          <w:wBefore w:w="15" w:type="dxa"/>
          <w:trHeight w:val="348"/>
        </w:trPr>
        <w:tc>
          <w:tcPr>
            <w:tcW w:w="1842" w:type="dxa"/>
            <w:gridSpan w:val="2"/>
            <w:shd w:val="clear" w:color="000000" w:fill="D9D9D9"/>
            <w:noWrap/>
            <w:vAlign w:val="bottom"/>
            <w:hideMark/>
          </w:tcPr>
          <w:p w14:paraId="7D47896D" w14:textId="77777777" w:rsidR="000F11D9" w:rsidRPr="005B563F" w:rsidRDefault="000F11D9" w:rsidP="00784DBD">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EJES TEMATICOS:</w:t>
            </w:r>
          </w:p>
        </w:tc>
        <w:tc>
          <w:tcPr>
            <w:tcW w:w="6708" w:type="dxa"/>
            <w:gridSpan w:val="3"/>
            <w:shd w:val="clear" w:color="auto" w:fill="auto"/>
            <w:noWrap/>
            <w:vAlign w:val="bottom"/>
            <w:hideMark/>
          </w:tcPr>
          <w:p w14:paraId="3C7028E3" w14:textId="061D390B" w:rsidR="000F11D9" w:rsidRPr="005B563F" w:rsidRDefault="000F11D9" w:rsidP="00784DBD">
            <w:pPr>
              <w:spacing w:after="0" w:line="240" w:lineRule="auto"/>
              <w:jc w:val="center"/>
              <w:rPr>
                <w:rFonts w:ascii="Calibri" w:eastAsia="Times New Roman" w:hAnsi="Calibri" w:cs="Calibri"/>
                <w:b/>
                <w:bCs/>
                <w:color w:val="FF0000"/>
                <w:sz w:val="24"/>
                <w:szCs w:val="24"/>
                <w:lang w:eastAsia="es-CO"/>
              </w:rPr>
            </w:pPr>
            <w:r w:rsidRPr="003932E6">
              <w:rPr>
                <w:b/>
                <w:bCs/>
                <w:color w:val="FF0000"/>
                <w:sz w:val="24"/>
                <w:szCs w:val="24"/>
              </w:rPr>
              <w:t>1. APROX. CONOCIMIENTO CIENTIFICO. 2. MANEJO CONOCIMIENTOS. 3. DESARROLLO COMPROMISOS PERSONALES Y SOCIALES.</w:t>
            </w:r>
          </w:p>
        </w:tc>
        <w:tc>
          <w:tcPr>
            <w:tcW w:w="2390" w:type="dxa"/>
            <w:gridSpan w:val="4"/>
            <w:shd w:val="clear" w:color="000000" w:fill="D9D9D9"/>
            <w:noWrap/>
            <w:vAlign w:val="bottom"/>
            <w:hideMark/>
          </w:tcPr>
          <w:p w14:paraId="35DD63E8" w14:textId="0B28D66B" w:rsidR="000F11D9" w:rsidRPr="005B563F" w:rsidRDefault="000F11D9" w:rsidP="00144D70">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SUBEJES:</w:t>
            </w:r>
          </w:p>
        </w:tc>
        <w:tc>
          <w:tcPr>
            <w:tcW w:w="7048" w:type="dxa"/>
            <w:gridSpan w:val="4"/>
            <w:shd w:val="clear" w:color="auto" w:fill="auto"/>
            <w:noWrap/>
            <w:vAlign w:val="bottom"/>
            <w:hideMark/>
          </w:tcPr>
          <w:p w14:paraId="094E9426" w14:textId="33CC69FA" w:rsidR="000F11D9" w:rsidRPr="005B563F" w:rsidRDefault="000F11D9" w:rsidP="00144D70">
            <w:pPr>
              <w:spacing w:after="0" w:line="240" w:lineRule="auto"/>
              <w:jc w:val="center"/>
              <w:rPr>
                <w:rFonts w:ascii="Calibri" w:eastAsia="Times New Roman" w:hAnsi="Calibri" w:cs="Calibri"/>
                <w:b/>
                <w:bCs/>
                <w:color w:val="FF0000"/>
                <w:sz w:val="24"/>
                <w:szCs w:val="24"/>
                <w:lang w:eastAsia="es-CO"/>
              </w:rPr>
            </w:pPr>
            <w:r w:rsidRPr="003932E6">
              <w:rPr>
                <w:b/>
                <w:bCs/>
                <w:color w:val="FF0000"/>
                <w:sz w:val="24"/>
                <w:szCs w:val="24"/>
              </w:rPr>
              <w:t>1. ENTORNO FISICO: PROCESOS QUIMICOS</w:t>
            </w:r>
          </w:p>
        </w:tc>
      </w:tr>
      <w:tr w:rsidR="000F11D9" w:rsidRPr="00351202" w14:paraId="48FC7028" w14:textId="77777777" w:rsidTr="00784DBD">
        <w:trPr>
          <w:gridBefore w:val="1"/>
          <w:wBefore w:w="15" w:type="dxa"/>
          <w:trHeight w:val="296"/>
        </w:trPr>
        <w:tc>
          <w:tcPr>
            <w:tcW w:w="9951" w:type="dxa"/>
            <w:gridSpan w:val="8"/>
            <w:shd w:val="clear" w:color="auto" w:fill="auto"/>
            <w:vAlign w:val="center"/>
            <w:hideMark/>
          </w:tcPr>
          <w:p w14:paraId="1CB09649" w14:textId="77777777" w:rsidR="000F11D9" w:rsidRPr="00351202" w:rsidRDefault="000F11D9" w:rsidP="00784DBD">
            <w:pPr>
              <w:spacing w:after="0" w:line="240" w:lineRule="auto"/>
              <w:jc w:val="center"/>
              <w:rPr>
                <w:rFonts w:ascii="Calibri" w:eastAsia="Times New Roman" w:hAnsi="Calibri" w:cs="Calibri"/>
                <w:b/>
                <w:bCs/>
                <w:color w:val="002060"/>
                <w:sz w:val="28"/>
                <w:szCs w:val="40"/>
                <w:lang w:eastAsia="es-CO"/>
              </w:rPr>
            </w:pPr>
            <w:r w:rsidRPr="00351202">
              <w:rPr>
                <w:rFonts w:ascii="Calibri" w:eastAsia="Times New Roman" w:hAnsi="Calibri" w:cs="Calibri"/>
                <w:b/>
                <w:bCs/>
                <w:color w:val="002060"/>
                <w:sz w:val="28"/>
                <w:szCs w:val="40"/>
                <w:lang w:eastAsia="es-CO"/>
              </w:rPr>
              <w:t>Grado: Decimo</w:t>
            </w:r>
          </w:p>
        </w:tc>
        <w:tc>
          <w:tcPr>
            <w:tcW w:w="8037" w:type="dxa"/>
            <w:gridSpan w:val="5"/>
            <w:shd w:val="clear" w:color="auto" w:fill="auto"/>
            <w:vAlign w:val="center"/>
            <w:hideMark/>
          </w:tcPr>
          <w:p w14:paraId="3D8240CB" w14:textId="77777777" w:rsidR="000F11D9" w:rsidRPr="00351202" w:rsidRDefault="000F11D9" w:rsidP="00784DBD">
            <w:pPr>
              <w:spacing w:after="0" w:line="240" w:lineRule="auto"/>
              <w:jc w:val="center"/>
              <w:rPr>
                <w:rFonts w:ascii="Calibri" w:eastAsia="Times New Roman" w:hAnsi="Calibri" w:cs="Calibri"/>
                <w:b/>
                <w:bCs/>
                <w:color w:val="002060"/>
                <w:sz w:val="28"/>
                <w:szCs w:val="40"/>
                <w:lang w:eastAsia="es-CO"/>
              </w:rPr>
            </w:pPr>
            <w:r w:rsidRPr="00351202">
              <w:rPr>
                <w:rFonts w:ascii="Calibri" w:eastAsia="Times New Roman" w:hAnsi="Calibri" w:cs="Calibri"/>
                <w:b/>
                <w:bCs/>
                <w:color w:val="002060"/>
                <w:sz w:val="28"/>
                <w:szCs w:val="40"/>
                <w:lang w:eastAsia="es-CO"/>
              </w:rPr>
              <w:t>Grado: Once</w:t>
            </w:r>
          </w:p>
        </w:tc>
      </w:tr>
      <w:tr w:rsidR="000F11D9" w:rsidRPr="00351202" w14:paraId="78F8E0EA" w14:textId="77777777" w:rsidTr="00784DBD">
        <w:trPr>
          <w:gridBefore w:val="1"/>
          <w:wBefore w:w="15" w:type="dxa"/>
          <w:trHeight w:val="191"/>
        </w:trPr>
        <w:tc>
          <w:tcPr>
            <w:tcW w:w="17988" w:type="dxa"/>
            <w:gridSpan w:val="13"/>
            <w:shd w:val="clear" w:color="000000" w:fill="D9D9D9"/>
            <w:noWrap/>
            <w:vAlign w:val="bottom"/>
            <w:hideMark/>
          </w:tcPr>
          <w:p w14:paraId="17678227" w14:textId="77777777" w:rsidR="000F11D9" w:rsidRPr="00351202" w:rsidRDefault="000F11D9" w:rsidP="00784DBD">
            <w:pPr>
              <w:spacing w:after="0" w:line="240" w:lineRule="auto"/>
              <w:jc w:val="center"/>
              <w:rPr>
                <w:rFonts w:ascii="Calibri" w:eastAsia="Times New Roman" w:hAnsi="Calibri" w:cs="Calibri"/>
                <w:color w:val="000000"/>
                <w:lang w:eastAsia="es-CO"/>
              </w:rPr>
            </w:pPr>
            <w:r w:rsidRPr="00351202">
              <w:rPr>
                <w:rFonts w:ascii="Calibri" w:eastAsia="Times New Roman" w:hAnsi="Calibri" w:cs="Calibri"/>
                <w:color w:val="000000"/>
                <w:lang w:eastAsia="es-CO"/>
              </w:rPr>
              <w:t> </w:t>
            </w:r>
          </w:p>
        </w:tc>
      </w:tr>
      <w:tr w:rsidR="000F11D9" w:rsidRPr="00F16FF4" w14:paraId="4354FB72" w14:textId="77777777" w:rsidTr="000F11D9">
        <w:trPr>
          <w:trHeight w:val="1286"/>
        </w:trPr>
        <w:tc>
          <w:tcPr>
            <w:tcW w:w="831" w:type="dxa"/>
            <w:gridSpan w:val="2"/>
            <w:shd w:val="clear" w:color="000000" w:fill="D9D9D9"/>
            <w:textDirection w:val="btLr"/>
            <w:vAlign w:val="center"/>
            <w:hideMark/>
          </w:tcPr>
          <w:p w14:paraId="7ED96D89" w14:textId="77777777" w:rsidR="000F11D9" w:rsidRPr="00F16FF4" w:rsidRDefault="000F11D9" w:rsidP="00784DBD">
            <w:pPr>
              <w:spacing w:after="0" w:line="240" w:lineRule="auto"/>
              <w:jc w:val="center"/>
              <w:rPr>
                <w:rFonts w:ascii="Calibri" w:eastAsia="Times New Roman" w:hAnsi="Calibri" w:cs="Calibri"/>
                <w:color w:val="002060"/>
                <w:sz w:val="20"/>
                <w:lang w:eastAsia="es-CO"/>
              </w:rPr>
            </w:pPr>
            <w:r w:rsidRPr="00F16FF4">
              <w:rPr>
                <w:rFonts w:ascii="Calibri" w:eastAsia="Times New Roman" w:hAnsi="Calibri" w:cs="Calibri"/>
                <w:color w:val="002060"/>
                <w:sz w:val="20"/>
                <w:lang w:eastAsia="es-CO"/>
              </w:rPr>
              <w:t>DERECHOS BASICOS DE APRENDIZAJE</w:t>
            </w:r>
          </w:p>
        </w:tc>
        <w:tc>
          <w:tcPr>
            <w:tcW w:w="9096" w:type="dxa"/>
            <w:gridSpan w:val="6"/>
            <w:shd w:val="clear" w:color="auto" w:fill="auto"/>
            <w:vAlign w:val="center"/>
            <w:hideMark/>
          </w:tcPr>
          <w:p w14:paraId="764C1CC6"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3. Comprende que los diferentes mecanismos de </w:t>
            </w:r>
            <w:r w:rsidRPr="00C46CBC">
              <w:rPr>
                <w:rFonts w:ascii="Calibri" w:eastAsia="Times New Roman" w:hAnsi="Calibri" w:cs="Calibri"/>
                <w:color w:val="244061" w:themeColor="accent1" w:themeShade="80"/>
                <w:sz w:val="20"/>
                <w:szCs w:val="28"/>
                <w:lang w:eastAsia="es-CO"/>
              </w:rPr>
              <w:t>reacción</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química</w:t>
            </w:r>
            <w:r w:rsidRPr="00F16FF4">
              <w:rPr>
                <w:rFonts w:ascii="Calibri" w:eastAsia="Times New Roman" w:hAnsi="Calibri" w:cs="Calibri"/>
                <w:color w:val="244061" w:themeColor="accent1" w:themeShade="80"/>
                <w:sz w:val="20"/>
                <w:szCs w:val="28"/>
                <w:lang w:eastAsia="es-CO"/>
              </w:rPr>
              <w:t xml:space="preserve"> (oxido - </w:t>
            </w:r>
            <w:r w:rsidRPr="00C46CBC">
              <w:rPr>
                <w:rFonts w:ascii="Calibri" w:eastAsia="Times New Roman" w:hAnsi="Calibri" w:cs="Calibri"/>
                <w:color w:val="244061" w:themeColor="accent1" w:themeShade="80"/>
                <w:sz w:val="20"/>
                <w:szCs w:val="28"/>
                <w:lang w:eastAsia="es-CO"/>
              </w:rPr>
              <w:t>reducción</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descomposición</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neutralización</w:t>
            </w:r>
            <w:r w:rsidRPr="00F16FF4">
              <w:rPr>
                <w:rFonts w:ascii="Calibri" w:eastAsia="Times New Roman" w:hAnsi="Calibri" w:cs="Calibri"/>
                <w:color w:val="244061" w:themeColor="accent1" w:themeShade="80"/>
                <w:sz w:val="20"/>
                <w:szCs w:val="28"/>
                <w:lang w:eastAsia="es-CO"/>
              </w:rPr>
              <w:t xml:space="preserve"> y precipitación) </w:t>
            </w:r>
            <w:r w:rsidRPr="00C46CBC">
              <w:rPr>
                <w:rFonts w:ascii="Calibri" w:eastAsia="Times New Roman" w:hAnsi="Calibri" w:cs="Calibri"/>
                <w:color w:val="244061" w:themeColor="accent1" w:themeShade="80"/>
                <w:sz w:val="20"/>
                <w:szCs w:val="28"/>
                <w:lang w:eastAsia="es-CO"/>
              </w:rPr>
              <w:t>posibilitan</w:t>
            </w:r>
            <w:r w:rsidRPr="00F16FF4">
              <w:rPr>
                <w:rFonts w:ascii="Calibri" w:eastAsia="Times New Roman" w:hAnsi="Calibri" w:cs="Calibri"/>
                <w:color w:val="244061" w:themeColor="accent1" w:themeShade="80"/>
                <w:sz w:val="20"/>
                <w:szCs w:val="28"/>
                <w:lang w:eastAsia="es-CO"/>
              </w:rPr>
              <w:t xml:space="preserve"> la </w:t>
            </w:r>
            <w:r w:rsidRPr="00C46CBC">
              <w:rPr>
                <w:rFonts w:ascii="Calibri" w:eastAsia="Times New Roman" w:hAnsi="Calibri" w:cs="Calibri"/>
                <w:color w:val="244061" w:themeColor="accent1" w:themeShade="80"/>
                <w:sz w:val="20"/>
                <w:szCs w:val="28"/>
                <w:lang w:eastAsia="es-CO"/>
              </w:rPr>
              <w:t>formación</w:t>
            </w:r>
            <w:r w:rsidRPr="00F16FF4">
              <w:rPr>
                <w:rFonts w:ascii="Calibri" w:eastAsia="Times New Roman" w:hAnsi="Calibri" w:cs="Calibri"/>
                <w:color w:val="244061" w:themeColor="accent1" w:themeShade="80"/>
                <w:sz w:val="20"/>
                <w:szCs w:val="28"/>
                <w:lang w:eastAsia="es-CO"/>
              </w:rPr>
              <w:t xml:space="preserve"> de </w:t>
            </w:r>
            <w:r w:rsidRPr="00C46CBC">
              <w:rPr>
                <w:rFonts w:ascii="Calibri" w:eastAsia="Times New Roman" w:hAnsi="Calibri" w:cs="Calibri"/>
                <w:color w:val="244061" w:themeColor="accent1" w:themeShade="80"/>
                <w:sz w:val="20"/>
                <w:szCs w:val="28"/>
                <w:lang w:eastAsia="es-CO"/>
              </w:rPr>
              <w:t>compuestos</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inorgánicos</w:t>
            </w:r>
            <w:r w:rsidRPr="00F16FF4">
              <w:rPr>
                <w:rFonts w:ascii="Calibri" w:eastAsia="Times New Roman" w:hAnsi="Calibri" w:cs="Calibri"/>
                <w:color w:val="244061" w:themeColor="accent1" w:themeShade="80"/>
                <w:sz w:val="20"/>
                <w:szCs w:val="28"/>
                <w:lang w:eastAsia="es-CO"/>
              </w:rPr>
              <w:t>.</w:t>
            </w:r>
          </w:p>
        </w:tc>
        <w:tc>
          <w:tcPr>
            <w:tcW w:w="8076" w:type="dxa"/>
            <w:gridSpan w:val="6"/>
            <w:shd w:val="clear" w:color="auto" w:fill="auto"/>
            <w:vAlign w:val="center"/>
            <w:hideMark/>
          </w:tcPr>
          <w:p w14:paraId="60F8C972"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4. Comprende que los diferentes mecanismos de </w:t>
            </w:r>
            <w:r w:rsidRPr="00C46CBC">
              <w:rPr>
                <w:rFonts w:ascii="Calibri" w:eastAsia="Times New Roman" w:hAnsi="Calibri" w:cs="Calibri"/>
                <w:color w:val="244061" w:themeColor="accent1" w:themeShade="80"/>
                <w:sz w:val="20"/>
                <w:szCs w:val="28"/>
                <w:lang w:eastAsia="es-CO"/>
              </w:rPr>
              <w:t>reacción</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química</w:t>
            </w:r>
            <w:r w:rsidRPr="00F16FF4">
              <w:rPr>
                <w:rFonts w:ascii="Calibri" w:eastAsia="Times New Roman" w:hAnsi="Calibri" w:cs="Calibri"/>
                <w:color w:val="244061" w:themeColor="accent1" w:themeShade="80"/>
                <w:sz w:val="20"/>
                <w:szCs w:val="28"/>
                <w:lang w:eastAsia="es-CO"/>
              </w:rPr>
              <w:t xml:space="preserve"> (oxido - </w:t>
            </w:r>
            <w:r w:rsidRPr="00C46CBC">
              <w:rPr>
                <w:rFonts w:ascii="Calibri" w:eastAsia="Times New Roman" w:hAnsi="Calibri" w:cs="Calibri"/>
                <w:color w:val="244061" w:themeColor="accent1" w:themeShade="80"/>
                <w:sz w:val="20"/>
                <w:szCs w:val="28"/>
                <w:lang w:eastAsia="es-CO"/>
              </w:rPr>
              <w:t>reducción</w:t>
            </w:r>
            <w:r w:rsidRPr="00F16FF4">
              <w:rPr>
                <w:rFonts w:ascii="Calibri" w:eastAsia="Times New Roman" w:hAnsi="Calibri" w:cs="Calibri"/>
                <w:color w:val="244061" w:themeColor="accent1" w:themeShade="80"/>
                <w:sz w:val="20"/>
                <w:szCs w:val="28"/>
                <w:lang w:eastAsia="es-CO"/>
              </w:rPr>
              <w:t xml:space="preserve">, </w:t>
            </w:r>
            <w:proofErr w:type="spellStart"/>
            <w:r w:rsidRPr="00F16FF4">
              <w:rPr>
                <w:rFonts w:ascii="Calibri" w:eastAsia="Times New Roman" w:hAnsi="Calibri" w:cs="Calibri"/>
                <w:color w:val="244061" w:themeColor="accent1" w:themeShade="80"/>
                <w:sz w:val="20"/>
                <w:szCs w:val="28"/>
                <w:lang w:eastAsia="es-CO"/>
              </w:rPr>
              <w:t>homolisis</w:t>
            </w:r>
            <w:proofErr w:type="spellEnd"/>
            <w:r w:rsidRPr="00F16FF4">
              <w:rPr>
                <w:rFonts w:ascii="Calibri" w:eastAsia="Times New Roman" w:hAnsi="Calibri" w:cs="Calibri"/>
                <w:color w:val="244061" w:themeColor="accent1" w:themeShade="80"/>
                <w:sz w:val="20"/>
                <w:szCs w:val="28"/>
                <w:lang w:eastAsia="es-CO"/>
              </w:rPr>
              <w:t xml:space="preserve">, </w:t>
            </w:r>
            <w:proofErr w:type="spellStart"/>
            <w:r w:rsidRPr="00F16FF4">
              <w:rPr>
                <w:rFonts w:ascii="Calibri" w:eastAsia="Times New Roman" w:hAnsi="Calibri" w:cs="Calibri"/>
                <w:color w:val="244061" w:themeColor="accent1" w:themeShade="80"/>
                <w:sz w:val="20"/>
                <w:szCs w:val="28"/>
                <w:lang w:eastAsia="es-CO"/>
              </w:rPr>
              <w:t>heterolisis</w:t>
            </w:r>
            <w:proofErr w:type="spellEnd"/>
            <w:r w:rsidRPr="00F16FF4">
              <w:rPr>
                <w:rFonts w:ascii="Calibri" w:eastAsia="Times New Roman" w:hAnsi="Calibri" w:cs="Calibri"/>
                <w:color w:val="244061" w:themeColor="accent1" w:themeShade="80"/>
                <w:sz w:val="20"/>
                <w:szCs w:val="28"/>
                <w:lang w:eastAsia="es-CO"/>
              </w:rPr>
              <w:t xml:space="preserve"> y </w:t>
            </w:r>
            <w:proofErr w:type="gramStart"/>
            <w:r w:rsidRPr="00C46CBC">
              <w:rPr>
                <w:rFonts w:ascii="Calibri" w:eastAsia="Times New Roman" w:hAnsi="Calibri" w:cs="Calibri"/>
                <w:color w:val="244061" w:themeColor="accent1" w:themeShade="80"/>
                <w:sz w:val="20"/>
                <w:szCs w:val="28"/>
                <w:lang w:eastAsia="es-CO"/>
              </w:rPr>
              <w:t>peri cíclicas</w:t>
            </w:r>
            <w:proofErr w:type="gramEnd"/>
            <w:r w:rsidRPr="00F16FF4">
              <w:rPr>
                <w:rFonts w:ascii="Calibri" w:eastAsia="Times New Roman" w:hAnsi="Calibri" w:cs="Calibri"/>
                <w:color w:val="244061" w:themeColor="accent1" w:themeShade="80"/>
                <w:sz w:val="20"/>
                <w:szCs w:val="28"/>
                <w:lang w:eastAsia="es-CO"/>
              </w:rPr>
              <w:t xml:space="preserve">) posibilitan la </w:t>
            </w:r>
            <w:r w:rsidRPr="00C46CBC">
              <w:rPr>
                <w:rFonts w:ascii="Calibri" w:eastAsia="Times New Roman" w:hAnsi="Calibri" w:cs="Calibri"/>
                <w:color w:val="244061" w:themeColor="accent1" w:themeShade="80"/>
                <w:sz w:val="20"/>
                <w:szCs w:val="28"/>
                <w:lang w:eastAsia="es-CO"/>
              </w:rPr>
              <w:t>formación</w:t>
            </w:r>
            <w:r w:rsidRPr="00F16FF4">
              <w:rPr>
                <w:rFonts w:ascii="Calibri" w:eastAsia="Times New Roman" w:hAnsi="Calibri" w:cs="Calibri"/>
                <w:color w:val="244061" w:themeColor="accent1" w:themeShade="80"/>
                <w:sz w:val="20"/>
                <w:szCs w:val="28"/>
                <w:lang w:eastAsia="es-CO"/>
              </w:rPr>
              <w:t xml:space="preserve"> de distintos tipos de compuestos </w:t>
            </w:r>
            <w:r w:rsidRPr="00C46CBC">
              <w:rPr>
                <w:rFonts w:ascii="Calibri" w:eastAsia="Times New Roman" w:hAnsi="Calibri" w:cs="Calibri"/>
                <w:color w:val="244061" w:themeColor="accent1" w:themeShade="80"/>
                <w:sz w:val="20"/>
                <w:szCs w:val="28"/>
                <w:lang w:eastAsia="es-CO"/>
              </w:rPr>
              <w:t>orgánicos</w:t>
            </w:r>
            <w:r w:rsidRPr="00F16FF4">
              <w:rPr>
                <w:rFonts w:ascii="Calibri" w:eastAsia="Times New Roman" w:hAnsi="Calibri" w:cs="Calibri"/>
                <w:color w:val="244061" w:themeColor="accent1" w:themeShade="80"/>
                <w:sz w:val="20"/>
                <w:szCs w:val="28"/>
                <w:lang w:eastAsia="es-CO"/>
              </w:rPr>
              <w:t>.</w:t>
            </w:r>
          </w:p>
        </w:tc>
      </w:tr>
      <w:tr w:rsidR="000F11D9" w:rsidRPr="00F16FF4" w14:paraId="03E6A231" w14:textId="77777777" w:rsidTr="000F11D9">
        <w:trPr>
          <w:trHeight w:val="1391"/>
        </w:trPr>
        <w:tc>
          <w:tcPr>
            <w:tcW w:w="831" w:type="dxa"/>
            <w:gridSpan w:val="2"/>
            <w:shd w:val="clear" w:color="000000" w:fill="D9D9D9"/>
            <w:textDirection w:val="btLr"/>
            <w:vAlign w:val="center"/>
            <w:hideMark/>
          </w:tcPr>
          <w:p w14:paraId="2E3F26DF" w14:textId="77777777" w:rsidR="000F11D9" w:rsidRPr="00F16FF4" w:rsidRDefault="000F11D9" w:rsidP="00784DBD">
            <w:pPr>
              <w:spacing w:after="0" w:line="240" w:lineRule="auto"/>
              <w:jc w:val="center"/>
              <w:rPr>
                <w:rFonts w:ascii="Calibri" w:eastAsia="Times New Roman" w:hAnsi="Calibri" w:cs="Calibri"/>
                <w:color w:val="002060"/>
                <w:sz w:val="20"/>
                <w:szCs w:val="24"/>
                <w:lang w:eastAsia="es-CO"/>
              </w:rPr>
            </w:pPr>
            <w:r w:rsidRPr="00F16FF4">
              <w:rPr>
                <w:rFonts w:ascii="Calibri" w:eastAsia="Times New Roman" w:hAnsi="Calibri" w:cs="Calibri"/>
                <w:color w:val="002060"/>
                <w:sz w:val="20"/>
                <w:szCs w:val="24"/>
                <w:lang w:eastAsia="es-CO"/>
              </w:rPr>
              <w:t>COMPETENCIAS ESPECIFICAS</w:t>
            </w:r>
          </w:p>
        </w:tc>
        <w:tc>
          <w:tcPr>
            <w:tcW w:w="9096" w:type="dxa"/>
            <w:gridSpan w:val="6"/>
            <w:shd w:val="clear" w:color="auto" w:fill="auto"/>
            <w:vAlign w:val="center"/>
            <w:hideMark/>
          </w:tcPr>
          <w:p w14:paraId="47C3066A"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2.2.6 Verifico el efecto de </w:t>
            </w:r>
            <w:r w:rsidRPr="00C46CBC">
              <w:rPr>
                <w:rFonts w:ascii="Calibri" w:eastAsia="Times New Roman" w:hAnsi="Calibri" w:cs="Calibri"/>
                <w:color w:val="244061" w:themeColor="accent1" w:themeShade="80"/>
                <w:sz w:val="20"/>
                <w:szCs w:val="28"/>
                <w:lang w:eastAsia="es-CO"/>
              </w:rPr>
              <w:t>presión</w:t>
            </w:r>
            <w:r w:rsidRPr="00F16FF4">
              <w:rPr>
                <w:rFonts w:ascii="Calibri" w:eastAsia="Times New Roman" w:hAnsi="Calibri" w:cs="Calibri"/>
                <w:color w:val="244061" w:themeColor="accent1" w:themeShade="80"/>
                <w:sz w:val="20"/>
                <w:szCs w:val="28"/>
                <w:lang w:eastAsia="es-CO"/>
              </w:rPr>
              <w:t xml:space="preserve"> y temperatura en los cambios </w:t>
            </w:r>
            <w:r w:rsidRPr="00C46CBC">
              <w:rPr>
                <w:rFonts w:ascii="Calibri" w:eastAsia="Times New Roman" w:hAnsi="Calibri" w:cs="Calibri"/>
                <w:color w:val="244061" w:themeColor="accent1" w:themeShade="80"/>
                <w:sz w:val="20"/>
                <w:szCs w:val="28"/>
                <w:lang w:eastAsia="es-CO"/>
              </w:rPr>
              <w:t>químicos</w:t>
            </w:r>
            <w:r w:rsidRPr="00F16FF4">
              <w:rPr>
                <w:rFonts w:ascii="Calibri" w:eastAsia="Times New Roman" w:hAnsi="Calibri" w:cs="Calibri"/>
                <w:color w:val="244061" w:themeColor="accent1" w:themeShade="80"/>
                <w:sz w:val="20"/>
                <w:szCs w:val="28"/>
                <w:lang w:eastAsia="es-CO"/>
              </w:rPr>
              <w:t>.</w:t>
            </w:r>
            <w:r w:rsidRPr="00F16FF4">
              <w:rPr>
                <w:rFonts w:ascii="Calibri" w:eastAsia="Times New Roman" w:hAnsi="Calibri" w:cs="Calibri"/>
                <w:color w:val="244061" w:themeColor="accent1" w:themeShade="80"/>
                <w:sz w:val="20"/>
                <w:szCs w:val="28"/>
                <w:lang w:eastAsia="es-CO"/>
              </w:rPr>
              <w:br/>
              <w:t xml:space="preserve">2.2.8 Realizo </w:t>
            </w:r>
            <w:r w:rsidRPr="00C46CBC">
              <w:rPr>
                <w:rFonts w:ascii="Calibri" w:eastAsia="Times New Roman" w:hAnsi="Calibri" w:cs="Calibri"/>
                <w:color w:val="244061" w:themeColor="accent1" w:themeShade="80"/>
                <w:sz w:val="20"/>
                <w:szCs w:val="28"/>
                <w:lang w:eastAsia="es-CO"/>
              </w:rPr>
              <w:t>cálculos</w:t>
            </w:r>
            <w:r w:rsidRPr="00F16FF4">
              <w:rPr>
                <w:rFonts w:ascii="Calibri" w:eastAsia="Times New Roman" w:hAnsi="Calibri" w:cs="Calibri"/>
                <w:color w:val="244061" w:themeColor="accent1" w:themeShade="80"/>
                <w:sz w:val="20"/>
                <w:szCs w:val="28"/>
                <w:lang w:eastAsia="es-CO"/>
              </w:rPr>
              <w:t xml:space="preserve"> cuantitativos en cambios </w:t>
            </w:r>
            <w:r w:rsidRPr="00C46CBC">
              <w:rPr>
                <w:rFonts w:ascii="Calibri" w:eastAsia="Times New Roman" w:hAnsi="Calibri" w:cs="Calibri"/>
                <w:color w:val="244061" w:themeColor="accent1" w:themeShade="80"/>
                <w:sz w:val="20"/>
                <w:szCs w:val="28"/>
                <w:lang w:eastAsia="es-CO"/>
              </w:rPr>
              <w:t>químicos</w:t>
            </w:r>
            <w:r w:rsidRPr="00F16FF4">
              <w:rPr>
                <w:rFonts w:ascii="Calibri" w:eastAsia="Times New Roman" w:hAnsi="Calibri" w:cs="Calibri"/>
                <w:color w:val="244061" w:themeColor="accent1" w:themeShade="80"/>
                <w:sz w:val="20"/>
                <w:szCs w:val="28"/>
                <w:lang w:eastAsia="es-CO"/>
              </w:rPr>
              <w:br/>
              <w:t xml:space="preserve">2.2.10 Caracterizo cambios </w:t>
            </w:r>
            <w:r w:rsidRPr="00C46CBC">
              <w:rPr>
                <w:rFonts w:ascii="Calibri" w:eastAsia="Times New Roman" w:hAnsi="Calibri" w:cs="Calibri"/>
                <w:color w:val="244061" w:themeColor="accent1" w:themeShade="80"/>
                <w:sz w:val="20"/>
                <w:szCs w:val="28"/>
                <w:lang w:eastAsia="es-CO"/>
              </w:rPr>
              <w:t>químicos</w:t>
            </w:r>
            <w:r w:rsidRPr="00F16FF4">
              <w:rPr>
                <w:rFonts w:ascii="Calibri" w:eastAsia="Times New Roman" w:hAnsi="Calibri" w:cs="Calibri"/>
                <w:color w:val="244061" w:themeColor="accent1" w:themeShade="80"/>
                <w:sz w:val="20"/>
                <w:szCs w:val="28"/>
                <w:lang w:eastAsia="es-CO"/>
              </w:rPr>
              <w:t xml:space="preserve"> en condiciones de equilibrio.</w:t>
            </w:r>
          </w:p>
        </w:tc>
        <w:tc>
          <w:tcPr>
            <w:tcW w:w="8076" w:type="dxa"/>
            <w:gridSpan w:val="6"/>
            <w:shd w:val="clear" w:color="auto" w:fill="auto"/>
            <w:vAlign w:val="center"/>
            <w:hideMark/>
          </w:tcPr>
          <w:p w14:paraId="1FD9DC56"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1.3 Identifico variables que influyen en los resultados de un experimento.</w:t>
            </w:r>
            <w:r w:rsidRPr="00F16FF4">
              <w:rPr>
                <w:rFonts w:ascii="Calibri" w:eastAsia="Times New Roman" w:hAnsi="Calibri" w:cs="Calibri"/>
                <w:color w:val="244061" w:themeColor="accent1" w:themeShade="80"/>
                <w:sz w:val="20"/>
                <w:szCs w:val="28"/>
                <w:lang w:eastAsia="es-CO"/>
              </w:rPr>
              <w:br/>
              <w:t xml:space="preserve">2.2.12 Relaciono grupos funcionales con las propiedades </w:t>
            </w:r>
            <w:r w:rsidRPr="00C46CBC">
              <w:rPr>
                <w:rFonts w:ascii="Calibri" w:eastAsia="Times New Roman" w:hAnsi="Calibri" w:cs="Calibri"/>
                <w:color w:val="244061" w:themeColor="accent1" w:themeShade="80"/>
                <w:sz w:val="20"/>
                <w:szCs w:val="28"/>
                <w:lang w:eastAsia="es-CO"/>
              </w:rPr>
              <w:t>físicas</w:t>
            </w:r>
            <w:r w:rsidRPr="00F16FF4">
              <w:rPr>
                <w:rFonts w:ascii="Calibri" w:eastAsia="Times New Roman" w:hAnsi="Calibri" w:cs="Calibri"/>
                <w:color w:val="244061" w:themeColor="accent1" w:themeShade="80"/>
                <w:sz w:val="20"/>
                <w:szCs w:val="28"/>
                <w:lang w:eastAsia="es-CO"/>
              </w:rPr>
              <w:t xml:space="preserve"> y </w:t>
            </w:r>
            <w:r w:rsidRPr="00C46CBC">
              <w:rPr>
                <w:rFonts w:ascii="Calibri" w:eastAsia="Times New Roman" w:hAnsi="Calibri" w:cs="Calibri"/>
                <w:color w:val="244061" w:themeColor="accent1" w:themeShade="80"/>
                <w:sz w:val="20"/>
                <w:szCs w:val="28"/>
                <w:lang w:eastAsia="es-CO"/>
              </w:rPr>
              <w:t>químicas</w:t>
            </w:r>
            <w:r w:rsidRPr="00F16FF4">
              <w:rPr>
                <w:rFonts w:ascii="Calibri" w:eastAsia="Times New Roman" w:hAnsi="Calibri" w:cs="Calibri"/>
                <w:color w:val="244061" w:themeColor="accent1" w:themeShade="80"/>
                <w:sz w:val="20"/>
                <w:szCs w:val="28"/>
                <w:lang w:eastAsia="es-CO"/>
              </w:rPr>
              <w:t xml:space="preserve"> de las sustancias.</w:t>
            </w:r>
            <w:r w:rsidRPr="00F16FF4">
              <w:rPr>
                <w:rFonts w:ascii="Calibri" w:eastAsia="Times New Roman" w:hAnsi="Calibri" w:cs="Calibri"/>
                <w:color w:val="244061" w:themeColor="accent1" w:themeShade="80"/>
                <w:sz w:val="20"/>
                <w:szCs w:val="28"/>
                <w:lang w:eastAsia="es-CO"/>
              </w:rPr>
              <w:br/>
              <w:t xml:space="preserve">2.2.13 Explico algunos cambios </w:t>
            </w:r>
            <w:r w:rsidRPr="00C46CBC">
              <w:rPr>
                <w:rFonts w:ascii="Calibri" w:eastAsia="Times New Roman" w:hAnsi="Calibri" w:cs="Calibri"/>
                <w:color w:val="244061" w:themeColor="accent1" w:themeShade="80"/>
                <w:sz w:val="20"/>
                <w:szCs w:val="28"/>
                <w:lang w:eastAsia="es-CO"/>
              </w:rPr>
              <w:t>químicos</w:t>
            </w:r>
            <w:r w:rsidRPr="00F16FF4">
              <w:rPr>
                <w:rFonts w:ascii="Calibri" w:eastAsia="Times New Roman" w:hAnsi="Calibri" w:cs="Calibri"/>
                <w:color w:val="244061" w:themeColor="accent1" w:themeShade="80"/>
                <w:sz w:val="20"/>
                <w:szCs w:val="28"/>
                <w:lang w:eastAsia="es-CO"/>
              </w:rPr>
              <w:t xml:space="preserve"> que ocurren en el ser humano.</w:t>
            </w:r>
          </w:p>
        </w:tc>
      </w:tr>
      <w:tr w:rsidR="000F11D9" w:rsidRPr="00F16FF4" w14:paraId="47E76234" w14:textId="77777777" w:rsidTr="000F11D9">
        <w:trPr>
          <w:trHeight w:val="1706"/>
        </w:trPr>
        <w:tc>
          <w:tcPr>
            <w:tcW w:w="831" w:type="dxa"/>
            <w:gridSpan w:val="2"/>
            <w:shd w:val="clear" w:color="000000" w:fill="D9D9D9"/>
            <w:noWrap/>
            <w:textDirection w:val="btLr"/>
            <w:vAlign w:val="center"/>
            <w:hideMark/>
          </w:tcPr>
          <w:p w14:paraId="41E8E833" w14:textId="77777777" w:rsidR="000F11D9" w:rsidRPr="00F16FF4" w:rsidRDefault="000F11D9" w:rsidP="00784DBD">
            <w:pPr>
              <w:spacing w:after="0" w:line="240" w:lineRule="auto"/>
              <w:jc w:val="center"/>
              <w:rPr>
                <w:rFonts w:ascii="Calibri" w:eastAsia="Times New Roman" w:hAnsi="Calibri" w:cs="Calibri"/>
                <w:color w:val="002060"/>
                <w:sz w:val="20"/>
                <w:szCs w:val="24"/>
                <w:lang w:eastAsia="es-CO"/>
              </w:rPr>
            </w:pPr>
            <w:r w:rsidRPr="00351202">
              <w:rPr>
                <w:rFonts w:ascii="Calibri" w:eastAsia="Times New Roman" w:hAnsi="Calibri" w:cs="Calibri"/>
                <w:color w:val="002060"/>
                <w:sz w:val="20"/>
                <w:szCs w:val="24"/>
                <w:lang w:eastAsia="es-CO"/>
              </w:rPr>
              <w:t>CONTE</w:t>
            </w:r>
            <w:r w:rsidRPr="00F16FF4">
              <w:rPr>
                <w:rFonts w:ascii="Calibri" w:eastAsia="Times New Roman" w:hAnsi="Calibri" w:cs="Calibri"/>
                <w:color w:val="002060"/>
                <w:sz w:val="20"/>
                <w:szCs w:val="24"/>
                <w:lang w:eastAsia="es-CO"/>
              </w:rPr>
              <w:t>NIDOS</w:t>
            </w:r>
          </w:p>
        </w:tc>
        <w:tc>
          <w:tcPr>
            <w:tcW w:w="9096" w:type="dxa"/>
            <w:gridSpan w:val="6"/>
            <w:shd w:val="clear" w:color="auto" w:fill="auto"/>
            <w:hideMark/>
          </w:tcPr>
          <w:p w14:paraId="1F20C16C"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1. Estados de </w:t>
            </w:r>
            <w:r w:rsidRPr="00C46CBC">
              <w:rPr>
                <w:rFonts w:ascii="Calibri" w:eastAsia="Times New Roman" w:hAnsi="Calibri" w:cs="Calibri"/>
                <w:color w:val="244061" w:themeColor="accent1" w:themeShade="80"/>
                <w:sz w:val="20"/>
                <w:szCs w:val="28"/>
                <w:lang w:eastAsia="es-CO"/>
              </w:rPr>
              <w:t>agregación</w:t>
            </w:r>
            <w:r w:rsidRPr="00F16FF4">
              <w:rPr>
                <w:rFonts w:ascii="Calibri" w:eastAsia="Times New Roman" w:hAnsi="Calibri" w:cs="Calibri"/>
                <w:color w:val="244061" w:themeColor="accent1" w:themeShade="80"/>
                <w:sz w:val="20"/>
                <w:szCs w:val="28"/>
                <w:lang w:eastAsia="es-CO"/>
              </w:rPr>
              <w:t xml:space="preserve"> de la materia:</w:t>
            </w:r>
            <w:r w:rsidRPr="00F16FF4">
              <w:rPr>
                <w:rFonts w:ascii="Calibri" w:eastAsia="Times New Roman" w:hAnsi="Calibri" w:cs="Calibri"/>
                <w:color w:val="244061" w:themeColor="accent1" w:themeShade="80"/>
                <w:sz w:val="20"/>
                <w:szCs w:val="28"/>
                <w:lang w:eastAsia="es-CO"/>
              </w:rPr>
              <w:br/>
              <w:t>2. Los gases.</w:t>
            </w:r>
            <w:r w:rsidRPr="00F16FF4">
              <w:rPr>
                <w:rFonts w:ascii="Calibri" w:eastAsia="Times New Roman" w:hAnsi="Calibri" w:cs="Calibri"/>
                <w:color w:val="244061" w:themeColor="accent1" w:themeShade="80"/>
                <w:sz w:val="20"/>
                <w:szCs w:val="28"/>
                <w:lang w:eastAsia="es-CO"/>
              </w:rPr>
              <w:br/>
              <w:t>3. El agua y las soluciones.</w:t>
            </w:r>
            <w:r w:rsidRPr="00F16FF4">
              <w:rPr>
                <w:rFonts w:ascii="Calibri" w:eastAsia="Times New Roman" w:hAnsi="Calibri" w:cs="Calibri"/>
                <w:color w:val="244061" w:themeColor="accent1" w:themeShade="80"/>
                <w:sz w:val="20"/>
                <w:szCs w:val="28"/>
                <w:lang w:eastAsia="es-CO"/>
              </w:rPr>
              <w:br/>
              <w:t xml:space="preserve">4. </w:t>
            </w:r>
            <w:r w:rsidRPr="00C46CBC">
              <w:rPr>
                <w:rFonts w:ascii="Calibri" w:eastAsia="Times New Roman" w:hAnsi="Calibri" w:cs="Calibri"/>
                <w:color w:val="244061" w:themeColor="accent1" w:themeShade="80"/>
                <w:sz w:val="20"/>
                <w:szCs w:val="28"/>
                <w:lang w:eastAsia="es-CO"/>
              </w:rPr>
              <w:t>Concentración</w:t>
            </w:r>
            <w:r w:rsidRPr="00F16FF4">
              <w:rPr>
                <w:rFonts w:ascii="Calibri" w:eastAsia="Times New Roman" w:hAnsi="Calibri" w:cs="Calibri"/>
                <w:color w:val="244061" w:themeColor="accent1" w:themeShade="80"/>
                <w:sz w:val="20"/>
                <w:szCs w:val="28"/>
                <w:lang w:eastAsia="es-CO"/>
              </w:rPr>
              <w:t xml:space="preserve"> de las soluciones.</w:t>
            </w:r>
            <w:r w:rsidRPr="00F16FF4">
              <w:rPr>
                <w:rFonts w:ascii="Calibri" w:eastAsia="Times New Roman" w:hAnsi="Calibri" w:cs="Calibri"/>
                <w:color w:val="244061" w:themeColor="accent1" w:themeShade="80"/>
                <w:sz w:val="20"/>
                <w:szCs w:val="28"/>
                <w:lang w:eastAsia="es-CO"/>
              </w:rPr>
              <w:br/>
              <w:t xml:space="preserve">5. Propiedades </w:t>
            </w:r>
            <w:r w:rsidRPr="00C46CBC">
              <w:rPr>
                <w:rFonts w:ascii="Calibri" w:eastAsia="Times New Roman" w:hAnsi="Calibri" w:cs="Calibri"/>
                <w:color w:val="244061" w:themeColor="accent1" w:themeShade="80"/>
                <w:sz w:val="20"/>
                <w:szCs w:val="28"/>
                <w:lang w:eastAsia="es-CO"/>
              </w:rPr>
              <w:t>físicas</w:t>
            </w:r>
            <w:r w:rsidRPr="00F16FF4">
              <w:rPr>
                <w:rFonts w:ascii="Calibri" w:eastAsia="Times New Roman" w:hAnsi="Calibri" w:cs="Calibri"/>
                <w:color w:val="244061" w:themeColor="accent1" w:themeShade="80"/>
                <w:sz w:val="20"/>
                <w:szCs w:val="28"/>
                <w:lang w:eastAsia="es-CO"/>
              </w:rPr>
              <w:t xml:space="preserve"> y </w:t>
            </w:r>
            <w:r w:rsidRPr="00C46CBC">
              <w:rPr>
                <w:rFonts w:ascii="Calibri" w:eastAsia="Times New Roman" w:hAnsi="Calibri" w:cs="Calibri"/>
                <w:color w:val="244061" w:themeColor="accent1" w:themeShade="80"/>
                <w:sz w:val="20"/>
                <w:szCs w:val="28"/>
                <w:lang w:eastAsia="es-CO"/>
              </w:rPr>
              <w:t>químicas</w:t>
            </w:r>
            <w:r w:rsidRPr="00F16FF4">
              <w:rPr>
                <w:rFonts w:ascii="Calibri" w:eastAsia="Times New Roman" w:hAnsi="Calibri" w:cs="Calibri"/>
                <w:color w:val="244061" w:themeColor="accent1" w:themeShade="80"/>
                <w:sz w:val="20"/>
                <w:szCs w:val="28"/>
                <w:lang w:eastAsia="es-CO"/>
              </w:rPr>
              <w:t xml:space="preserve"> de las soluciones.</w:t>
            </w:r>
          </w:p>
        </w:tc>
        <w:tc>
          <w:tcPr>
            <w:tcW w:w="8076" w:type="dxa"/>
            <w:gridSpan w:val="6"/>
            <w:shd w:val="clear" w:color="auto" w:fill="auto"/>
            <w:vAlign w:val="bottom"/>
            <w:hideMark/>
          </w:tcPr>
          <w:p w14:paraId="46A91E5B" w14:textId="77777777" w:rsidR="000F11D9" w:rsidRPr="00C46CBC"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1. Alcoholes, fenoles y </w:t>
            </w:r>
            <w:r w:rsidRPr="00C46CBC">
              <w:rPr>
                <w:rFonts w:ascii="Calibri" w:eastAsia="Times New Roman" w:hAnsi="Calibri" w:cs="Calibri"/>
                <w:color w:val="244061" w:themeColor="accent1" w:themeShade="80"/>
                <w:sz w:val="20"/>
                <w:szCs w:val="28"/>
                <w:lang w:eastAsia="es-CO"/>
              </w:rPr>
              <w:t>éteres</w:t>
            </w:r>
            <w:r w:rsidRPr="00F16FF4">
              <w:rPr>
                <w:rFonts w:ascii="Calibri" w:eastAsia="Times New Roman" w:hAnsi="Calibri" w:cs="Calibri"/>
                <w:color w:val="244061" w:themeColor="accent1" w:themeShade="80"/>
                <w:sz w:val="20"/>
                <w:szCs w:val="28"/>
                <w:lang w:eastAsia="es-CO"/>
              </w:rPr>
              <w:t>.</w:t>
            </w:r>
            <w:r w:rsidRPr="00F16FF4">
              <w:rPr>
                <w:rFonts w:ascii="Calibri" w:eastAsia="Times New Roman" w:hAnsi="Calibri" w:cs="Calibri"/>
                <w:color w:val="244061" w:themeColor="accent1" w:themeShade="80"/>
                <w:sz w:val="20"/>
                <w:szCs w:val="28"/>
                <w:lang w:eastAsia="es-CO"/>
              </w:rPr>
              <w:br/>
              <w:t xml:space="preserve">2. </w:t>
            </w:r>
            <w:r w:rsidRPr="00C46CBC">
              <w:rPr>
                <w:rFonts w:ascii="Calibri" w:eastAsia="Times New Roman" w:hAnsi="Calibri" w:cs="Calibri"/>
                <w:color w:val="244061" w:themeColor="accent1" w:themeShade="80"/>
                <w:sz w:val="20"/>
                <w:szCs w:val="28"/>
                <w:lang w:eastAsia="es-CO"/>
              </w:rPr>
              <w:t>Aldehídos</w:t>
            </w:r>
            <w:r w:rsidRPr="00F16FF4">
              <w:rPr>
                <w:rFonts w:ascii="Calibri" w:eastAsia="Times New Roman" w:hAnsi="Calibri" w:cs="Calibri"/>
                <w:color w:val="244061" w:themeColor="accent1" w:themeShade="80"/>
                <w:sz w:val="20"/>
                <w:szCs w:val="28"/>
                <w:lang w:eastAsia="es-CO"/>
              </w:rPr>
              <w:t xml:space="preserve"> y cetonas.</w:t>
            </w:r>
            <w:r w:rsidRPr="00F16FF4">
              <w:rPr>
                <w:rFonts w:ascii="Calibri" w:eastAsia="Times New Roman" w:hAnsi="Calibri" w:cs="Calibri"/>
                <w:color w:val="244061" w:themeColor="accent1" w:themeShade="80"/>
                <w:sz w:val="20"/>
                <w:szCs w:val="28"/>
                <w:lang w:eastAsia="es-CO"/>
              </w:rPr>
              <w:br/>
              <w:t xml:space="preserve">3. </w:t>
            </w:r>
            <w:r w:rsidRPr="00C46CBC">
              <w:rPr>
                <w:rFonts w:ascii="Calibri" w:eastAsia="Times New Roman" w:hAnsi="Calibri" w:cs="Calibri"/>
                <w:color w:val="244061" w:themeColor="accent1" w:themeShade="80"/>
                <w:sz w:val="20"/>
                <w:szCs w:val="28"/>
                <w:lang w:eastAsia="es-CO"/>
              </w:rPr>
              <w:t>Ácidos</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carboxílicos</w:t>
            </w:r>
            <w:r w:rsidRPr="00F16FF4">
              <w:rPr>
                <w:rFonts w:ascii="Calibri" w:eastAsia="Times New Roman" w:hAnsi="Calibri" w:cs="Calibri"/>
                <w:color w:val="244061" w:themeColor="accent1" w:themeShade="80"/>
                <w:sz w:val="20"/>
                <w:szCs w:val="28"/>
                <w:lang w:eastAsia="es-CO"/>
              </w:rPr>
              <w:t xml:space="preserve"> y fu</w:t>
            </w:r>
            <w:r w:rsidRPr="00C46CBC">
              <w:rPr>
                <w:rFonts w:ascii="Calibri" w:eastAsia="Times New Roman" w:hAnsi="Calibri" w:cs="Calibri"/>
                <w:color w:val="244061" w:themeColor="accent1" w:themeShade="80"/>
                <w:sz w:val="20"/>
                <w:szCs w:val="28"/>
                <w:lang w:eastAsia="es-CO"/>
              </w:rPr>
              <w:t>n</w:t>
            </w:r>
            <w:r w:rsidRPr="00F16FF4">
              <w:rPr>
                <w:rFonts w:ascii="Calibri" w:eastAsia="Times New Roman" w:hAnsi="Calibri" w:cs="Calibri"/>
                <w:color w:val="244061" w:themeColor="accent1" w:themeShade="80"/>
                <w:sz w:val="20"/>
                <w:szCs w:val="28"/>
                <w:lang w:eastAsia="es-CO"/>
              </w:rPr>
              <w:t>ciones nitrogenadas.</w:t>
            </w:r>
          </w:p>
          <w:p w14:paraId="60FE65E5" w14:textId="77777777" w:rsidR="000F11D9" w:rsidRPr="00C46CBC" w:rsidRDefault="000F11D9" w:rsidP="00784DBD">
            <w:pPr>
              <w:spacing w:after="0" w:line="240" w:lineRule="auto"/>
              <w:rPr>
                <w:rFonts w:ascii="Calibri" w:eastAsia="Times New Roman" w:hAnsi="Calibri" w:cs="Calibri"/>
                <w:color w:val="244061" w:themeColor="accent1" w:themeShade="80"/>
                <w:sz w:val="20"/>
                <w:szCs w:val="28"/>
                <w:lang w:eastAsia="es-CO"/>
              </w:rPr>
            </w:pPr>
          </w:p>
          <w:p w14:paraId="1A97DE0E" w14:textId="77777777" w:rsidR="000F11D9" w:rsidRPr="00C46CBC" w:rsidRDefault="000F11D9" w:rsidP="00784DBD">
            <w:pPr>
              <w:spacing w:after="0" w:line="240" w:lineRule="auto"/>
              <w:rPr>
                <w:rFonts w:ascii="Calibri" w:eastAsia="Times New Roman" w:hAnsi="Calibri" w:cs="Calibri"/>
                <w:color w:val="244061" w:themeColor="accent1" w:themeShade="80"/>
                <w:sz w:val="20"/>
                <w:szCs w:val="28"/>
                <w:lang w:eastAsia="es-CO"/>
              </w:rPr>
            </w:pPr>
          </w:p>
          <w:p w14:paraId="4F2E8D16"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p>
        </w:tc>
      </w:tr>
      <w:tr w:rsidR="000F11D9" w:rsidRPr="00F16FF4" w14:paraId="52C64932" w14:textId="77777777" w:rsidTr="000F11D9">
        <w:trPr>
          <w:trHeight w:val="1851"/>
        </w:trPr>
        <w:tc>
          <w:tcPr>
            <w:tcW w:w="831" w:type="dxa"/>
            <w:gridSpan w:val="2"/>
            <w:shd w:val="clear" w:color="000000" w:fill="D9D9D9"/>
            <w:noWrap/>
            <w:textDirection w:val="btLr"/>
            <w:vAlign w:val="center"/>
            <w:hideMark/>
          </w:tcPr>
          <w:p w14:paraId="12AF3D3C" w14:textId="77777777" w:rsidR="000F11D9" w:rsidRPr="00F16FF4" w:rsidRDefault="000F11D9" w:rsidP="00784DBD">
            <w:pPr>
              <w:spacing w:after="0" w:line="240" w:lineRule="auto"/>
              <w:jc w:val="center"/>
              <w:rPr>
                <w:rFonts w:ascii="Calibri" w:eastAsia="Times New Roman" w:hAnsi="Calibri" w:cs="Calibri"/>
                <w:color w:val="002060"/>
                <w:sz w:val="20"/>
                <w:lang w:eastAsia="es-CO"/>
              </w:rPr>
            </w:pPr>
            <w:r w:rsidRPr="00F16FF4">
              <w:rPr>
                <w:rFonts w:ascii="Calibri" w:eastAsia="Times New Roman" w:hAnsi="Calibri" w:cs="Calibri"/>
                <w:color w:val="002060"/>
                <w:sz w:val="20"/>
                <w:lang w:eastAsia="es-CO"/>
              </w:rPr>
              <w:lastRenderedPageBreak/>
              <w:t>DESEMPEÑOS</w:t>
            </w:r>
          </w:p>
        </w:tc>
        <w:tc>
          <w:tcPr>
            <w:tcW w:w="9096" w:type="dxa"/>
            <w:gridSpan w:val="6"/>
            <w:shd w:val="clear" w:color="auto" w:fill="auto"/>
            <w:vAlign w:val="center"/>
            <w:hideMark/>
          </w:tcPr>
          <w:p w14:paraId="67CCE031"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1. Balancea ecuaciones </w:t>
            </w:r>
            <w:r w:rsidRPr="00C46CBC">
              <w:rPr>
                <w:rFonts w:ascii="Calibri" w:eastAsia="Times New Roman" w:hAnsi="Calibri" w:cs="Calibri"/>
                <w:color w:val="244061" w:themeColor="accent1" w:themeShade="80"/>
                <w:sz w:val="20"/>
                <w:szCs w:val="28"/>
                <w:lang w:eastAsia="es-CO"/>
              </w:rPr>
              <w:t>químicas</w:t>
            </w:r>
            <w:r w:rsidRPr="00F16FF4">
              <w:rPr>
                <w:rFonts w:ascii="Calibri" w:eastAsia="Times New Roman" w:hAnsi="Calibri" w:cs="Calibri"/>
                <w:color w:val="244061" w:themeColor="accent1" w:themeShade="80"/>
                <w:sz w:val="20"/>
                <w:szCs w:val="28"/>
                <w:lang w:eastAsia="es-CO"/>
              </w:rPr>
              <w:t xml:space="preserve"> teniendo en cuenta la ley de la </w:t>
            </w:r>
            <w:r w:rsidRPr="00C46CBC">
              <w:rPr>
                <w:rFonts w:ascii="Calibri" w:eastAsia="Times New Roman" w:hAnsi="Calibri" w:cs="Calibri"/>
                <w:color w:val="244061" w:themeColor="accent1" w:themeShade="80"/>
                <w:sz w:val="20"/>
                <w:szCs w:val="28"/>
                <w:lang w:eastAsia="es-CO"/>
              </w:rPr>
              <w:t>conservación</w:t>
            </w:r>
            <w:r w:rsidRPr="00F16FF4">
              <w:rPr>
                <w:rFonts w:ascii="Calibri" w:eastAsia="Times New Roman" w:hAnsi="Calibri" w:cs="Calibri"/>
                <w:color w:val="244061" w:themeColor="accent1" w:themeShade="80"/>
                <w:sz w:val="20"/>
                <w:szCs w:val="28"/>
                <w:lang w:eastAsia="es-CO"/>
              </w:rPr>
              <w:t xml:space="preserve"> de la masa y la </w:t>
            </w:r>
            <w:r w:rsidRPr="00C46CBC">
              <w:rPr>
                <w:rFonts w:ascii="Calibri" w:eastAsia="Times New Roman" w:hAnsi="Calibri" w:cs="Calibri"/>
                <w:color w:val="244061" w:themeColor="accent1" w:themeShade="80"/>
                <w:sz w:val="20"/>
                <w:szCs w:val="28"/>
                <w:lang w:eastAsia="es-CO"/>
              </w:rPr>
              <w:t>conservación</w:t>
            </w:r>
            <w:r w:rsidRPr="00F16FF4">
              <w:rPr>
                <w:rFonts w:ascii="Calibri" w:eastAsia="Times New Roman" w:hAnsi="Calibri" w:cs="Calibri"/>
                <w:color w:val="244061" w:themeColor="accent1" w:themeShade="80"/>
                <w:sz w:val="20"/>
                <w:szCs w:val="28"/>
                <w:lang w:eastAsia="es-CO"/>
              </w:rPr>
              <w:t xml:space="preserve"> de la carga al determinar cuantitativamente las relaciones molares entre reactivos y productos de una </w:t>
            </w:r>
            <w:r w:rsidRPr="00C46CBC">
              <w:rPr>
                <w:rFonts w:ascii="Calibri" w:eastAsia="Times New Roman" w:hAnsi="Calibri" w:cs="Calibri"/>
                <w:color w:val="244061" w:themeColor="accent1" w:themeShade="80"/>
                <w:sz w:val="20"/>
                <w:szCs w:val="28"/>
                <w:lang w:eastAsia="es-CO"/>
              </w:rPr>
              <w:t>reacción</w:t>
            </w:r>
            <w:r w:rsidRPr="00F16FF4">
              <w:rPr>
                <w:rFonts w:ascii="Calibri" w:eastAsia="Times New Roman" w:hAnsi="Calibri" w:cs="Calibri"/>
                <w:color w:val="244061" w:themeColor="accent1" w:themeShade="80"/>
                <w:sz w:val="20"/>
                <w:szCs w:val="28"/>
                <w:lang w:eastAsia="es-CO"/>
              </w:rPr>
              <w:t>.</w:t>
            </w:r>
          </w:p>
        </w:tc>
        <w:tc>
          <w:tcPr>
            <w:tcW w:w="8076" w:type="dxa"/>
            <w:gridSpan w:val="6"/>
            <w:shd w:val="clear" w:color="auto" w:fill="auto"/>
            <w:vAlign w:val="center"/>
            <w:hideMark/>
          </w:tcPr>
          <w:p w14:paraId="39C196E3" w14:textId="77777777" w:rsidR="000F11D9" w:rsidRPr="00F16FF4" w:rsidRDefault="000F11D9" w:rsidP="00784DBD">
            <w:pPr>
              <w:spacing w:after="0" w:line="240" w:lineRule="auto"/>
              <w:rPr>
                <w:rFonts w:ascii="Calibri" w:eastAsia="Times New Roman" w:hAnsi="Calibri" w:cs="Calibri"/>
                <w:color w:val="244061" w:themeColor="accent1" w:themeShade="80"/>
                <w:sz w:val="20"/>
                <w:szCs w:val="28"/>
                <w:lang w:eastAsia="es-CO"/>
              </w:rPr>
            </w:pPr>
            <w:r w:rsidRPr="00F16FF4">
              <w:rPr>
                <w:rFonts w:ascii="Calibri" w:eastAsia="Times New Roman" w:hAnsi="Calibri" w:cs="Calibri"/>
                <w:color w:val="244061" w:themeColor="accent1" w:themeShade="80"/>
                <w:sz w:val="20"/>
                <w:szCs w:val="28"/>
                <w:lang w:eastAsia="es-CO"/>
              </w:rPr>
              <w:t xml:space="preserve">Identifica y clasifica compuestos </w:t>
            </w:r>
            <w:r w:rsidRPr="00C46CBC">
              <w:rPr>
                <w:rFonts w:ascii="Calibri" w:eastAsia="Times New Roman" w:hAnsi="Calibri" w:cs="Calibri"/>
                <w:color w:val="244061" w:themeColor="accent1" w:themeShade="80"/>
                <w:sz w:val="20"/>
                <w:szCs w:val="28"/>
                <w:lang w:eastAsia="es-CO"/>
              </w:rPr>
              <w:t>orgánicos</w:t>
            </w:r>
            <w:r w:rsidRPr="00F16FF4">
              <w:rPr>
                <w:rFonts w:ascii="Calibri" w:eastAsia="Times New Roman" w:hAnsi="Calibri" w:cs="Calibri"/>
                <w:color w:val="244061" w:themeColor="accent1" w:themeShade="80"/>
                <w:sz w:val="20"/>
                <w:szCs w:val="28"/>
                <w:lang w:eastAsia="es-CO"/>
              </w:rPr>
              <w:t xml:space="preserve"> y </w:t>
            </w:r>
            <w:r w:rsidRPr="00C46CBC">
              <w:rPr>
                <w:rFonts w:ascii="Calibri" w:eastAsia="Times New Roman" w:hAnsi="Calibri" w:cs="Calibri"/>
                <w:color w:val="244061" w:themeColor="accent1" w:themeShade="80"/>
                <w:sz w:val="20"/>
                <w:szCs w:val="28"/>
                <w:lang w:eastAsia="es-CO"/>
              </w:rPr>
              <w:t>moléculas</w:t>
            </w:r>
            <w:r w:rsidRPr="00F16FF4">
              <w:rPr>
                <w:rFonts w:ascii="Calibri" w:eastAsia="Times New Roman" w:hAnsi="Calibri" w:cs="Calibri"/>
                <w:color w:val="244061" w:themeColor="accent1" w:themeShade="80"/>
                <w:sz w:val="20"/>
                <w:szCs w:val="28"/>
                <w:lang w:eastAsia="es-CO"/>
              </w:rPr>
              <w:t xml:space="preserve"> de </w:t>
            </w:r>
            <w:r w:rsidRPr="00C46CBC">
              <w:rPr>
                <w:rFonts w:ascii="Calibri" w:eastAsia="Times New Roman" w:hAnsi="Calibri" w:cs="Calibri"/>
                <w:color w:val="244061" w:themeColor="accent1" w:themeShade="80"/>
                <w:sz w:val="20"/>
                <w:szCs w:val="28"/>
                <w:lang w:eastAsia="es-CO"/>
              </w:rPr>
              <w:t>interés</w:t>
            </w:r>
            <w:r w:rsidRPr="00F16FF4">
              <w:rPr>
                <w:rFonts w:ascii="Calibri" w:eastAsia="Times New Roman" w:hAnsi="Calibri" w:cs="Calibri"/>
                <w:color w:val="244061" w:themeColor="accent1" w:themeShade="80"/>
                <w:sz w:val="20"/>
                <w:szCs w:val="28"/>
                <w:lang w:eastAsia="es-CO"/>
              </w:rPr>
              <w:t xml:space="preserve"> </w:t>
            </w:r>
            <w:r w:rsidRPr="00C46CBC">
              <w:rPr>
                <w:rFonts w:ascii="Calibri" w:eastAsia="Times New Roman" w:hAnsi="Calibri" w:cs="Calibri"/>
                <w:color w:val="244061" w:themeColor="accent1" w:themeShade="80"/>
                <w:sz w:val="20"/>
                <w:szCs w:val="28"/>
                <w:lang w:eastAsia="es-CO"/>
              </w:rPr>
              <w:t>biológico</w:t>
            </w:r>
            <w:r w:rsidRPr="00F16FF4">
              <w:rPr>
                <w:rFonts w:ascii="Calibri" w:eastAsia="Times New Roman" w:hAnsi="Calibri" w:cs="Calibri"/>
                <w:color w:val="244061" w:themeColor="accent1" w:themeShade="80"/>
                <w:sz w:val="20"/>
                <w:szCs w:val="28"/>
                <w:lang w:eastAsia="es-CO"/>
              </w:rPr>
              <w:t xml:space="preserve"> (Alcoholes, fenoles, cetonas, </w:t>
            </w:r>
            <w:r w:rsidRPr="00C46CBC">
              <w:rPr>
                <w:rFonts w:ascii="Calibri" w:eastAsia="Times New Roman" w:hAnsi="Calibri" w:cs="Calibri"/>
                <w:color w:val="244061" w:themeColor="accent1" w:themeShade="80"/>
                <w:sz w:val="20"/>
                <w:szCs w:val="28"/>
                <w:lang w:eastAsia="es-CO"/>
              </w:rPr>
              <w:t>aldehídos</w:t>
            </w:r>
            <w:r w:rsidRPr="00F16FF4">
              <w:rPr>
                <w:rFonts w:ascii="Calibri" w:eastAsia="Times New Roman" w:hAnsi="Calibri" w:cs="Calibri"/>
                <w:color w:val="244061" w:themeColor="accent1" w:themeShade="80"/>
                <w:sz w:val="20"/>
                <w:szCs w:val="28"/>
                <w:lang w:eastAsia="es-CO"/>
              </w:rPr>
              <w:t xml:space="preserve">) a partir de la aplicación de pruebas </w:t>
            </w:r>
            <w:r w:rsidRPr="00C46CBC">
              <w:rPr>
                <w:rFonts w:ascii="Calibri" w:eastAsia="Times New Roman" w:hAnsi="Calibri" w:cs="Calibri"/>
                <w:color w:val="244061" w:themeColor="accent1" w:themeShade="80"/>
                <w:sz w:val="20"/>
                <w:szCs w:val="28"/>
                <w:lang w:eastAsia="es-CO"/>
              </w:rPr>
              <w:t>químicas</w:t>
            </w:r>
            <w:r w:rsidRPr="00F16FF4">
              <w:rPr>
                <w:rFonts w:ascii="Calibri" w:eastAsia="Times New Roman" w:hAnsi="Calibri" w:cs="Calibri"/>
                <w:color w:val="244061" w:themeColor="accent1" w:themeShade="80"/>
                <w:sz w:val="20"/>
                <w:szCs w:val="28"/>
                <w:lang w:eastAsia="es-CO"/>
              </w:rPr>
              <w:t>.</w:t>
            </w:r>
          </w:p>
        </w:tc>
      </w:tr>
    </w:tbl>
    <w:tbl>
      <w:tblPr>
        <w:tblStyle w:val="Tablaconcuadrcula"/>
        <w:tblW w:w="1828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164"/>
        <w:gridCol w:w="3542"/>
        <w:gridCol w:w="3060"/>
        <w:gridCol w:w="1201"/>
        <w:gridCol w:w="1350"/>
        <w:gridCol w:w="300"/>
        <w:gridCol w:w="1802"/>
        <w:gridCol w:w="2822"/>
      </w:tblGrid>
      <w:tr w:rsidR="00291E96" w:rsidRPr="003932E6" w14:paraId="56321A68" w14:textId="77777777" w:rsidTr="00291E96">
        <w:trPr>
          <w:trHeight w:val="558"/>
        </w:trPr>
        <w:tc>
          <w:tcPr>
            <w:tcW w:w="4209" w:type="dxa"/>
            <w:gridSpan w:val="2"/>
            <w:vMerge w:val="restart"/>
            <w:noWrap/>
            <w:hideMark/>
          </w:tcPr>
          <w:p w14:paraId="2059309B" w14:textId="77777777" w:rsidR="00291E96" w:rsidRPr="005D17B9" w:rsidRDefault="00291E96" w:rsidP="00784DBD">
            <w:pPr>
              <w:rPr>
                <w:color w:val="244061" w:themeColor="accent1" w:themeShade="80"/>
                <w:sz w:val="24"/>
                <w:szCs w:val="24"/>
              </w:rPr>
            </w:pPr>
            <w:r w:rsidRPr="005D17B9">
              <w:rPr>
                <w:noProof/>
                <w:color w:val="244061" w:themeColor="accent1" w:themeShade="80"/>
                <w:sz w:val="24"/>
                <w:szCs w:val="24"/>
                <w:lang w:eastAsia="es-CO"/>
              </w:rPr>
              <w:drawing>
                <wp:anchor distT="0" distB="0" distL="114300" distR="114300" simplePos="0" relativeHeight="251670528" behindDoc="0" locked="0" layoutInCell="1" allowOverlap="1" wp14:anchorId="2DDC20DE" wp14:editId="70E5B6FE">
                  <wp:simplePos x="0" y="0"/>
                  <wp:positionH relativeFrom="column">
                    <wp:posOffset>655955</wp:posOffset>
                  </wp:positionH>
                  <wp:positionV relativeFrom="paragraph">
                    <wp:posOffset>73660</wp:posOffset>
                  </wp:positionV>
                  <wp:extent cx="1206500" cy="6731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395" cy="689778"/>
                          </a:xfrm>
                          <a:prstGeom prst="rect">
                            <a:avLst/>
                          </a:prstGeom>
                          <a:noFill/>
                        </pic:spPr>
                      </pic:pic>
                    </a:graphicData>
                  </a:graphic>
                  <wp14:sizeRelH relativeFrom="page">
                    <wp14:pctWidth>0</wp14:pctWidth>
                  </wp14:sizeRelH>
                  <wp14:sizeRelV relativeFrom="page">
                    <wp14:pctHeight>0</wp14:pctHeight>
                  </wp14:sizeRelV>
                </wp:anchor>
              </w:drawing>
            </w:r>
          </w:p>
        </w:tc>
        <w:tc>
          <w:tcPr>
            <w:tcW w:w="11255" w:type="dxa"/>
            <w:gridSpan w:val="6"/>
            <w:hideMark/>
          </w:tcPr>
          <w:p w14:paraId="18AA7C22" w14:textId="77777777" w:rsidR="00291E96" w:rsidRPr="005D17B9" w:rsidRDefault="00291E96" w:rsidP="00784DBD">
            <w:pPr>
              <w:jc w:val="center"/>
              <w:rPr>
                <w:b/>
                <w:bCs/>
                <w:color w:val="244061" w:themeColor="accent1" w:themeShade="80"/>
                <w:sz w:val="24"/>
                <w:szCs w:val="24"/>
              </w:rPr>
            </w:pPr>
            <w:r w:rsidRPr="005D17B9">
              <w:rPr>
                <w:b/>
                <w:bCs/>
                <w:color w:val="244061" w:themeColor="accent1" w:themeShade="80"/>
                <w:sz w:val="24"/>
                <w:szCs w:val="24"/>
              </w:rPr>
              <w:t>INSTITUCION EDUCATIVA SAN RAFAEL DE CHUCURI</w:t>
            </w:r>
          </w:p>
        </w:tc>
        <w:tc>
          <w:tcPr>
            <w:tcW w:w="2822" w:type="dxa"/>
            <w:noWrap/>
            <w:hideMark/>
          </w:tcPr>
          <w:p w14:paraId="5F68E550" w14:textId="77777777" w:rsidR="00291E96" w:rsidRPr="003932E6" w:rsidRDefault="00291E96" w:rsidP="00784DBD">
            <w:pPr>
              <w:rPr>
                <w:b/>
                <w:bCs/>
                <w:color w:val="244061" w:themeColor="accent1" w:themeShade="80"/>
                <w:sz w:val="24"/>
                <w:szCs w:val="20"/>
              </w:rPr>
            </w:pPr>
            <w:r w:rsidRPr="003932E6">
              <w:rPr>
                <w:b/>
                <w:bCs/>
                <w:color w:val="244061" w:themeColor="accent1" w:themeShade="80"/>
                <w:sz w:val="24"/>
                <w:szCs w:val="20"/>
              </w:rPr>
              <w:t>Código.</w:t>
            </w:r>
          </w:p>
        </w:tc>
      </w:tr>
      <w:tr w:rsidR="00291E96" w:rsidRPr="003932E6" w14:paraId="1DEA7F6F" w14:textId="77777777" w:rsidTr="00291E96">
        <w:trPr>
          <w:trHeight w:val="430"/>
        </w:trPr>
        <w:tc>
          <w:tcPr>
            <w:tcW w:w="4209" w:type="dxa"/>
            <w:gridSpan w:val="2"/>
            <w:vMerge/>
            <w:hideMark/>
          </w:tcPr>
          <w:p w14:paraId="5B2BFAA5" w14:textId="77777777" w:rsidR="00291E96" w:rsidRPr="005D17B9" w:rsidRDefault="00291E96" w:rsidP="00784DBD">
            <w:pPr>
              <w:rPr>
                <w:color w:val="244061" w:themeColor="accent1" w:themeShade="80"/>
                <w:sz w:val="24"/>
                <w:szCs w:val="24"/>
              </w:rPr>
            </w:pPr>
          </w:p>
        </w:tc>
        <w:tc>
          <w:tcPr>
            <w:tcW w:w="11255" w:type="dxa"/>
            <w:gridSpan w:val="6"/>
            <w:vMerge w:val="restart"/>
            <w:hideMark/>
          </w:tcPr>
          <w:p w14:paraId="413B773D" w14:textId="77777777" w:rsidR="00291E96" w:rsidRPr="005D17B9" w:rsidRDefault="00291E96" w:rsidP="00784DBD">
            <w:pPr>
              <w:jc w:val="center"/>
              <w:rPr>
                <w:b/>
                <w:bCs/>
                <w:color w:val="244061" w:themeColor="accent1" w:themeShade="80"/>
                <w:sz w:val="24"/>
                <w:szCs w:val="24"/>
              </w:rPr>
            </w:pPr>
            <w:r w:rsidRPr="005D17B9">
              <w:rPr>
                <w:b/>
                <w:bCs/>
                <w:color w:val="244061" w:themeColor="accent1" w:themeShade="80"/>
                <w:sz w:val="24"/>
                <w:szCs w:val="24"/>
              </w:rPr>
              <w:t>MALLA CURRICULAR</w:t>
            </w:r>
          </w:p>
        </w:tc>
        <w:tc>
          <w:tcPr>
            <w:tcW w:w="2822" w:type="dxa"/>
            <w:noWrap/>
            <w:hideMark/>
          </w:tcPr>
          <w:p w14:paraId="215A3D33" w14:textId="77777777" w:rsidR="00291E96" w:rsidRPr="003932E6" w:rsidRDefault="00291E96" w:rsidP="00784DBD">
            <w:pPr>
              <w:rPr>
                <w:b/>
                <w:bCs/>
                <w:color w:val="244061" w:themeColor="accent1" w:themeShade="80"/>
                <w:sz w:val="24"/>
                <w:szCs w:val="20"/>
              </w:rPr>
            </w:pPr>
            <w:r w:rsidRPr="003932E6">
              <w:rPr>
                <w:b/>
                <w:bCs/>
                <w:color w:val="244061" w:themeColor="accent1" w:themeShade="80"/>
                <w:sz w:val="24"/>
                <w:szCs w:val="20"/>
              </w:rPr>
              <w:t>Fecha.</w:t>
            </w:r>
          </w:p>
        </w:tc>
      </w:tr>
      <w:tr w:rsidR="00291E96" w:rsidRPr="003932E6" w14:paraId="141D5CC5" w14:textId="77777777" w:rsidTr="00291E96">
        <w:trPr>
          <w:trHeight w:val="123"/>
        </w:trPr>
        <w:tc>
          <w:tcPr>
            <w:tcW w:w="4209" w:type="dxa"/>
            <w:gridSpan w:val="2"/>
            <w:vMerge/>
            <w:hideMark/>
          </w:tcPr>
          <w:p w14:paraId="482777C0" w14:textId="77777777" w:rsidR="00291E96" w:rsidRPr="005D17B9" w:rsidRDefault="00291E96" w:rsidP="00784DBD">
            <w:pPr>
              <w:rPr>
                <w:color w:val="244061" w:themeColor="accent1" w:themeShade="80"/>
                <w:sz w:val="24"/>
                <w:szCs w:val="24"/>
              </w:rPr>
            </w:pPr>
          </w:p>
        </w:tc>
        <w:tc>
          <w:tcPr>
            <w:tcW w:w="11255" w:type="dxa"/>
            <w:gridSpan w:val="6"/>
            <w:vMerge/>
            <w:hideMark/>
          </w:tcPr>
          <w:p w14:paraId="2D29E3F5" w14:textId="77777777" w:rsidR="00291E96" w:rsidRPr="005D17B9" w:rsidRDefault="00291E96" w:rsidP="00784DBD">
            <w:pPr>
              <w:rPr>
                <w:b/>
                <w:bCs/>
                <w:color w:val="244061" w:themeColor="accent1" w:themeShade="80"/>
                <w:sz w:val="24"/>
                <w:szCs w:val="24"/>
              </w:rPr>
            </w:pPr>
          </w:p>
        </w:tc>
        <w:tc>
          <w:tcPr>
            <w:tcW w:w="2822" w:type="dxa"/>
            <w:noWrap/>
            <w:hideMark/>
          </w:tcPr>
          <w:p w14:paraId="3B1AF45D" w14:textId="77777777" w:rsidR="00291E96" w:rsidRPr="003932E6" w:rsidRDefault="00291E96" w:rsidP="00784DBD">
            <w:pPr>
              <w:rPr>
                <w:b/>
                <w:bCs/>
                <w:color w:val="244061" w:themeColor="accent1" w:themeShade="80"/>
                <w:sz w:val="24"/>
                <w:szCs w:val="20"/>
              </w:rPr>
            </w:pPr>
            <w:r w:rsidRPr="003932E6">
              <w:rPr>
                <w:b/>
                <w:bCs/>
                <w:color w:val="244061" w:themeColor="accent1" w:themeShade="80"/>
                <w:sz w:val="24"/>
                <w:szCs w:val="20"/>
              </w:rPr>
              <w:t xml:space="preserve">Versión. </w:t>
            </w:r>
          </w:p>
        </w:tc>
      </w:tr>
      <w:tr w:rsidR="00291E96" w:rsidRPr="003932E6" w14:paraId="0C678FD6" w14:textId="77777777" w:rsidTr="00291E96">
        <w:trPr>
          <w:trHeight w:val="503"/>
        </w:trPr>
        <w:tc>
          <w:tcPr>
            <w:tcW w:w="2045" w:type="dxa"/>
            <w:shd w:val="clear" w:color="auto" w:fill="D9D9D9" w:themeFill="background1" w:themeFillShade="D9"/>
            <w:hideMark/>
          </w:tcPr>
          <w:p w14:paraId="457CA1E5" w14:textId="77777777" w:rsidR="00291E96" w:rsidRPr="008471E0" w:rsidRDefault="00291E96" w:rsidP="00784DBD">
            <w:pPr>
              <w:rPr>
                <w:b/>
                <w:bCs/>
                <w:color w:val="244061" w:themeColor="accent1" w:themeShade="80"/>
                <w:szCs w:val="20"/>
              </w:rPr>
            </w:pPr>
            <w:r w:rsidRPr="0009317D">
              <w:rPr>
                <w:b/>
                <w:bCs/>
                <w:color w:val="244061" w:themeColor="accent1" w:themeShade="80"/>
                <w:sz w:val="24"/>
                <w:szCs w:val="20"/>
              </w:rPr>
              <w:t>ÁREA:</w:t>
            </w:r>
          </w:p>
        </w:tc>
        <w:tc>
          <w:tcPr>
            <w:tcW w:w="5706" w:type="dxa"/>
            <w:gridSpan w:val="2"/>
            <w:noWrap/>
            <w:hideMark/>
          </w:tcPr>
          <w:p w14:paraId="595BAE19" w14:textId="77777777" w:rsidR="00291E96" w:rsidRPr="005D17B9" w:rsidRDefault="00291E96" w:rsidP="00784DBD">
            <w:pPr>
              <w:rPr>
                <w:b/>
                <w:bCs/>
                <w:color w:val="244061" w:themeColor="accent1" w:themeShade="80"/>
                <w:sz w:val="24"/>
                <w:szCs w:val="24"/>
              </w:rPr>
            </w:pPr>
            <w:r w:rsidRPr="005D17B9">
              <w:rPr>
                <w:b/>
                <w:bCs/>
                <w:color w:val="FF0000"/>
                <w:sz w:val="24"/>
                <w:szCs w:val="24"/>
              </w:rPr>
              <w:t>CIENCIAS NATURALES Y EDUCACION AMBIENTAL</w:t>
            </w:r>
          </w:p>
        </w:tc>
        <w:tc>
          <w:tcPr>
            <w:tcW w:w="3060" w:type="dxa"/>
            <w:shd w:val="clear" w:color="auto" w:fill="D9D9D9" w:themeFill="background1" w:themeFillShade="D9"/>
            <w:hideMark/>
          </w:tcPr>
          <w:p w14:paraId="2D32E21B" w14:textId="77777777" w:rsidR="00291E96" w:rsidRPr="005D17B9" w:rsidRDefault="00291E96" w:rsidP="00784DBD">
            <w:pPr>
              <w:rPr>
                <w:b/>
                <w:bCs/>
                <w:color w:val="244061" w:themeColor="accent1" w:themeShade="80"/>
                <w:sz w:val="24"/>
                <w:szCs w:val="24"/>
              </w:rPr>
            </w:pPr>
            <w:r w:rsidRPr="005D17B9">
              <w:rPr>
                <w:b/>
                <w:bCs/>
                <w:color w:val="244061" w:themeColor="accent1" w:themeShade="80"/>
                <w:sz w:val="24"/>
                <w:szCs w:val="24"/>
              </w:rPr>
              <w:t xml:space="preserve">ASIGNATURA:            </w:t>
            </w:r>
          </w:p>
        </w:tc>
        <w:tc>
          <w:tcPr>
            <w:tcW w:w="2851" w:type="dxa"/>
            <w:gridSpan w:val="3"/>
            <w:noWrap/>
            <w:hideMark/>
          </w:tcPr>
          <w:p w14:paraId="1418E44D" w14:textId="77777777" w:rsidR="00291E96" w:rsidRPr="005D17B9" w:rsidRDefault="00291E96" w:rsidP="00784DBD">
            <w:pPr>
              <w:rPr>
                <w:b/>
                <w:bCs/>
                <w:color w:val="244061" w:themeColor="accent1" w:themeShade="80"/>
                <w:sz w:val="24"/>
                <w:szCs w:val="24"/>
              </w:rPr>
            </w:pPr>
            <w:r w:rsidRPr="005D17B9">
              <w:rPr>
                <w:b/>
                <w:bCs/>
                <w:color w:val="FF0000"/>
                <w:sz w:val="24"/>
                <w:szCs w:val="24"/>
              </w:rPr>
              <w:t>FISICA</w:t>
            </w:r>
          </w:p>
        </w:tc>
        <w:tc>
          <w:tcPr>
            <w:tcW w:w="1802" w:type="dxa"/>
            <w:shd w:val="clear" w:color="auto" w:fill="D9D9D9" w:themeFill="background1" w:themeFillShade="D9"/>
            <w:noWrap/>
            <w:hideMark/>
          </w:tcPr>
          <w:p w14:paraId="19FB242F" w14:textId="77777777" w:rsidR="00291E96" w:rsidRPr="005D17B9" w:rsidRDefault="00291E96" w:rsidP="00784DBD">
            <w:pPr>
              <w:rPr>
                <w:b/>
                <w:bCs/>
                <w:color w:val="244061" w:themeColor="accent1" w:themeShade="80"/>
                <w:sz w:val="24"/>
                <w:szCs w:val="24"/>
              </w:rPr>
            </w:pPr>
            <w:r w:rsidRPr="005D17B9">
              <w:rPr>
                <w:b/>
                <w:bCs/>
                <w:color w:val="244061" w:themeColor="accent1" w:themeShade="80"/>
                <w:sz w:val="24"/>
                <w:szCs w:val="24"/>
              </w:rPr>
              <w:t>PERÍODO</w:t>
            </w:r>
          </w:p>
        </w:tc>
        <w:tc>
          <w:tcPr>
            <w:tcW w:w="2822" w:type="dxa"/>
            <w:hideMark/>
          </w:tcPr>
          <w:p w14:paraId="52A7DA1E" w14:textId="77777777" w:rsidR="00291E96" w:rsidRPr="003932E6" w:rsidRDefault="00291E96" w:rsidP="00784DBD">
            <w:pPr>
              <w:jc w:val="center"/>
              <w:rPr>
                <w:b/>
                <w:bCs/>
                <w:color w:val="244061" w:themeColor="accent1" w:themeShade="80"/>
                <w:sz w:val="24"/>
                <w:szCs w:val="20"/>
              </w:rPr>
            </w:pPr>
            <w:r>
              <w:rPr>
                <w:b/>
                <w:bCs/>
                <w:color w:val="FF0000"/>
                <w:sz w:val="24"/>
                <w:szCs w:val="20"/>
              </w:rPr>
              <w:t>2</w:t>
            </w:r>
          </w:p>
        </w:tc>
      </w:tr>
      <w:tr w:rsidR="00291E96" w:rsidRPr="005D17B9" w14:paraId="034524D6" w14:textId="77777777" w:rsidTr="00291E96">
        <w:trPr>
          <w:trHeight w:val="142"/>
        </w:trPr>
        <w:tc>
          <w:tcPr>
            <w:tcW w:w="18286" w:type="dxa"/>
            <w:gridSpan w:val="9"/>
            <w:shd w:val="clear" w:color="auto" w:fill="D9D9D9" w:themeFill="background1" w:themeFillShade="D9"/>
            <w:hideMark/>
          </w:tcPr>
          <w:p w14:paraId="7C05BD89" w14:textId="77777777" w:rsidR="00291E96" w:rsidRPr="005D17B9" w:rsidRDefault="00291E96" w:rsidP="00784DBD">
            <w:pPr>
              <w:rPr>
                <w:b/>
                <w:bCs/>
                <w:color w:val="244061" w:themeColor="accent1" w:themeShade="80"/>
                <w:sz w:val="24"/>
                <w:szCs w:val="24"/>
              </w:rPr>
            </w:pPr>
            <w:r w:rsidRPr="005D17B9">
              <w:rPr>
                <w:b/>
                <w:bCs/>
                <w:color w:val="244061" w:themeColor="accent1" w:themeShade="80"/>
                <w:sz w:val="24"/>
                <w:szCs w:val="24"/>
              </w:rPr>
              <w:t> </w:t>
            </w:r>
          </w:p>
        </w:tc>
      </w:tr>
      <w:tr w:rsidR="00291E96" w:rsidRPr="005D17B9" w14:paraId="2AFAA47C" w14:textId="77777777" w:rsidTr="00291E96">
        <w:trPr>
          <w:trHeight w:val="538"/>
        </w:trPr>
        <w:tc>
          <w:tcPr>
            <w:tcW w:w="2045" w:type="dxa"/>
            <w:shd w:val="clear" w:color="auto" w:fill="D9D9D9" w:themeFill="background1" w:themeFillShade="D9"/>
            <w:noWrap/>
            <w:hideMark/>
          </w:tcPr>
          <w:p w14:paraId="0EA2E728" w14:textId="77777777" w:rsidR="00291E96" w:rsidRPr="008471E0" w:rsidRDefault="00291E96" w:rsidP="00784DBD">
            <w:pPr>
              <w:rPr>
                <w:b/>
                <w:bCs/>
                <w:color w:val="244061" w:themeColor="accent1" w:themeShade="80"/>
                <w:sz w:val="20"/>
                <w:szCs w:val="20"/>
              </w:rPr>
            </w:pPr>
            <w:r w:rsidRPr="005D17B9">
              <w:rPr>
                <w:b/>
                <w:bCs/>
                <w:color w:val="244061" w:themeColor="accent1" w:themeShade="80"/>
                <w:sz w:val="24"/>
                <w:szCs w:val="20"/>
              </w:rPr>
              <w:t>EJES TEMATICOS:</w:t>
            </w:r>
          </w:p>
        </w:tc>
        <w:tc>
          <w:tcPr>
            <w:tcW w:w="9967" w:type="dxa"/>
            <w:gridSpan w:val="4"/>
            <w:noWrap/>
            <w:hideMark/>
          </w:tcPr>
          <w:p w14:paraId="1A8AB2F7" w14:textId="77777777" w:rsidR="00291E96" w:rsidRPr="005D17B9" w:rsidRDefault="00291E96" w:rsidP="00784DBD">
            <w:pPr>
              <w:rPr>
                <w:b/>
                <w:bCs/>
                <w:color w:val="244061" w:themeColor="accent1" w:themeShade="80"/>
                <w:sz w:val="24"/>
                <w:szCs w:val="24"/>
              </w:rPr>
            </w:pPr>
            <w:r w:rsidRPr="005D17B9">
              <w:rPr>
                <w:b/>
                <w:bCs/>
                <w:color w:val="FF0000"/>
                <w:sz w:val="24"/>
                <w:szCs w:val="24"/>
              </w:rPr>
              <w:t xml:space="preserve">1. APROX. CONOCIMIENTO CIENTIFICO. 2. MANEJO CONOCIMIENTOS. 3. DESARROLLO COMPROMISOS PERSONALES Y SOCIALES. </w:t>
            </w:r>
          </w:p>
        </w:tc>
        <w:tc>
          <w:tcPr>
            <w:tcW w:w="1350" w:type="dxa"/>
            <w:shd w:val="clear" w:color="auto" w:fill="D9D9D9" w:themeFill="background1" w:themeFillShade="D9"/>
            <w:noWrap/>
            <w:hideMark/>
          </w:tcPr>
          <w:p w14:paraId="56007882" w14:textId="77777777" w:rsidR="00291E96" w:rsidRPr="005D17B9" w:rsidRDefault="00291E96" w:rsidP="00784DBD">
            <w:pPr>
              <w:rPr>
                <w:b/>
                <w:bCs/>
                <w:color w:val="244061" w:themeColor="accent1" w:themeShade="80"/>
                <w:sz w:val="24"/>
                <w:szCs w:val="24"/>
              </w:rPr>
            </w:pPr>
            <w:r w:rsidRPr="005D17B9">
              <w:rPr>
                <w:b/>
                <w:bCs/>
                <w:color w:val="244061" w:themeColor="accent1" w:themeShade="80"/>
                <w:sz w:val="24"/>
                <w:szCs w:val="24"/>
              </w:rPr>
              <w:t xml:space="preserve">SUBEJES: </w:t>
            </w:r>
          </w:p>
        </w:tc>
        <w:tc>
          <w:tcPr>
            <w:tcW w:w="4924" w:type="dxa"/>
            <w:gridSpan w:val="3"/>
            <w:noWrap/>
            <w:hideMark/>
          </w:tcPr>
          <w:p w14:paraId="6B1BF7B4" w14:textId="77777777" w:rsidR="00291E96" w:rsidRPr="005D17B9" w:rsidRDefault="00291E96" w:rsidP="00784DBD">
            <w:pPr>
              <w:rPr>
                <w:b/>
                <w:bCs/>
                <w:color w:val="244061" w:themeColor="accent1" w:themeShade="80"/>
                <w:sz w:val="24"/>
                <w:szCs w:val="24"/>
              </w:rPr>
            </w:pPr>
            <w:r w:rsidRPr="005D17B9">
              <w:rPr>
                <w:b/>
                <w:bCs/>
                <w:color w:val="FF0000"/>
                <w:sz w:val="24"/>
                <w:szCs w:val="24"/>
              </w:rPr>
              <w:t>1. ENTORNO FISICO. 3. CIENCIA TECNOLOGIA Y SOCIEDAD.</w:t>
            </w:r>
          </w:p>
        </w:tc>
      </w:tr>
    </w:tbl>
    <w:tbl>
      <w:tblPr>
        <w:tblW w:w="184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
        <w:gridCol w:w="127"/>
        <w:gridCol w:w="289"/>
        <w:gridCol w:w="562"/>
        <w:gridCol w:w="907"/>
        <w:gridCol w:w="264"/>
        <w:gridCol w:w="1295"/>
        <w:gridCol w:w="167"/>
        <w:gridCol w:w="1933"/>
        <w:gridCol w:w="977"/>
        <w:gridCol w:w="720"/>
        <w:gridCol w:w="1535"/>
        <w:gridCol w:w="24"/>
        <w:gridCol w:w="850"/>
        <w:gridCol w:w="59"/>
        <w:gridCol w:w="650"/>
        <w:gridCol w:w="864"/>
        <w:gridCol w:w="695"/>
        <w:gridCol w:w="1276"/>
        <w:gridCol w:w="284"/>
        <w:gridCol w:w="1456"/>
        <w:gridCol w:w="146"/>
        <w:gridCol w:w="1559"/>
        <w:gridCol w:w="1701"/>
        <w:gridCol w:w="142"/>
      </w:tblGrid>
      <w:tr w:rsidR="00291E96" w:rsidRPr="00351202" w14:paraId="3E5A2720" w14:textId="77777777" w:rsidTr="00784DBD">
        <w:trPr>
          <w:gridBefore w:val="2"/>
          <w:wBefore w:w="147" w:type="dxa"/>
          <w:trHeight w:val="148"/>
        </w:trPr>
        <w:tc>
          <w:tcPr>
            <w:tcW w:w="9556" w:type="dxa"/>
            <w:gridSpan w:val="13"/>
            <w:shd w:val="clear" w:color="auto" w:fill="auto"/>
            <w:vAlign w:val="center"/>
            <w:hideMark/>
          </w:tcPr>
          <w:p w14:paraId="6C84F8B1" w14:textId="77777777" w:rsidR="00291E96" w:rsidRPr="00351202" w:rsidRDefault="00291E96" w:rsidP="00784DBD">
            <w:pPr>
              <w:spacing w:after="0" w:line="240" w:lineRule="auto"/>
              <w:jc w:val="center"/>
              <w:rPr>
                <w:rFonts w:ascii="Calibri" w:eastAsia="Times New Roman" w:hAnsi="Calibri" w:cs="Calibri"/>
                <w:b/>
                <w:bCs/>
                <w:color w:val="002060"/>
                <w:sz w:val="32"/>
                <w:szCs w:val="40"/>
                <w:lang w:eastAsia="es-CO"/>
              </w:rPr>
            </w:pPr>
            <w:r w:rsidRPr="00351202">
              <w:rPr>
                <w:rFonts w:ascii="Calibri" w:eastAsia="Times New Roman" w:hAnsi="Calibri" w:cs="Calibri"/>
                <w:b/>
                <w:bCs/>
                <w:color w:val="002060"/>
                <w:sz w:val="32"/>
                <w:szCs w:val="40"/>
                <w:lang w:eastAsia="es-CO"/>
              </w:rPr>
              <w:t>Grado: Décimo</w:t>
            </w:r>
          </w:p>
        </w:tc>
        <w:tc>
          <w:tcPr>
            <w:tcW w:w="8730" w:type="dxa"/>
            <w:gridSpan w:val="10"/>
            <w:shd w:val="clear" w:color="auto" w:fill="auto"/>
            <w:vAlign w:val="center"/>
            <w:hideMark/>
          </w:tcPr>
          <w:p w14:paraId="4445A1BA" w14:textId="77777777" w:rsidR="00291E96" w:rsidRPr="00351202" w:rsidRDefault="00291E96" w:rsidP="00784DBD">
            <w:pPr>
              <w:spacing w:after="0" w:line="240" w:lineRule="auto"/>
              <w:jc w:val="center"/>
              <w:rPr>
                <w:rFonts w:ascii="Calibri" w:eastAsia="Times New Roman" w:hAnsi="Calibri" w:cs="Calibri"/>
                <w:b/>
                <w:bCs/>
                <w:color w:val="002060"/>
                <w:sz w:val="32"/>
                <w:szCs w:val="40"/>
                <w:lang w:eastAsia="es-CO"/>
              </w:rPr>
            </w:pPr>
            <w:r w:rsidRPr="00351202">
              <w:rPr>
                <w:rFonts w:ascii="Calibri" w:eastAsia="Times New Roman" w:hAnsi="Calibri" w:cs="Calibri"/>
                <w:b/>
                <w:bCs/>
                <w:color w:val="002060"/>
                <w:sz w:val="32"/>
                <w:szCs w:val="40"/>
                <w:lang w:eastAsia="es-CO"/>
              </w:rPr>
              <w:t xml:space="preserve">Grado: Undécimo </w:t>
            </w:r>
          </w:p>
        </w:tc>
      </w:tr>
      <w:tr w:rsidR="00784DBD" w:rsidRPr="00351202" w14:paraId="2A0F689F" w14:textId="77777777" w:rsidTr="00784DBD">
        <w:trPr>
          <w:gridBefore w:val="2"/>
          <w:wBefore w:w="147" w:type="dxa"/>
          <w:trHeight w:val="167"/>
        </w:trPr>
        <w:tc>
          <w:tcPr>
            <w:tcW w:w="18286" w:type="dxa"/>
            <w:gridSpan w:val="23"/>
            <w:shd w:val="clear" w:color="000000" w:fill="D9D9D9"/>
            <w:noWrap/>
            <w:vAlign w:val="bottom"/>
            <w:hideMark/>
          </w:tcPr>
          <w:p w14:paraId="239BC633" w14:textId="77777777" w:rsidR="00291E96" w:rsidRPr="00351202" w:rsidRDefault="00291E96" w:rsidP="00784DBD">
            <w:pPr>
              <w:spacing w:after="0" w:line="240" w:lineRule="auto"/>
              <w:jc w:val="center"/>
              <w:rPr>
                <w:rFonts w:ascii="Calibri" w:eastAsia="Times New Roman" w:hAnsi="Calibri" w:cs="Calibri"/>
                <w:color w:val="000000"/>
                <w:lang w:eastAsia="es-CO"/>
              </w:rPr>
            </w:pPr>
            <w:r w:rsidRPr="00351202">
              <w:rPr>
                <w:rFonts w:ascii="Calibri" w:eastAsia="Times New Roman" w:hAnsi="Calibri" w:cs="Calibri"/>
                <w:color w:val="000000"/>
                <w:lang w:eastAsia="es-CO"/>
              </w:rPr>
              <w:t> </w:t>
            </w:r>
          </w:p>
        </w:tc>
      </w:tr>
      <w:tr w:rsidR="00291E96" w:rsidRPr="00351202" w14:paraId="6ADB88FD" w14:textId="77777777" w:rsidTr="00784DBD">
        <w:trPr>
          <w:gridBefore w:val="2"/>
          <w:wBefore w:w="147" w:type="dxa"/>
          <w:trHeight w:val="1256"/>
        </w:trPr>
        <w:tc>
          <w:tcPr>
            <w:tcW w:w="851" w:type="dxa"/>
            <w:gridSpan w:val="2"/>
            <w:shd w:val="clear" w:color="000000" w:fill="D9D9D9"/>
            <w:textDirection w:val="btLr"/>
            <w:vAlign w:val="center"/>
            <w:hideMark/>
          </w:tcPr>
          <w:p w14:paraId="2C2D6A4A" w14:textId="77777777" w:rsidR="00291E96" w:rsidRPr="00351202" w:rsidRDefault="00291E96" w:rsidP="00784DBD">
            <w:pPr>
              <w:spacing w:after="0" w:line="240" w:lineRule="auto"/>
              <w:jc w:val="center"/>
              <w:rPr>
                <w:rFonts w:ascii="Calibri" w:eastAsia="Times New Roman" w:hAnsi="Calibri" w:cs="Calibri"/>
                <w:color w:val="002060"/>
                <w:sz w:val="20"/>
                <w:szCs w:val="20"/>
                <w:lang w:eastAsia="es-CO"/>
              </w:rPr>
            </w:pPr>
            <w:r w:rsidRPr="00351202">
              <w:rPr>
                <w:rFonts w:ascii="Calibri" w:eastAsia="Times New Roman" w:hAnsi="Calibri" w:cs="Calibri"/>
                <w:color w:val="002060"/>
                <w:sz w:val="20"/>
                <w:szCs w:val="20"/>
                <w:lang w:eastAsia="es-CO"/>
              </w:rPr>
              <w:t>DERECHOS BASICOS DE APRENDIZAJE</w:t>
            </w:r>
          </w:p>
        </w:tc>
        <w:tc>
          <w:tcPr>
            <w:tcW w:w="8705" w:type="dxa"/>
            <w:gridSpan w:val="11"/>
            <w:shd w:val="clear" w:color="auto" w:fill="auto"/>
            <w:vAlign w:val="center"/>
            <w:hideMark/>
          </w:tcPr>
          <w:p w14:paraId="65535A25"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Comprende la conservación de la energía mecánica como un principio que permite cuantificar y explicar diferentes fenómenos mecánicos: Choques entre cuerpos, movimiento pendular, caída libre, deformación de un sistema masa-resorte.</w:t>
            </w:r>
          </w:p>
        </w:tc>
        <w:tc>
          <w:tcPr>
            <w:tcW w:w="8730" w:type="dxa"/>
            <w:gridSpan w:val="10"/>
            <w:shd w:val="clear" w:color="auto" w:fill="auto"/>
            <w:vAlign w:val="center"/>
            <w:hideMark/>
          </w:tcPr>
          <w:p w14:paraId="49B61F4C"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1. Comprende la naturaleza de la propagación del sonido y de la luz como fenómenos ondulatorios (ondas mecánicas y electromagnéticas respectivamente).</w:t>
            </w:r>
            <w:r w:rsidRPr="00C91059">
              <w:rPr>
                <w:rFonts w:ascii="Calibri" w:eastAsia="Times New Roman" w:hAnsi="Calibri" w:cs="Calibri"/>
                <w:color w:val="244061" w:themeColor="accent1" w:themeShade="80"/>
                <w:sz w:val="20"/>
                <w:lang w:eastAsia="es-CO"/>
              </w:rPr>
              <w:br/>
              <w:t>2. Comprende que la inercia de las cargas en reposo genera fuerzas eléctricas, y que cuando las cargas están en movimientos, genera fuerzas magnéticas.</w:t>
            </w:r>
          </w:p>
        </w:tc>
      </w:tr>
      <w:tr w:rsidR="00291E96" w:rsidRPr="00351202" w14:paraId="31B670BB" w14:textId="77777777" w:rsidTr="00784DBD">
        <w:trPr>
          <w:gridBefore w:val="2"/>
          <w:wBefore w:w="147" w:type="dxa"/>
          <w:trHeight w:val="871"/>
        </w:trPr>
        <w:tc>
          <w:tcPr>
            <w:tcW w:w="851" w:type="dxa"/>
            <w:gridSpan w:val="2"/>
            <w:shd w:val="clear" w:color="000000" w:fill="D9D9D9"/>
            <w:textDirection w:val="btLr"/>
            <w:vAlign w:val="center"/>
            <w:hideMark/>
          </w:tcPr>
          <w:p w14:paraId="03233EB6" w14:textId="77777777" w:rsidR="00291E96" w:rsidRPr="00351202" w:rsidRDefault="00291E96" w:rsidP="00784DBD">
            <w:pPr>
              <w:spacing w:after="0" w:line="240" w:lineRule="auto"/>
              <w:jc w:val="center"/>
              <w:rPr>
                <w:rFonts w:ascii="Calibri" w:eastAsia="Times New Roman" w:hAnsi="Calibri" w:cs="Calibri"/>
                <w:color w:val="002060"/>
                <w:sz w:val="20"/>
                <w:szCs w:val="20"/>
                <w:lang w:eastAsia="es-CO"/>
              </w:rPr>
            </w:pPr>
            <w:r w:rsidRPr="00351202">
              <w:rPr>
                <w:rFonts w:ascii="Calibri" w:eastAsia="Times New Roman" w:hAnsi="Calibri" w:cs="Calibri"/>
                <w:color w:val="002060"/>
                <w:sz w:val="20"/>
                <w:szCs w:val="20"/>
                <w:lang w:eastAsia="es-CO"/>
              </w:rPr>
              <w:t>COMPETENCIAS ESPECIFICAS</w:t>
            </w:r>
          </w:p>
        </w:tc>
        <w:tc>
          <w:tcPr>
            <w:tcW w:w="8705" w:type="dxa"/>
            <w:gridSpan w:val="11"/>
            <w:shd w:val="clear" w:color="auto" w:fill="auto"/>
            <w:vAlign w:val="center"/>
            <w:hideMark/>
          </w:tcPr>
          <w:p w14:paraId="7A2975B3"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2.2.3.2 Modelo matemáticamente el movimiento de objetos cotidianos a partir de las fuerzas que actúan sobre ellos.</w:t>
            </w:r>
            <w:r w:rsidRPr="00C91059">
              <w:rPr>
                <w:rFonts w:ascii="Calibri" w:eastAsia="Times New Roman" w:hAnsi="Calibri" w:cs="Calibri"/>
                <w:color w:val="244061" w:themeColor="accent1" w:themeShade="80"/>
                <w:sz w:val="20"/>
                <w:lang w:eastAsia="es-CO"/>
              </w:rPr>
              <w:br/>
              <w:t>2.2.3.4 Establezco relaciones entre estabilidad y centro de masa de un objeto.</w:t>
            </w:r>
            <w:r w:rsidRPr="00C91059">
              <w:rPr>
                <w:rFonts w:ascii="Calibri" w:eastAsia="Times New Roman" w:hAnsi="Calibri" w:cs="Calibri"/>
                <w:color w:val="244061" w:themeColor="accent1" w:themeShade="80"/>
                <w:sz w:val="20"/>
                <w:lang w:eastAsia="es-CO"/>
              </w:rPr>
              <w:br/>
              <w:t>2.2.3.5 Establezco relaciones entre la conservación del momento lineal y el impulso en sistemas de objetos.</w:t>
            </w:r>
            <w:r w:rsidRPr="00C91059">
              <w:rPr>
                <w:rFonts w:ascii="Calibri" w:eastAsia="Times New Roman" w:hAnsi="Calibri" w:cs="Calibri"/>
                <w:color w:val="244061" w:themeColor="accent1" w:themeShade="80"/>
                <w:sz w:val="20"/>
                <w:lang w:eastAsia="es-CO"/>
              </w:rPr>
              <w:br/>
              <w:t>2.2.3.7 Relaciono masa, distancia y fuerza de atracción gravitacional entre objetos.</w:t>
            </w:r>
            <w:r w:rsidRPr="00C91059">
              <w:rPr>
                <w:rFonts w:ascii="Calibri" w:eastAsia="Times New Roman" w:hAnsi="Calibri" w:cs="Calibri"/>
                <w:color w:val="244061" w:themeColor="accent1" w:themeShade="80"/>
                <w:sz w:val="20"/>
                <w:lang w:eastAsia="es-CO"/>
              </w:rPr>
              <w:br/>
              <w:t>2.2.3.8 Establezco relaciones entre el modelo del campo gravitacional y la ley de la gravitación universal.</w:t>
            </w:r>
          </w:p>
        </w:tc>
        <w:tc>
          <w:tcPr>
            <w:tcW w:w="8730" w:type="dxa"/>
            <w:gridSpan w:val="10"/>
            <w:shd w:val="clear" w:color="auto" w:fill="auto"/>
            <w:vAlign w:val="center"/>
            <w:hideMark/>
          </w:tcPr>
          <w:p w14:paraId="23954CF7"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2.2.3.9 Establezco relación entre fuerzas macroscópicas y fuerzas electrostáticas.</w:t>
            </w:r>
            <w:r w:rsidRPr="00C91059">
              <w:rPr>
                <w:rFonts w:ascii="Calibri" w:eastAsia="Times New Roman" w:hAnsi="Calibri" w:cs="Calibri"/>
                <w:color w:val="244061" w:themeColor="accent1" w:themeShade="80"/>
                <w:sz w:val="20"/>
                <w:lang w:eastAsia="es-CO"/>
              </w:rPr>
              <w:br/>
              <w:t>2.2.3.10 Establezco relaciones entre campo gravitacional y electrostática y entre campo eléctrico y magnético.</w:t>
            </w:r>
          </w:p>
        </w:tc>
      </w:tr>
      <w:tr w:rsidR="00291E96" w:rsidRPr="00351202" w14:paraId="3E54075A" w14:textId="77777777" w:rsidTr="00784DBD">
        <w:trPr>
          <w:gridBefore w:val="2"/>
          <w:wBefore w:w="147" w:type="dxa"/>
          <w:trHeight w:val="1806"/>
        </w:trPr>
        <w:tc>
          <w:tcPr>
            <w:tcW w:w="851" w:type="dxa"/>
            <w:gridSpan w:val="2"/>
            <w:shd w:val="clear" w:color="000000" w:fill="D9D9D9"/>
            <w:noWrap/>
            <w:textDirection w:val="btLr"/>
            <w:vAlign w:val="center"/>
            <w:hideMark/>
          </w:tcPr>
          <w:p w14:paraId="3F0F76F9" w14:textId="77777777" w:rsidR="00291E96" w:rsidRPr="00351202" w:rsidRDefault="00291E96" w:rsidP="00784DBD">
            <w:pPr>
              <w:spacing w:after="0" w:line="240" w:lineRule="auto"/>
              <w:jc w:val="center"/>
              <w:rPr>
                <w:rFonts w:ascii="Calibri" w:eastAsia="Times New Roman" w:hAnsi="Calibri" w:cs="Calibri"/>
                <w:color w:val="002060"/>
                <w:sz w:val="20"/>
                <w:szCs w:val="20"/>
                <w:lang w:eastAsia="es-CO"/>
              </w:rPr>
            </w:pPr>
            <w:r w:rsidRPr="00351202">
              <w:rPr>
                <w:rFonts w:ascii="Calibri" w:eastAsia="Times New Roman" w:hAnsi="Calibri" w:cs="Calibri"/>
                <w:color w:val="002060"/>
                <w:sz w:val="20"/>
                <w:szCs w:val="20"/>
                <w:lang w:eastAsia="es-CO"/>
              </w:rPr>
              <w:lastRenderedPageBreak/>
              <w:t>CONETENIDOS</w:t>
            </w:r>
          </w:p>
        </w:tc>
        <w:tc>
          <w:tcPr>
            <w:tcW w:w="8705" w:type="dxa"/>
            <w:gridSpan w:val="11"/>
            <w:shd w:val="clear" w:color="auto" w:fill="auto"/>
            <w:vAlign w:val="center"/>
            <w:hideMark/>
          </w:tcPr>
          <w:p w14:paraId="4F53FB68"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1. Leyes de la dinámica: Primera ley de Newton: La fuerza. - Segunda ley de Newton: Ley fundamental de la dinámica. - Tercera ley de Newton: Acción y reacción. - Equilibrio de traslación. - Fuerzas no equilibradas. - Centro de masa y centro de gravedad. - Torque y condición de equilibrio.</w:t>
            </w:r>
            <w:r w:rsidRPr="00C91059">
              <w:rPr>
                <w:rFonts w:ascii="Calibri" w:eastAsia="Times New Roman" w:hAnsi="Calibri" w:cs="Calibri"/>
                <w:color w:val="244061" w:themeColor="accent1" w:themeShade="80"/>
                <w:sz w:val="20"/>
                <w:lang w:eastAsia="es-CO"/>
              </w:rPr>
              <w:br/>
              <w:t>2. El movimiento de rotación: El movimiento circular. - La mecánica celeste. - Rotación de sólidos.</w:t>
            </w:r>
            <w:r w:rsidRPr="00C91059">
              <w:rPr>
                <w:rFonts w:ascii="Calibri" w:eastAsia="Times New Roman" w:hAnsi="Calibri" w:cs="Calibri"/>
                <w:color w:val="244061" w:themeColor="accent1" w:themeShade="80"/>
                <w:sz w:val="20"/>
                <w:lang w:eastAsia="es-CO"/>
              </w:rPr>
              <w:br/>
              <w:t>3. Trabajo y energía: Trabajo, energía cinética y potencial. - Conservación de la energía mecánica. - Impulso: cantidad de movimiento.</w:t>
            </w:r>
          </w:p>
        </w:tc>
        <w:tc>
          <w:tcPr>
            <w:tcW w:w="8730" w:type="dxa"/>
            <w:gridSpan w:val="10"/>
            <w:shd w:val="clear" w:color="auto" w:fill="auto"/>
            <w:vAlign w:val="center"/>
            <w:hideMark/>
          </w:tcPr>
          <w:p w14:paraId="63E0B386"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1. Acústica: El sonido. - Sistemas resonantes.</w:t>
            </w:r>
            <w:r w:rsidRPr="00C91059">
              <w:rPr>
                <w:rFonts w:ascii="Calibri" w:eastAsia="Times New Roman" w:hAnsi="Calibri" w:cs="Calibri"/>
                <w:color w:val="244061" w:themeColor="accent1" w:themeShade="80"/>
                <w:sz w:val="20"/>
                <w:lang w:eastAsia="es-CO"/>
              </w:rPr>
              <w:br/>
              <w:t>2. Óptica: La luz. - Reflexión de la luz. - Refracción de la luz. - Instrumentos ópticos.</w:t>
            </w:r>
            <w:r w:rsidRPr="00C91059">
              <w:rPr>
                <w:rFonts w:ascii="Calibri" w:eastAsia="Times New Roman" w:hAnsi="Calibri" w:cs="Calibri"/>
                <w:color w:val="244061" w:themeColor="accent1" w:themeShade="80"/>
                <w:sz w:val="20"/>
                <w:lang w:eastAsia="es-CO"/>
              </w:rPr>
              <w:br/>
              <w:t>3. Electrostática: La carga eléctrica. - Campo eléctrico y potencial eléctrico.</w:t>
            </w:r>
          </w:p>
        </w:tc>
      </w:tr>
      <w:tr w:rsidR="00291E96" w:rsidRPr="00351202" w14:paraId="5F507D19" w14:textId="77777777" w:rsidTr="00784DBD">
        <w:trPr>
          <w:gridBefore w:val="2"/>
          <w:wBefore w:w="147" w:type="dxa"/>
          <w:trHeight w:val="1266"/>
        </w:trPr>
        <w:tc>
          <w:tcPr>
            <w:tcW w:w="851" w:type="dxa"/>
            <w:gridSpan w:val="2"/>
            <w:shd w:val="clear" w:color="000000" w:fill="D9D9D9"/>
            <w:noWrap/>
            <w:textDirection w:val="btLr"/>
            <w:vAlign w:val="center"/>
            <w:hideMark/>
          </w:tcPr>
          <w:p w14:paraId="38AAE236" w14:textId="77777777" w:rsidR="00291E96" w:rsidRPr="00351202" w:rsidRDefault="00291E96" w:rsidP="00784DBD">
            <w:pPr>
              <w:spacing w:after="0" w:line="240" w:lineRule="auto"/>
              <w:jc w:val="center"/>
              <w:rPr>
                <w:rFonts w:ascii="Calibri" w:eastAsia="Times New Roman" w:hAnsi="Calibri" w:cs="Calibri"/>
                <w:color w:val="002060"/>
                <w:sz w:val="20"/>
                <w:szCs w:val="20"/>
                <w:lang w:eastAsia="es-CO"/>
              </w:rPr>
            </w:pPr>
            <w:r w:rsidRPr="00351202">
              <w:rPr>
                <w:rFonts w:ascii="Calibri" w:eastAsia="Times New Roman" w:hAnsi="Calibri" w:cs="Calibri"/>
                <w:color w:val="002060"/>
                <w:sz w:val="20"/>
                <w:szCs w:val="20"/>
                <w:lang w:eastAsia="es-CO"/>
              </w:rPr>
              <w:t>DESEMPEÑOS</w:t>
            </w:r>
          </w:p>
        </w:tc>
        <w:tc>
          <w:tcPr>
            <w:tcW w:w="8705" w:type="dxa"/>
            <w:gridSpan w:val="11"/>
            <w:shd w:val="clear" w:color="auto" w:fill="auto"/>
            <w:vAlign w:val="center"/>
            <w:hideMark/>
          </w:tcPr>
          <w:p w14:paraId="0EB4F548"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Determina cualitativa y cuantitativamente el movimiento de un cuerpo al hacer uso del principio de conservación de la energía mecánica en diferentes situaciones físicas.</w:t>
            </w:r>
            <w:r w:rsidRPr="00C91059">
              <w:rPr>
                <w:rFonts w:ascii="Calibri" w:eastAsia="Times New Roman" w:hAnsi="Calibri" w:cs="Calibri"/>
                <w:color w:val="244061" w:themeColor="accent1" w:themeShade="80"/>
                <w:sz w:val="20"/>
                <w:lang w:eastAsia="es-CO"/>
              </w:rPr>
              <w:br/>
              <w:t>Identifica y conoce las diferentes leyes de Newton y su aplicación en los diferentes aspectos de la física como ciencia.</w:t>
            </w:r>
          </w:p>
        </w:tc>
        <w:tc>
          <w:tcPr>
            <w:tcW w:w="8730" w:type="dxa"/>
            <w:gridSpan w:val="10"/>
            <w:shd w:val="clear" w:color="auto" w:fill="auto"/>
            <w:vAlign w:val="center"/>
            <w:hideMark/>
          </w:tcPr>
          <w:p w14:paraId="4F327F75" w14:textId="77777777" w:rsidR="00291E96" w:rsidRPr="00C91059" w:rsidRDefault="00291E96" w:rsidP="00784DBD">
            <w:pPr>
              <w:spacing w:after="0" w:line="240" w:lineRule="auto"/>
              <w:rPr>
                <w:rFonts w:ascii="Calibri" w:eastAsia="Times New Roman" w:hAnsi="Calibri" w:cs="Calibri"/>
                <w:color w:val="244061" w:themeColor="accent1" w:themeShade="80"/>
                <w:sz w:val="20"/>
                <w:lang w:eastAsia="es-CO"/>
              </w:rPr>
            </w:pPr>
            <w:r w:rsidRPr="00C91059">
              <w:rPr>
                <w:rFonts w:ascii="Calibri" w:eastAsia="Times New Roman" w:hAnsi="Calibri" w:cs="Calibri"/>
                <w:color w:val="244061" w:themeColor="accent1" w:themeShade="80"/>
                <w:sz w:val="20"/>
                <w:lang w:eastAsia="es-CO"/>
              </w:rPr>
              <w:t>Analiza e interpreta los fenómenos producidos por los efectos acústicos y ópticos, reflexión y refracción de la luz.</w:t>
            </w:r>
            <w:r w:rsidRPr="00C91059">
              <w:rPr>
                <w:rFonts w:ascii="Calibri" w:eastAsia="Times New Roman" w:hAnsi="Calibri" w:cs="Calibri"/>
                <w:color w:val="244061" w:themeColor="accent1" w:themeShade="80"/>
                <w:sz w:val="20"/>
                <w:lang w:eastAsia="es-CO"/>
              </w:rPr>
              <w:br/>
              <w:t>Conoce y define que es una carga eléctrica, explicando a través de ejemplos que es un potencial eléctrico, la ley de Coulomb y resolviendo problemas a través de su aplicación.</w:t>
            </w:r>
          </w:p>
        </w:tc>
      </w:tr>
      <w:tr w:rsidR="00784DBD" w:rsidRPr="005B563F" w14:paraId="148B7F15" w14:textId="77777777" w:rsidTr="00784DBD">
        <w:trPr>
          <w:gridBefore w:val="1"/>
          <w:gridAfter w:val="1"/>
          <w:wBefore w:w="20" w:type="dxa"/>
          <w:wAfter w:w="142" w:type="dxa"/>
          <w:trHeight w:val="439"/>
        </w:trPr>
        <w:tc>
          <w:tcPr>
            <w:tcW w:w="3444" w:type="dxa"/>
            <w:gridSpan w:val="6"/>
            <w:vMerge w:val="restart"/>
            <w:shd w:val="clear" w:color="auto" w:fill="auto"/>
            <w:noWrap/>
            <w:vAlign w:val="bottom"/>
            <w:hideMark/>
          </w:tcPr>
          <w:p w14:paraId="58C10A1F" w14:textId="77777777" w:rsidR="00784DBD" w:rsidRPr="00C91059" w:rsidRDefault="00784DBD" w:rsidP="00784DBD">
            <w:pPr>
              <w:spacing w:after="0" w:line="240" w:lineRule="auto"/>
              <w:rPr>
                <w:rFonts w:ascii="Calibri" w:eastAsia="Times New Roman" w:hAnsi="Calibri" w:cs="Calibri"/>
                <w:color w:val="244061" w:themeColor="accent1" w:themeShade="80"/>
                <w:lang w:eastAsia="es-CO"/>
              </w:rPr>
            </w:pPr>
            <w:r w:rsidRPr="00C91059">
              <w:rPr>
                <w:rFonts w:ascii="Calibri" w:eastAsia="Times New Roman" w:hAnsi="Calibri" w:cs="Calibri"/>
                <w:noProof/>
                <w:color w:val="244061" w:themeColor="accent1" w:themeShade="80"/>
                <w:lang w:eastAsia="es-CO"/>
              </w:rPr>
              <w:drawing>
                <wp:anchor distT="0" distB="0" distL="114300" distR="114300" simplePos="0" relativeHeight="251672576" behindDoc="0" locked="0" layoutInCell="1" allowOverlap="1" wp14:anchorId="58C38400" wp14:editId="5FABDBD9">
                  <wp:simplePos x="0" y="0"/>
                  <wp:positionH relativeFrom="column">
                    <wp:posOffset>513715</wp:posOffset>
                  </wp:positionH>
                  <wp:positionV relativeFrom="paragraph">
                    <wp:posOffset>-418465</wp:posOffset>
                  </wp:positionV>
                  <wp:extent cx="1102995" cy="740410"/>
                  <wp:effectExtent l="0" t="0" r="1905" b="2540"/>
                  <wp:wrapNone/>
                  <wp:docPr id="21" name="Imagen 2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2995" cy="740410"/>
                          </a:xfrm>
                          <a:prstGeom prst="rect">
                            <a:avLst/>
                          </a:prstGeom>
                          <a:noFill/>
                        </pic:spPr>
                      </pic:pic>
                    </a:graphicData>
                  </a:graphic>
                  <wp14:sizeRelH relativeFrom="page">
                    <wp14:pctWidth>0</wp14:pctWidth>
                  </wp14:sizeRelH>
                  <wp14:sizeRelV relativeFrom="page">
                    <wp14:pctHeight>0</wp14:pctHeight>
                  </wp14:sizeRelV>
                </wp:anchor>
              </w:drawing>
            </w:r>
          </w:p>
          <w:p w14:paraId="00AE2DD8" w14:textId="77777777" w:rsidR="00784DBD" w:rsidRPr="00C91059" w:rsidRDefault="00784DBD" w:rsidP="00784DBD">
            <w:pPr>
              <w:spacing w:after="0" w:line="240" w:lineRule="auto"/>
              <w:rPr>
                <w:rFonts w:ascii="Calibri" w:eastAsia="Times New Roman" w:hAnsi="Calibri" w:cs="Calibri"/>
                <w:color w:val="244061" w:themeColor="accent1" w:themeShade="80"/>
                <w:lang w:eastAsia="es-CO"/>
              </w:rPr>
            </w:pPr>
          </w:p>
        </w:tc>
        <w:tc>
          <w:tcPr>
            <w:tcW w:w="11425" w:type="dxa"/>
            <w:gridSpan w:val="14"/>
            <w:shd w:val="clear" w:color="auto" w:fill="auto"/>
            <w:hideMark/>
          </w:tcPr>
          <w:p w14:paraId="35215E2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INSTITUCION EDUCATIVA SAN RAFAEL DE CHUCURI</w:t>
            </w:r>
          </w:p>
        </w:tc>
        <w:tc>
          <w:tcPr>
            <w:tcW w:w="3402" w:type="dxa"/>
            <w:gridSpan w:val="3"/>
            <w:shd w:val="clear" w:color="auto" w:fill="auto"/>
            <w:noWrap/>
            <w:vAlign w:val="center"/>
            <w:hideMark/>
          </w:tcPr>
          <w:p w14:paraId="5C250DB3" w14:textId="77777777" w:rsidR="00784DBD" w:rsidRPr="00C91059" w:rsidRDefault="00784DBD" w:rsidP="00784DBD">
            <w:pPr>
              <w:spacing w:after="0" w:line="240" w:lineRule="auto"/>
              <w:rPr>
                <w:rFonts w:ascii="Arial" w:eastAsia="Times New Roman" w:hAnsi="Arial" w:cs="Arial"/>
                <w:b/>
                <w:bCs/>
                <w:color w:val="244061" w:themeColor="accent1" w:themeShade="80"/>
                <w:sz w:val="24"/>
                <w:szCs w:val="24"/>
                <w:lang w:eastAsia="es-CO"/>
              </w:rPr>
            </w:pPr>
            <w:r w:rsidRPr="00C91059">
              <w:rPr>
                <w:rFonts w:ascii="Arial" w:eastAsia="Times New Roman" w:hAnsi="Arial" w:cs="Arial"/>
                <w:b/>
                <w:bCs/>
                <w:color w:val="244061" w:themeColor="accent1" w:themeShade="80"/>
                <w:sz w:val="24"/>
                <w:szCs w:val="24"/>
                <w:lang w:eastAsia="es-CO"/>
              </w:rPr>
              <w:t>Código.</w:t>
            </w:r>
          </w:p>
        </w:tc>
      </w:tr>
      <w:tr w:rsidR="00784DBD" w:rsidRPr="005B563F" w14:paraId="6BA3BA81" w14:textId="77777777" w:rsidTr="00784DBD">
        <w:trPr>
          <w:gridBefore w:val="1"/>
          <w:gridAfter w:val="1"/>
          <w:wBefore w:w="20" w:type="dxa"/>
          <w:wAfter w:w="142" w:type="dxa"/>
          <w:trHeight w:val="439"/>
        </w:trPr>
        <w:tc>
          <w:tcPr>
            <w:tcW w:w="3444" w:type="dxa"/>
            <w:gridSpan w:val="6"/>
            <w:vMerge/>
            <w:vAlign w:val="center"/>
            <w:hideMark/>
          </w:tcPr>
          <w:p w14:paraId="46970BC4" w14:textId="77777777" w:rsidR="00784DBD" w:rsidRPr="00C91059" w:rsidRDefault="00784DBD" w:rsidP="00784DBD">
            <w:pPr>
              <w:spacing w:after="0" w:line="240" w:lineRule="auto"/>
              <w:rPr>
                <w:rFonts w:ascii="Calibri" w:eastAsia="Times New Roman" w:hAnsi="Calibri" w:cs="Calibri"/>
                <w:color w:val="244061" w:themeColor="accent1" w:themeShade="80"/>
                <w:lang w:eastAsia="es-CO"/>
              </w:rPr>
            </w:pPr>
          </w:p>
        </w:tc>
        <w:tc>
          <w:tcPr>
            <w:tcW w:w="11425" w:type="dxa"/>
            <w:gridSpan w:val="14"/>
            <w:vMerge w:val="restart"/>
            <w:shd w:val="clear" w:color="auto" w:fill="auto"/>
            <w:vAlign w:val="center"/>
            <w:hideMark/>
          </w:tcPr>
          <w:p w14:paraId="2BAB2E74"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MALLA CURRICULAR</w:t>
            </w:r>
          </w:p>
        </w:tc>
        <w:tc>
          <w:tcPr>
            <w:tcW w:w="3402" w:type="dxa"/>
            <w:gridSpan w:val="3"/>
            <w:shd w:val="clear" w:color="auto" w:fill="auto"/>
            <w:noWrap/>
            <w:vAlign w:val="center"/>
            <w:hideMark/>
          </w:tcPr>
          <w:p w14:paraId="6121E038" w14:textId="77777777" w:rsidR="00784DBD" w:rsidRPr="00C91059" w:rsidRDefault="00784DBD" w:rsidP="00784DBD">
            <w:pPr>
              <w:spacing w:after="0" w:line="240" w:lineRule="auto"/>
              <w:rPr>
                <w:rFonts w:ascii="Arial" w:eastAsia="Times New Roman" w:hAnsi="Arial" w:cs="Arial"/>
                <w:b/>
                <w:bCs/>
                <w:color w:val="244061" w:themeColor="accent1" w:themeShade="80"/>
                <w:sz w:val="24"/>
                <w:szCs w:val="24"/>
                <w:lang w:eastAsia="es-CO"/>
              </w:rPr>
            </w:pPr>
            <w:r w:rsidRPr="00C91059">
              <w:rPr>
                <w:rFonts w:ascii="Arial" w:eastAsia="Times New Roman" w:hAnsi="Arial" w:cs="Arial"/>
                <w:b/>
                <w:bCs/>
                <w:color w:val="244061" w:themeColor="accent1" w:themeShade="80"/>
                <w:sz w:val="24"/>
                <w:szCs w:val="24"/>
                <w:lang w:eastAsia="es-CO"/>
              </w:rPr>
              <w:t>Fecha.</w:t>
            </w:r>
          </w:p>
        </w:tc>
      </w:tr>
      <w:tr w:rsidR="00784DBD" w:rsidRPr="005B563F" w14:paraId="646B748D" w14:textId="77777777" w:rsidTr="00784DBD">
        <w:trPr>
          <w:gridBefore w:val="1"/>
          <w:gridAfter w:val="1"/>
          <w:wBefore w:w="20" w:type="dxa"/>
          <w:wAfter w:w="142" w:type="dxa"/>
          <w:trHeight w:val="340"/>
        </w:trPr>
        <w:tc>
          <w:tcPr>
            <w:tcW w:w="3444" w:type="dxa"/>
            <w:gridSpan w:val="6"/>
            <w:vMerge/>
            <w:vAlign w:val="center"/>
            <w:hideMark/>
          </w:tcPr>
          <w:p w14:paraId="0336D1DD" w14:textId="77777777" w:rsidR="00784DBD" w:rsidRPr="00C91059" w:rsidRDefault="00784DBD" w:rsidP="00784DBD">
            <w:pPr>
              <w:spacing w:after="0" w:line="240" w:lineRule="auto"/>
              <w:rPr>
                <w:rFonts w:ascii="Calibri" w:eastAsia="Times New Roman" w:hAnsi="Calibri" w:cs="Calibri"/>
                <w:color w:val="244061" w:themeColor="accent1" w:themeShade="80"/>
                <w:lang w:eastAsia="es-CO"/>
              </w:rPr>
            </w:pPr>
          </w:p>
        </w:tc>
        <w:tc>
          <w:tcPr>
            <w:tcW w:w="11425" w:type="dxa"/>
            <w:gridSpan w:val="14"/>
            <w:vMerge/>
            <w:vAlign w:val="center"/>
            <w:hideMark/>
          </w:tcPr>
          <w:p w14:paraId="691DCD72" w14:textId="77777777" w:rsidR="00784DBD" w:rsidRPr="00C91059" w:rsidRDefault="00784DBD" w:rsidP="00784DBD">
            <w:pPr>
              <w:spacing w:after="0" w:line="240" w:lineRule="auto"/>
              <w:rPr>
                <w:rFonts w:ascii="Calibri" w:eastAsia="Times New Roman" w:hAnsi="Calibri" w:cs="Calibri"/>
                <w:b/>
                <w:bCs/>
                <w:color w:val="244061" w:themeColor="accent1" w:themeShade="80"/>
                <w:sz w:val="24"/>
                <w:szCs w:val="24"/>
                <w:lang w:eastAsia="es-CO"/>
              </w:rPr>
            </w:pPr>
          </w:p>
        </w:tc>
        <w:tc>
          <w:tcPr>
            <w:tcW w:w="3402" w:type="dxa"/>
            <w:gridSpan w:val="3"/>
            <w:shd w:val="clear" w:color="auto" w:fill="auto"/>
            <w:noWrap/>
            <w:vAlign w:val="center"/>
            <w:hideMark/>
          </w:tcPr>
          <w:p w14:paraId="375F772B" w14:textId="77777777" w:rsidR="00784DBD" w:rsidRPr="00C91059" w:rsidRDefault="00784DBD" w:rsidP="00784DBD">
            <w:pPr>
              <w:spacing w:after="0" w:line="240" w:lineRule="auto"/>
              <w:rPr>
                <w:rFonts w:ascii="Arial" w:eastAsia="Times New Roman" w:hAnsi="Arial" w:cs="Arial"/>
                <w:b/>
                <w:bCs/>
                <w:color w:val="244061" w:themeColor="accent1" w:themeShade="80"/>
                <w:sz w:val="24"/>
                <w:szCs w:val="24"/>
                <w:lang w:eastAsia="es-CO"/>
              </w:rPr>
            </w:pPr>
            <w:r w:rsidRPr="00C91059">
              <w:rPr>
                <w:rFonts w:ascii="Arial" w:eastAsia="Times New Roman" w:hAnsi="Arial" w:cs="Arial"/>
                <w:b/>
                <w:bCs/>
                <w:color w:val="244061" w:themeColor="accent1" w:themeShade="80"/>
                <w:sz w:val="24"/>
                <w:szCs w:val="24"/>
                <w:lang w:eastAsia="es-CO"/>
              </w:rPr>
              <w:t xml:space="preserve">Versión. </w:t>
            </w:r>
          </w:p>
        </w:tc>
      </w:tr>
      <w:tr w:rsidR="00784DBD" w:rsidRPr="005B563F" w14:paraId="529E2E77" w14:textId="77777777" w:rsidTr="00784DBD">
        <w:trPr>
          <w:gridBefore w:val="1"/>
          <w:gridAfter w:val="1"/>
          <w:wBefore w:w="20" w:type="dxa"/>
          <w:wAfter w:w="142" w:type="dxa"/>
          <w:trHeight w:val="439"/>
        </w:trPr>
        <w:tc>
          <w:tcPr>
            <w:tcW w:w="1885" w:type="dxa"/>
            <w:gridSpan w:val="4"/>
            <w:shd w:val="clear" w:color="000000" w:fill="D9D9D9"/>
            <w:vAlign w:val="center"/>
            <w:hideMark/>
          </w:tcPr>
          <w:p w14:paraId="09632D74"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ÁREA:</w:t>
            </w:r>
          </w:p>
        </w:tc>
        <w:tc>
          <w:tcPr>
            <w:tcW w:w="4621" w:type="dxa"/>
            <w:gridSpan w:val="5"/>
            <w:shd w:val="clear" w:color="auto" w:fill="auto"/>
            <w:noWrap/>
            <w:vAlign w:val="center"/>
            <w:hideMark/>
          </w:tcPr>
          <w:p w14:paraId="3CD361A7"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CIENCIAS NATURALES Y EDUCACION AMBIENTAL</w:t>
            </w:r>
          </w:p>
        </w:tc>
        <w:tc>
          <w:tcPr>
            <w:tcW w:w="3118" w:type="dxa"/>
            <w:gridSpan w:val="4"/>
            <w:shd w:val="clear" w:color="000000" w:fill="D9D9D9"/>
            <w:vAlign w:val="center"/>
            <w:hideMark/>
          </w:tcPr>
          <w:p w14:paraId="14562B7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ASIGNATURA:</w:t>
            </w:r>
          </w:p>
        </w:tc>
        <w:tc>
          <w:tcPr>
            <w:tcW w:w="3544" w:type="dxa"/>
            <w:gridSpan w:val="5"/>
            <w:shd w:val="clear" w:color="auto" w:fill="auto"/>
            <w:noWrap/>
            <w:vAlign w:val="center"/>
            <w:hideMark/>
          </w:tcPr>
          <w:p w14:paraId="48CD7DD8"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BIOLOGIA</w:t>
            </w:r>
          </w:p>
        </w:tc>
        <w:tc>
          <w:tcPr>
            <w:tcW w:w="3402" w:type="dxa"/>
            <w:gridSpan w:val="4"/>
            <w:shd w:val="clear" w:color="000000" w:fill="D9D9D9"/>
            <w:noWrap/>
            <w:vAlign w:val="center"/>
            <w:hideMark/>
          </w:tcPr>
          <w:p w14:paraId="0E61A19C"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PERÍODO</w:t>
            </w:r>
          </w:p>
        </w:tc>
        <w:tc>
          <w:tcPr>
            <w:tcW w:w="1701" w:type="dxa"/>
            <w:shd w:val="clear" w:color="auto" w:fill="auto"/>
            <w:vAlign w:val="center"/>
            <w:hideMark/>
          </w:tcPr>
          <w:p w14:paraId="5281A4DA" w14:textId="67043A76" w:rsidR="00784DBD" w:rsidRPr="005B563F" w:rsidRDefault="00784DBD" w:rsidP="00784DBD">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3</w:t>
            </w:r>
          </w:p>
        </w:tc>
      </w:tr>
      <w:tr w:rsidR="00784DBD" w:rsidRPr="005B563F" w14:paraId="79D326AB" w14:textId="77777777" w:rsidTr="00784DBD">
        <w:trPr>
          <w:gridBefore w:val="1"/>
          <w:gridAfter w:val="1"/>
          <w:wBefore w:w="20" w:type="dxa"/>
          <w:wAfter w:w="142" w:type="dxa"/>
          <w:trHeight w:val="439"/>
        </w:trPr>
        <w:tc>
          <w:tcPr>
            <w:tcW w:w="18271" w:type="dxa"/>
            <w:gridSpan w:val="23"/>
            <w:shd w:val="clear" w:color="000000" w:fill="D9D9D9"/>
            <w:vAlign w:val="center"/>
            <w:hideMark/>
          </w:tcPr>
          <w:p w14:paraId="19695AF5"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 </w:t>
            </w:r>
          </w:p>
        </w:tc>
      </w:tr>
      <w:tr w:rsidR="00784DBD" w:rsidRPr="005B563F" w14:paraId="423DD28F" w14:textId="77777777" w:rsidTr="00784DBD">
        <w:trPr>
          <w:gridBefore w:val="1"/>
          <w:gridAfter w:val="1"/>
          <w:wBefore w:w="20" w:type="dxa"/>
          <w:wAfter w:w="142" w:type="dxa"/>
          <w:trHeight w:val="439"/>
        </w:trPr>
        <w:tc>
          <w:tcPr>
            <w:tcW w:w="1885" w:type="dxa"/>
            <w:gridSpan w:val="4"/>
            <w:shd w:val="clear" w:color="000000" w:fill="D9D9D9"/>
            <w:noWrap/>
            <w:vAlign w:val="bottom"/>
            <w:hideMark/>
          </w:tcPr>
          <w:p w14:paraId="347F5AC5"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EJES TEMATICOS:</w:t>
            </w:r>
          </w:p>
        </w:tc>
        <w:tc>
          <w:tcPr>
            <w:tcW w:w="6865" w:type="dxa"/>
            <w:gridSpan w:val="7"/>
            <w:shd w:val="clear" w:color="auto" w:fill="auto"/>
            <w:noWrap/>
            <w:vAlign w:val="bottom"/>
            <w:hideMark/>
          </w:tcPr>
          <w:p w14:paraId="14C9F9BB"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 xml:space="preserve">1. APROX. CONOCIMIENTO CIENTIFICO. 2. MANEJO CONOCIMIENTOS. 3. DESARROLLO COMPROMISOS PERSONALES Y SOCIALES. </w:t>
            </w:r>
          </w:p>
        </w:tc>
        <w:tc>
          <w:tcPr>
            <w:tcW w:w="2447" w:type="dxa"/>
            <w:gridSpan w:val="5"/>
            <w:shd w:val="clear" w:color="000000" w:fill="D9D9D9"/>
            <w:noWrap/>
            <w:vAlign w:val="bottom"/>
            <w:hideMark/>
          </w:tcPr>
          <w:p w14:paraId="237E3D5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 xml:space="preserve">SUBEJES: </w:t>
            </w:r>
          </w:p>
        </w:tc>
        <w:tc>
          <w:tcPr>
            <w:tcW w:w="7074" w:type="dxa"/>
            <w:gridSpan w:val="7"/>
            <w:shd w:val="clear" w:color="auto" w:fill="auto"/>
            <w:noWrap/>
            <w:vAlign w:val="bottom"/>
            <w:hideMark/>
          </w:tcPr>
          <w:p w14:paraId="3D034A15"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24"/>
                <w:lang w:eastAsia="es-CO"/>
              </w:rPr>
            </w:pPr>
            <w:r w:rsidRPr="00C91059">
              <w:rPr>
                <w:rFonts w:ascii="Calibri" w:eastAsia="Times New Roman" w:hAnsi="Calibri" w:cs="Calibri"/>
                <w:b/>
                <w:bCs/>
                <w:color w:val="244061" w:themeColor="accent1" w:themeShade="80"/>
                <w:sz w:val="24"/>
                <w:szCs w:val="24"/>
                <w:lang w:eastAsia="es-CO"/>
              </w:rPr>
              <w:t>1. ENTORNO VIVO: PROCESOS BIOLOGICOS. 2. ENTORNO FISICO. 3. CIENCIA TECNOLOGIA Y SOCIEDAD.</w:t>
            </w:r>
          </w:p>
        </w:tc>
      </w:tr>
      <w:tr w:rsidR="00784DBD" w:rsidRPr="000E0692" w14:paraId="77FE3E69"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630"/>
        </w:trPr>
        <w:tc>
          <w:tcPr>
            <w:tcW w:w="21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F0F744"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Primero</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AC19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Segundo</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0DE05"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Tercero</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259CE"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Cuarto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C149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Quinto</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6DEB9F"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Sexto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F510A5"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 xml:space="preserve">Grado: Séptimo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C7AA1"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 xml:space="preserve">Grado: Octavo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979E2"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Noveno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5B5A1" w14:textId="77777777" w:rsidR="00784DBD" w:rsidRPr="00C91059" w:rsidRDefault="00784DBD" w:rsidP="00784DBD">
            <w:pPr>
              <w:spacing w:after="0" w:line="240" w:lineRule="auto"/>
              <w:jc w:val="center"/>
              <w:rPr>
                <w:rFonts w:ascii="Calibri" w:eastAsia="Times New Roman" w:hAnsi="Calibri" w:cs="Calibri"/>
                <w:b/>
                <w:bCs/>
                <w:color w:val="244061" w:themeColor="accent1" w:themeShade="80"/>
                <w:sz w:val="24"/>
                <w:szCs w:val="40"/>
                <w:lang w:eastAsia="es-CO"/>
              </w:rPr>
            </w:pPr>
            <w:r w:rsidRPr="00C91059">
              <w:rPr>
                <w:rFonts w:ascii="Calibri" w:eastAsia="Times New Roman" w:hAnsi="Calibri" w:cs="Calibri"/>
                <w:b/>
                <w:bCs/>
                <w:color w:val="244061" w:themeColor="accent1" w:themeShade="80"/>
                <w:sz w:val="24"/>
                <w:szCs w:val="40"/>
                <w:lang w:eastAsia="es-CO"/>
              </w:rPr>
              <w:t>Grado: Décimo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5DC38" w14:textId="77777777" w:rsidR="00784DBD" w:rsidRPr="000E0692" w:rsidRDefault="00784DBD" w:rsidP="00784DBD">
            <w:pPr>
              <w:spacing w:after="0" w:line="240" w:lineRule="auto"/>
              <w:jc w:val="center"/>
              <w:rPr>
                <w:rFonts w:ascii="Calibri" w:eastAsia="Times New Roman" w:hAnsi="Calibri" w:cs="Calibri"/>
                <w:b/>
                <w:bCs/>
                <w:color w:val="002060"/>
                <w:sz w:val="24"/>
                <w:szCs w:val="40"/>
                <w:lang w:eastAsia="es-CO"/>
              </w:rPr>
            </w:pPr>
            <w:r w:rsidRPr="000E0692">
              <w:rPr>
                <w:rFonts w:ascii="Calibri" w:eastAsia="Times New Roman" w:hAnsi="Calibri" w:cs="Calibri"/>
                <w:b/>
                <w:bCs/>
                <w:color w:val="002060"/>
                <w:sz w:val="24"/>
                <w:szCs w:val="40"/>
                <w:lang w:eastAsia="es-CO"/>
              </w:rPr>
              <w:t xml:space="preserve">Grado: Undécimo </w:t>
            </w:r>
          </w:p>
        </w:tc>
      </w:tr>
      <w:tr w:rsidR="00784DBD" w:rsidRPr="000E0692" w14:paraId="63DD0D41"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67"/>
        </w:trPr>
        <w:tc>
          <w:tcPr>
            <w:tcW w:w="18291" w:type="dxa"/>
            <w:gridSpan w:val="2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AD3BD3" w14:textId="77777777" w:rsidR="00784DBD" w:rsidRPr="00C91059" w:rsidRDefault="00784DBD" w:rsidP="00784DBD">
            <w:pPr>
              <w:spacing w:after="0" w:line="240" w:lineRule="auto"/>
              <w:jc w:val="center"/>
              <w:rPr>
                <w:rFonts w:ascii="Calibri" w:eastAsia="Times New Roman" w:hAnsi="Calibri" w:cs="Calibri"/>
                <w:color w:val="244061" w:themeColor="accent1" w:themeShade="80"/>
                <w:lang w:eastAsia="es-CO"/>
              </w:rPr>
            </w:pPr>
            <w:r w:rsidRPr="00C91059">
              <w:rPr>
                <w:rFonts w:ascii="Calibri" w:eastAsia="Times New Roman" w:hAnsi="Calibri" w:cs="Calibri"/>
                <w:color w:val="244061" w:themeColor="accent1" w:themeShade="80"/>
                <w:lang w:eastAsia="es-CO"/>
              </w:rPr>
              <w:t> </w:t>
            </w:r>
          </w:p>
        </w:tc>
      </w:tr>
      <w:tr w:rsidR="00784DBD" w:rsidRPr="000E0692" w14:paraId="5F8119E5"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4095"/>
        </w:trPr>
        <w:tc>
          <w:tcPr>
            <w:tcW w:w="436" w:type="dxa"/>
            <w:gridSpan w:val="3"/>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32525D57" w14:textId="77777777" w:rsidR="00784DBD" w:rsidRPr="00010802" w:rsidRDefault="00784DBD" w:rsidP="00784DBD">
            <w:pPr>
              <w:spacing w:after="0" w:line="240" w:lineRule="auto"/>
              <w:jc w:val="center"/>
              <w:rPr>
                <w:rFonts w:eastAsia="Times New Roman" w:cstheme="minorHAnsi"/>
                <w:b/>
                <w:color w:val="002060"/>
                <w:sz w:val="20"/>
                <w:szCs w:val="20"/>
                <w:lang w:eastAsia="es-CO"/>
              </w:rPr>
            </w:pPr>
            <w:r w:rsidRPr="00010802">
              <w:rPr>
                <w:rFonts w:eastAsia="Times New Roman" w:cstheme="minorHAnsi"/>
                <w:b/>
                <w:color w:val="002060"/>
                <w:sz w:val="20"/>
                <w:szCs w:val="20"/>
                <w:lang w:eastAsia="es-CO"/>
              </w:rPr>
              <w:lastRenderedPageBreak/>
              <w:t>DERECHOS BASICOS DE APRENDIZAJE</w:t>
            </w:r>
          </w:p>
        </w:tc>
        <w:tc>
          <w:tcPr>
            <w:tcW w:w="173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D3AD92"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 Comprende que existe una gran variedad de materiales y que éstos se utilizan para distintos fines, según sus características (longitud, dureza, flexibilidad, permeabilidad al agua, solubilidad, ductilidad, maleabilidad, color, sabor, textura).</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B68124"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Comprende que una acción mecánica (fuerza) puede producir distintas deformaciones en un objeto, y que este resiste a las fuerzas de diferente modo, de acuerdo con el material del que está hecho.</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178550BF"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Comprende la forma en que se propaga la luz a través de diferentes materiales (opacos, transparentes como el aire, translúcidos como el papel y reflectivos como el espejo).</w:t>
            </w:r>
            <w:r w:rsidRPr="00C91059">
              <w:rPr>
                <w:rFonts w:eastAsia="Times New Roman" w:cstheme="minorHAnsi"/>
                <w:color w:val="244061" w:themeColor="accent1" w:themeShade="80"/>
                <w:sz w:val="20"/>
                <w:szCs w:val="20"/>
                <w:lang w:eastAsia="es-CO"/>
              </w:rPr>
              <w:br/>
              <w:t>2. Comprende la forma en que se produce la sombra y la relación de su tamaño con las distancias entre la fuente de luz, el objeto interpuesto y el lugar donde se produce la sombra.</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775CD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Comprende que la magnitud y la dirección en que se aplica una fuerza puede producir cambios en la forma como se mueve un objeto (dirección y rapidez).</w:t>
            </w:r>
            <w:r w:rsidRPr="00C91059">
              <w:rPr>
                <w:rFonts w:eastAsia="Times New Roman" w:cstheme="minorHAnsi"/>
                <w:color w:val="244061" w:themeColor="accent1" w:themeShade="80"/>
                <w:sz w:val="20"/>
                <w:szCs w:val="20"/>
                <w:lang w:eastAsia="es-CO"/>
              </w:rPr>
              <w:br/>
              <w:t>2. Comprende los efectos y las ventajas de utilizar máquinas simples en diferentes tareas que requieren la aplicación de una fuerza.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32944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Comprende que un circuito eléctrico básico está formado por un generador o fuente (pila), conductores (cables) y uno o más dispositivos (bombillos, motores, timbres), que deben estar conectados apropiadamente (por sus dos polos) para que funcionen y produzcan diferentes efectos.</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703E4A"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Comprende como los cuerpos pueden ser cargados eléctricamente asociando esta carga a efectos de atracción o repulsión.</w:t>
            </w:r>
            <w:r w:rsidRPr="00C91059">
              <w:rPr>
                <w:rFonts w:eastAsia="Times New Roman" w:cstheme="minorHAnsi"/>
                <w:color w:val="244061" w:themeColor="accent1" w:themeShade="80"/>
                <w:sz w:val="20"/>
                <w:szCs w:val="20"/>
                <w:lang w:eastAsia="es-CO"/>
              </w:rPr>
              <w:br/>
              <w:t>3. Comprende que en las cadenas y redes tróficas existen fluidos de materia y energía, y los relaciona con procesos de nutrición, fotosíntesis y respiración celular.</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128170"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 Explica como las sustancias se forman a partir de la interacción de los elementos y que estos se encuentran agrupados en un sistema periódico.</w:t>
            </w:r>
            <w:r w:rsidRPr="00C91059">
              <w:rPr>
                <w:rFonts w:eastAsia="Times New Roman" w:cstheme="minorHAnsi"/>
                <w:color w:val="244061" w:themeColor="accent1" w:themeShade="80"/>
                <w:sz w:val="20"/>
                <w:szCs w:val="20"/>
                <w:lang w:eastAsia="es-CO"/>
              </w:rPr>
              <w:br/>
              <w:t>4. Comprende la relación entre los ciclos del carbono, el nitrógeno y del agua, explicando su importancia en el mantenimiento de los ecosistemas.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FC7663" w14:textId="77777777" w:rsidR="00784DBD" w:rsidRPr="00C91059" w:rsidRDefault="00784DBD" w:rsidP="00784DBD">
            <w:pPr>
              <w:spacing w:after="0" w:line="240" w:lineRule="auto"/>
              <w:rPr>
                <w:rFonts w:eastAsia="Times New Roman" w:cstheme="minorHAnsi"/>
                <w:color w:val="244061" w:themeColor="accent1" w:themeShade="80"/>
                <w:sz w:val="17"/>
                <w:szCs w:val="17"/>
                <w:lang w:eastAsia="es-CO"/>
              </w:rPr>
            </w:pPr>
            <w:r w:rsidRPr="00C91059">
              <w:rPr>
                <w:rFonts w:eastAsia="Times New Roman" w:cstheme="minorHAnsi"/>
                <w:color w:val="244061" w:themeColor="accent1" w:themeShade="80"/>
                <w:sz w:val="17"/>
                <w:szCs w:val="17"/>
                <w:lang w:eastAsia="es-CO"/>
              </w:rPr>
              <w:t>2. Comprende que una reacción química se recombinan los átomos de las moléculas de los reactivos para generar productos nuevos, y que dichos productos se forman a partir de fuerzas intramoleculares (enlaces iónicos y covalentes).</w:t>
            </w:r>
            <w:r w:rsidRPr="00C91059">
              <w:rPr>
                <w:rFonts w:eastAsia="Times New Roman" w:cstheme="minorHAnsi"/>
                <w:color w:val="244061" w:themeColor="accent1" w:themeShade="80"/>
                <w:sz w:val="17"/>
                <w:szCs w:val="17"/>
                <w:lang w:eastAsia="es-CO"/>
              </w:rPr>
              <w:br/>
              <w:t>4. Analiza relaciones entre sistemas de órganos (excretor, inmune, nervioso, endocrino, óseo y muscular) con los procesos de regulación de las funciones en los seres vivos.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567F7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3. Analiza las relaciones cuantitativas entre solutos y solventes, así como los factores que afectan la formación de soluciones.</w:t>
            </w:r>
            <w:r w:rsidRPr="00C91059">
              <w:rPr>
                <w:rFonts w:eastAsia="Times New Roman" w:cstheme="minorHAnsi"/>
                <w:color w:val="244061" w:themeColor="accent1" w:themeShade="80"/>
                <w:sz w:val="20"/>
                <w:szCs w:val="20"/>
                <w:lang w:eastAsia="es-CO"/>
              </w:rPr>
              <w:br/>
              <w:t>6. Analiza teorías científicas sobre el origen de las especies (selección natural y ancestro común) como modelos científicos que sustentan sus explicaciones desde diferentes evidencias y argumentaciones.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765E236"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4. 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AA3F880"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5. Analiza cuestiones ambientales actuales, como el calentamiento global, contaminación, tala de bosques y minería, desde una visión sistémica (económica, social, ambiental y cultural).</w:t>
            </w:r>
          </w:p>
        </w:tc>
      </w:tr>
      <w:tr w:rsidR="00784DBD" w:rsidRPr="000E0692" w14:paraId="044A491B"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4185"/>
        </w:trPr>
        <w:tc>
          <w:tcPr>
            <w:tcW w:w="436" w:type="dxa"/>
            <w:gridSpan w:val="3"/>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6CB4665" w14:textId="64EDF66B" w:rsidR="00784DBD" w:rsidRPr="00010802" w:rsidRDefault="00784DBD" w:rsidP="00784DBD">
            <w:pPr>
              <w:spacing w:after="0" w:line="240" w:lineRule="auto"/>
              <w:jc w:val="center"/>
              <w:rPr>
                <w:rFonts w:eastAsia="Times New Roman" w:cstheme="minorHAnsi"/>
                <w:b/>
                <w:color w:val="002060"/>
                <w:sz w:val="20"/>
                <w:szCs w:val="20"/>
                <w:lang w:eastAsia="es-CO"/>
              </w:rPr>
            </w:pPr>
            <w:r w:rsidRPr="00010802">
              <w:rPr>
                <w:rFonts w:eastAsia="Times New Roman" w:cstheme="minorHAnsi"/>
                <w:b/>
                <w:color w:val="002060"/>
                <w:sz w:val="20"/>
                <w:szCs w:val="20"/>
                <w:lang w:eastAsia="es-CO"/>
              </w:rPr>
              <w:lastRenderedPageBreak/>
              <w:t>COMPETENCIAS ESPECIFICAS (</w:t>
            </w:r>
            <w:r w:rsidR="00010802" w:rsidRPr="00010802">
              <w:rPr>
                <w:rFonts w:eastAsia="Times New Roman" w:cstheme="minorHAnsi"/>
                <w:b/>
                <w:color w:val="002060"/>
                <w:sz w:val="20"/>
                <w:szCs w:val="20"/>
                <w:lang w:eastAsia="es-CO"/>
              </w:rPr>
              <w:t>Estándares</w:t>
            </w:r>
            <w:r w:rsidRPr="00010802">
              <w:rPr>
                <w:rFonts w:eastAsia="Times New Roman" w:cstheme="minorHAnsi"/>
                <w:b/>
                <w:color w:val="002060"/>
                <w:sz w:val="20"/>
                <w:szCs w:val="20"/>
                <w:lang w:eastAsia="es-CO"/>
              </w:rPr>
              <w:t xml:space="preserve"> </w:t>
            </w:r>
            <w:r w:rsidR="00010802" w:rsidRPr="00010802">
              <w:rPr>
                <w:rFonts w:eastAsia="Times New Roman" w:cstheme="minorHAnsi"/>
                <w:b/>
                <w:color w:val="002060"/>
                <w:sz w:val="20"/>
                <w:szCs w:val="20"/>
                <w:lang w:eastAsia="es-CO"/>
              </w:rPr>
              <w:t>básicos</w:t>
            </w:r>
            <w:r w:rsidRPr="00010802">
              <w:rPr>
                <w:rFonts w:eastAsia="Times New Roman" w:cstheme="minorHAnsi"/>
                <w:b/>
                <w:color w:val="002060"/>
                <w:sz w:val="20"/>
                <w:szCs w:val="20"/>
                <w:lang w:eastAsia="es-CO"/>
              </w:rPr>
              <w:t xml:space="preserve"> de competencia)</w:t>
            </w:r>
          </w:p>
        </w:tc>
        <w:tc>
          <w:tcPr>
            <w:tcW w:w="173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F589995"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1.4 Diseño y realizo experiencias para poner a prueba mis conjeturas.</w:t>
            </w:r>
            <w:r w:rsidRPr="00C91059">
              <w:rPr>
                <w:rFonts w:eastAsia="Times New Roman" w:cstheme="minorHAnsi"/>
                <w:color w:val="244061" w:themeColor="accent1" w:themeShade="80"/>
                <w:sz w:val="20"/>
                <w:szCs w:val="20"/>
                <w:lang w:eastAsia="es-CO"/>
              </w:rPr>
              <w:br/>
              <w:t>2.1.6 Describo y verifico ciclos de vida de seres vivos.</w:t>
            </w:r>
            <w:r w:rsidRPr="00C91059">
              <w:rPr>
                <w:rFonts w:eastAsia="Times New Roman" w:cstheme="minorHAnsi"/>
                <w:color w:val="244061" w:themeColor="accent1" w:themeShade="80"/>
                <w:sz w:val="20"/>
                <w:szCs w:val="20"/>
                <w:lang w:eastAsia="es-CO"/>
              </w:rPr>
              <w:br/>
              <w:t>2.1.9 Explico adaptaciones de los seres vivos al ambiente.</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08E3F0"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2.1.3 Describo características de seres vivos y objetos inertes, establezco semejanzas y diferencias entre ellos y los clasifico.</w:t>
            </w:r>
            <w:r w:rsidRPr="00C91059">
              <w:rPr>
                <w:rFonts w:eastAsia="Times New Roman" w:cstheme="minorHAnsi"/>
                <w:color w:val="244061" w:themeColor="accent1" w:themeShade="80"/>
                <w:sz w:val="20"/>
                <w:szCs w:val="20"/>
                <w:lang w:eastAsia="es-CO"/>
              </w:rPr>
              <w:br/>
              <w:t>2.1.8 Identifico y describo la flora, la fauna, el agua y el suelo de mi entorno.</w:t>
            </w:r>
            <w:r w:rsidRPr="00C91059">
              <w:rPr>
                <w:rFonts w:eastAsia="Times New Roman" w:cstheme="minorHAnsi"/>
                <w:color w:val="244061" w:themeColor="accent1" w:themeShade="80"/>
                <w:sz w:val="20"/>
                <w:szCs w:val="20"/>
                <w:lang w:eastAsia="es-CO"/>
              </w:rPr>
              <w:br/>
              <w:t>2.2.13 Registro el movimiento del Sol, la Luna y las estrellas en el cielo, en un periodo de tiempo.</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311D3CF0"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2.1.1. Establezco relaciones entre las funciones de los cinco sentidos.</w:t>
            </w:r>
            <w:r w:rsidRPr="00C91059">
              <w:rPr>
                <w:rFonts w:eastAsia="Times New Roman" w:cstheme="minorHAnsi"/>
                <w:color w:val="244061" w:themeColor="accent1" w:themeShade="80"/>
                <w:sz w:val="20"/>
                <w:szCs w:val="20"/>
                <w:lang w:eastAsia="es-CO"/>
              </w:rPr>
              <w:br/>
              <w:t>2.2.4 Identifico diferentes estados físicos de la materia (el agua, por ejemplo) y verifico causas para cambios de estado.</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B7995B"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2.1.9 Analizo el ecosistema que me rodea y lo comparo con otros.</w:t>
            </w:r>
            <w:r w:rsidRPr="00C91059">
              <w:rPr>
                <w:rFonts w:eastAsia="Times New Roman" w:cstheme="minorHAnsi"/>
                <w:color w:val="244061" w:themeColor="accent1" w:themeShade="80"/>
                <w:sz w:val="20"/>
                <w:szCs w:val="20"/>
                <w:lang w:eastAsia="es-CO"/>
              </w:rPr>
              <w:br/>
              <w:t>2.1.11 Explico la dinámica de un ecosistema, teniendo en cuenta las necesidades de energía y nutrientes de los seres vivos (cadena alimentaria).</w:t>
            </w:r>
            <w:r w:rsidRPr="00C91059">
              <w:rPr>
                <w:rFonts w:eastAsia="Times New Roman" w:cstheme="minorHAnsi"/>
                <w:color w:val="244061" w:themeColor="accent1" w:themeShade="80"/>
                <w:sz w:val="20"/>
                <w:szCs w:val="20"/>
                <w:lang w:eastAsia="es-CO"/>
              </w:rPr>
              <w:br/>
              <w:t>2.2.4 Establezco relaciones entre objetos que tienen masas iguales y volúmenes diferentes o viceversa y su posibilidad de flotar.</w:t>
            </w:r>
            <w:r w:rsidRPr="00C91059">
              <w:rPr>
                <w:rFonts w:eastAsia="Times New Roman" w:cstheme="minorHAnsi"/>
                <w:color w:val="244061" w:themeColor="accent1" w:themeShade="80"/>
                <w:sz w:val="20"/>
                <w:szCs w:val="20"/>
                <w:lang w:eastAsia="es-CO"/>
              </w:rPr>
              <w:br/>
              <w:t>3.9 Respeto y cuido los seres vivos y</w:t>
            </w:r>
            <w:r w:rsidRPr="00C91059">
              <w:rPr>
                <w:rFonts w:eastAsia="Times New Roman" w:cstheme="minorHAnsi"/>
                <w:color w:val="244061" w:themeColor="accent1" w:themeShade="80"/>
                <w:sz w:val="20"/>
                <w:szCs w:val="20"/>
                <w:lang w:eastAsia="es-CO"/>
              </w:rPr>
              <w:br/>
              <w:t>los objetos de mi entorno.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830D8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2.1.4 Represento los diversos sistemas de órganos del ser humano y explico su función.</w:t>
            </w:r>
            <w:r w:rsidRPr="00C91059">
              <w:rPr>
                <w:rFonts w:eastAsia="Times New Roman" w:cstheme="minorHAnsi"/>
                <w:color w:val="244061" w:themeColor="accent1" w:themeShade="80"/>
                <w:sz w:val="20"/>
                <w:szCs w:val="20"/>
                <w:lang w:eastAsia="es-CO"/>
              </w:rPr>
              <w:br/>
              <w:t>2.2.14 Establezco relaciones entre mareas, corrientes marinas, movimiento de placas tectónicas, formas del paisaje y relieve, y las fuerzas que los generan.</w:t>
            </w:r>
            <w:r w:rsidRPr="00C91059">
              <w:rPr>
                <w:rFonts w:eastAsia="Times New Roman" w:cstheme="minorHAnsi"/>
                <w:color w:val="244061" w:themeColor="accent1" w:themeShade="80"/>
                <w:sz w:val="20"/>
                <w:szCs w:val="20"/>
                <w:lang w:eastAsia="es-CO"/>
              </w:rPr>
              <w:br/>
              <w:t>2.3.4 Analizo características ambientales de mi entorno y peligros que lo amenazan.</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ABBDB9"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2.1.6 Explico las funciones de los seres vivos a partir de las relaciones entre diferentes sistemas de órganos.</w:t>
            </w:r>
            <w:r w:rsidRPr="00C91059">
              <w:rPr>
                <w:rFonts w:eastAsia="Times New Roman" w:cstheme="minorHAnsi"/>
                <w:color w:val="244061" w:themeColor="accent1" w:themeShade="80"/>
                <w:sz w:val="20"/>
                <w:szCs w:val="20"/>
                <w:lang w:eastAsia="es-CO"/>
              </w:rPr>
              <w:br/>
              <w:t>2.1.7 Comparo mecanismos de obtención de energía en los seres vivos.</w:t>
            </w:r>
            <w:r w:rsidRPr="00C91059">
              <w:rPr>
                <w:rFonts w:eastAsia="Times New Roman" w:cstheme="minorHAnsi"/>
                <w:color w:val="244061" w:themeColor="accent1" w:themeShade="80"/>
                <w:sz w:val="20"/>
                <w:szCs w:val="20"/>
                <w:lang w:eastAsia="es-CO"/>
              </w:rPr>
              <w:br/>
              <w:t>2.1.10 Caracterizo ecosistemas y analizo el equilibrio dinámico entre sus poblaciones.</w:t>
            </w:r>
            <w:r w:rsidRPr="00C91059">
              <w:rPr>
                <w:rFonts w:eastAsia="Times New Roman" w:cstheme="minorHAnsi"/>
                <w:color w:val="244061" w:themeColor="accent1" w:themeShade="80"/>
                <w:sz w:val="20"/>
                <w:szCs w:val="20"/>
                <w:lang w:eastAsia="es-CO"/>
              </w:rPr>
              <w:br/>
              <w:t>2.2.16 Explico las consecuencias del movimiento de las placas tectónicas sobre la corteza de la Tierra.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9A6ACD"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2.1.2 Verifico y explico los procesos de ósmosis y difusión.</w:t>
            </w:r>
            <w:r w:rsidRPr="00C91059">
              <w:rPr>
                <w:rFonts w:eastAsia="Times New Roman" w:cstheme="minorHAnsi"/>
                <w:color w:val="244061" w:themeColor="accent1" w:themeShade="80"/>
                <w:sz w:val="20"/>
                <w:szCs w:val="20"/>
                <w:lang w:eastAsia="es-CO"/>
              </w:rPr>
              <w:br/>
              <w:t>2.1.6 Explico las funciones de los seres vivos a partir de las relaciones entre diferentes sistemas de órganos.</w:t>
            </w:r>
            <w:r w:rsidRPr="00C91059">
              <w:rPr>
                <w:rFonts w:eastAsia="Times New Roman" w:cstheme="minorHAnsi"/>
                <w:color w:val="244061" w:themeColor="accent1" w:themeShade="80"/>
                <w:sz w:val="20"/>
                <w:szCs w:val="20"/>
                <w:lang w:eastAsia="es-CO"/>
              </w:rPr>
              <w:br/>
              <w:t>2.2.1 Clasifico y verifico las propiedades de la materia.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001968"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2.1.11 Explico la importancia de las hormonas en la regulación de las funciones en el ser humano.</w:t>
            </w:r>
            <w:r w:rsidRPr="00C91059">
              <w:rPr>
                <w:rFonts w:eastAsia="Times New Roman" w:cstheme="minorHAnsi"/>
                <w:color w:val="244061" w:themeColor="accent1" w:themeShade="80"/>
                <w:sz w:val="20"/>
                <w:szCs w:val="20"/>
                <w:lang w:eastAsia="es-CO"/>
              </w:rPr>
              <w:br/>
              <w:t>2.1.12 Comparo y explico los sistemas de defensa y ataque de algunos animales y plantas en el aspecto morfológico y fisiológico.</w:t>
            </w:r>
            <w:r w:rsidRPr="00C91059">
              <w:rPr>
                <w:rFonts w:eastAsia="Times New Roman" w:cstheme="minorHAnsi"/>
                <w:color w:val="244061" w:themeColor="accent1" w:themeShade="80"/>
                <w:sz w:val="20"/>
                <w:szCs w:val="20"/>
                <w:lang w:eastAsia="es-CO"/>
              </w:rPr>
              <w:br/>
              <w:t>2.3.3 Establezco la importancia de mantener la biodiversidad para estimular el desarrollo del país.</w:t>
            </w:r>
            <w:r w:rsidRPr="00C91059">
              <w:rPr>
                <w:rFonts w:eastAsia="Times New Roman" w:cstheme="minorHAnsi"/>
                <w:color w:val="244061" w:themeColor="accent1" w:themeShade="80"/>
                <w:sz w:val="20"/>
                <w:szCs w:val="20"/>
                <w:lang w:eastAsia="es-CO"/>
              </w:rPr>
              <w:br/>
              <w:t>3.3.15 Describo procesos físicos y químicos de la contaminación atmosférica.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DB89F1"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2.1.7 Clasifico organismos en grupos taxonómicos de acuerdo con sus características celulares.</w:t>
            </w:r>
            <w:r w:rsidRPr="00C91059">
              <w:rPr>
                <w:rFonts w:eastAsia="Times New Roman" w:cstheme="minorHAnsi"/>
                <w:color w:val="244061" w:themeColor="accent1" w:themeShade="80"/>
                <w:sz w:val="20"/>
                <w:szCs w:val="20"/>
                <w:lang w:eastAsia="es-CO"/>
              </w:rPr>
              <w:br/>
              <w:t>2.1.8 Comparo sistemas de órganos de diferentes grupos taxonómicos.</w:t>
            </w:r>
            <w:r w:rsidRPr="00C91059">
              <w:rPr>
                <w:rFonts w:eastAsia="Times New Roman" w:cstheme="minorHAnsi"/>
                <w:color w:val="244061" w:themeColor="accent1" w:themeShade="80"/>
                <w:sz w:val="20"/>
                <w:szCs w:val="20"/>
                <w:lang w:eastAsia="es-CO"/>
              </w:rPr>
              <w:br/>
              <w:t>2.1.14 Establezco relaciones entre el clima en las diferentes eras geológicas y las adaptaciones de los seres vivos.</w:t>
            </w:r>
            <w:r w:rsidRPr="00C91059">
              <w:rPr>
                <w:rFonts w:eastAsia="Times New Roman" w:cstheme="minorHAnsi"/>
                <w:color w:val="244061" w:themeColor="accent1" w:themeShade="80"/>
                <w:sz w:val="20"/>
                <w:szCs w:val="20"/>
                <w:lang w:eastAsia="es-CO"/>
              </w:rPr>
              <w:br/>
              <w:t>2.2.3 Verifico las diferencias entre cambios químicos y mezclas.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647B041"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2.1.1.11 Establezco relaciones entre</w:t>
            </w:r>
            <w:r w:rsidRPr="00827B7D">
              <w:rPr>
                <w:rFonts w:eastAsia="Times New Roman" w:cstheme="minorHAnsi"/>
                <w:color w:val="244061" w:themeColor="accent1" w:themeShade="80"/>
                <w:sz w:val="20"/>
                <w:szCs w:val="20"/>
                <w:lang w:eastAsia="es-CO"/>
              </w:rPr>
              <w:br/>
              <w:t>individuo, población, comunidad</w:t>
            </w:r>
            <w:r w:rsidRPr="00827B7D">
              <w:rPr>
                <w:rFonts w:eastAsia="Times New Roman" w:cstheme="minorHAnsi"/>
                <w:color w:val="244061" w:themeColor="accent1" w:themeShade="80"/>
                <w:sz w:val="20"/>
                <w:szCs w:val="20"/>
                <w:lang w:eastAsia="es-CO"/>
              </w:rPr>
              <w:br/>
              <w:t>y ecosistema.</w:t>
            </w:r>
            <w:r w:rsidRPr="00827B7D">
              <w:rPr>
                <w:rFonts w:eastAsia="Times New Roman" w:cstheme="minorHAnsi"/>
                <w:color w:val="244061" w:themeColor="accent1" w:themeShade="80"/>
                <w:sz w:val="20"/>
                <w:szCs w:val="20"/>
                <w:lang w:eastAsia="es-CO"/>
              </w:rPr>
              <w:br/>
              <w:t>2.1.1.12 Explico y comparo algunas</w:t>
            </w:r>
            <w:r w:rsidRPr="00827B7D">
              <w:rPr>
                <w:rFonts w:eastAsia="Times New Roman" w:cstheme="minorHAnsi"/>
                <w:color w:val="244061" w:themeColor="accent1" w:themeShade="80"/>
                <w:sz w:val="20"/>
                <w:szCs w:val="20"/>
                <w:lang w:eastAsia="es-CO"/>
              </w:rPr>
              <w:br/>
              <w:t>adaptaciones de seres vivos en</w:t>
            </w:r>
            <w:r w:rsidRPr="00827B7D">
              <w:rPr>
                <w:rFonts w:eastAsia="Times New Roman" w:cstheme="minorHAnsi"/>
                <w:color w:val="244061" w:themeColor="accent1" w:themeShade="80"/>
                <w:sz w:val="20"/>
                <w:szCs w:val="20"/>
                <w:lang w:eastAsia="es-CO"/>
              </w:rPr>
              <w:br/>
              <w:t>ecosistemas del mundo y de</w:t>
            </w:r>
            <w:r w:rsidRPr="00827B7D">
              <w:rPr>
                <w:rFonts w:eastAsia="Times New Roman" w:cstheme="minorHAnsi"/>
                <w:color w:val="244061" w:themeColor="accent1" w:themeShade="80"/>
                <w:sz w:val="20"/>
                <w:szCs w:val="20"/>
                <w:lang w:eastAsia="es-CO"/>
              </w:rPr>
              <w:br/>
              <w:t>Colombia.</w:t>
            </w:r>
            <w:r w:rsidRPr="00827B7D">
              <w:rPr>
                <w:rFonts w:eastAsia="Times New Roman" w:cstheme="minorHAnsi"/>
                <w:color w:val="244061" w:themeColor="accent1" w:themeShade="80"/>
                <w:sz w:val="20"/>
                <w:szCs w:val="20"/>
                <w:lang w:eastAsia="es-CO"/>
              </w:rPr>
              <w:br/>
              <w:t>3.12 Me informo sobre avances tecnológicos para discutir y asumir posturas fundamentadas sobre sus implicaciones éticas.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7416EF3"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2.1.1.10 Explico diversos tipos de relaciones entre especies en los</w:t>
            </w:r>
            <w:r w:rsidRPr="00827B7D">
              <w:rPr>
                <w:rFonts w:eastAsia="Times New Roman" w:cstheme="minorHAnsi"/>
                <w:color w:val="244061" w:themeColor="accent1" w:themeShade="80"/>
                <w:sz w:val="20"/>
                <w:szCs w:val="20"/>
                <w:lang w:eastAsia="es-CO"/>
              </w:rPr>
              <w:br/>
              <w:t>ecosistemas.</w:t>
            </w:r>
            <w:r w:rsidRPr="00827B7D">
              <w:rPr>
                <w:rFonts w:eastAsia="Times New Roman" w:cstheme="minorHAnsi"/>
                <w:color w:val="244061" w:themeColor="accent1" w:themeShade="80"/>
                <w:sz w:val="20"/>
                <w:szCs w:val="20"/>
                <w:lang w:eastAsia="es-CO"/>
              </w:rPr>
              <w:br/>
              <w:t>3.3 Reconozco los aportes de conocimientos diferentes al científico.</w:t>
            </w:r>
            <w:r w:rsidRPr="00827B7D">
              <w:rPr>
                <w:rFonts w:eastAsia="Times New Roman" w:cstheme="minorHAnsi"/>
                <w:color w:val="244061" w:themeColor="accent1" w:themeShade="80"/>
                <w:sz w:val="20"/>
                <w:szCs w:val="20"/>
                <w:lang w:eastAsia="es-CO"/>
              </w:rPr>
              <w:br/>
              <w:t>3.4 Reconozco que los modelos de la</w:t>
            </w:r>
            <w:r w:rsidRPr="00827B7D">
              <w:rPr>
                <w:rFonts w:eastAsia="Times New Roman" w:cstheme="minorHAnsi"/>
                <w:color w:val="244061" w:themeColor="accent1" w:themeShade="80"/>
                <w:sz w:val="20"/>
                <w:szCs w:val="20"/>
                <w:lang w:eastAsia="es-CO"/>
              </w:rPr>
              <w:br/>
              <w:t>ciencia cambian con el tiempo y que varios pueden ser válidos simultáneamente.</w:t>
            </w:r>
          </w:p>
        </w:tc>
      </w:tr>
      <w:tr w:rsidR="00784DBD" w:rsidRPr="000E0692" w14:paraId="53EB47BB"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3990"/>
        </w:trPr>
        <w:tc>
          <w:tcPr>
            <w:tcW w:w="436" w:type="dxa"/>
            <w:gridSpan w:val="3"/>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30E348B5" w14:textId="77777777" w:rsidR="00784DBD" w:rsidRPr="00010802" w:rsidRDefault="00784DBD" w:rsidP="00784DBD">
            <w:pPr>
              <w:spacing w:after="0" w:line="240" w:lineRule="auto"/>
              <w:jc w:val="center"/>
              <w:rPr>
                <w:rFonts w:eastAsia="Times New Roman" w:cstheme="minorHAnsi"/>
                <w:b/>
                <w:color w:val="002060"/>
                <w:sz w:val="20"/>
                <w:szCs w:val="20"/>
                <w:lang w:eastAsia="es-CO"/>
              </w:rPr>
            </w:pPr>
            <w:r w:rsidRPr="00010802">
              <w:rPr>
                <w:rFonts w:eastAsia="Times New Roman" w:cstheme="minorHAnsi"/>
                <w:b/>
                <w:color w:val="002060"/>
                <w:sz w:val="20"/>
                <w:szCs w:val="20"/>
                <w:lang w:eastAsia="es-CO"/>
              </w:rPr>
              <w:lastRenderedPageBreak/>
              <w:t>CONETENIDOS</w:t>
            </w:r>
          </w:p>
        </w:tc>
        <w:tc>
          <w:tcPr>
            <w:tcW w:w="173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A690E90"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Los Seres en la naturaleza: Las Plantas, Los Animales Vertebrados, los hongos, los Insectos e Invertebrados., los Microorganismos, las Bacterias.                                                                                                        2. El Tamaño de los seres.                                                   3. Mediciones de los seres.                                        4. Las plantas y sus funciones.</w:t>
            </w:r>
            <w:r w:rsidRPr="00C91059">
              <w:rPr>
                <w:rFonts w:eastAsia="Times New Roman" w:cstheme="minorHAnsi"/>
                <w:color w:val="244061" w:themeColor="accent1" w:themeShade="80"/>
                <w:sz w:val="20"/>
                <w:szCs w:val="20"/>
                <w:lang w:eastAsia="es-CO"/>
              </w:rPr>
              <w:br/>
              <w:t>5. El agua y la vida.</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6076BD"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Donde viven los seres vivos:                                                               - Hábitat Acuático.                                                            - Hábitat Terrestre.                                                                                   2.  Adaptaciones al medio.                                                                                                        3. Animales del entorno                                                   4.  Los Planetas.                                                                        5. Como se ubican los planetas.                                          6. Planetas cercanos al sol.                                                        7. Los Planetas lejanos al sol.                                        8. La Tierra en el sistema solar.                                        9. La Energía solar.</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4EB814FD"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Los alimentos, grupos alimenticios.</w:t>
            </w:r>
            <w:r w:rsidRPr="00C91059">
              <w:rPr>
                <w:rFonts w:eastAsia="Times New Roman" w:cstheme="minorHAnsi"/>
                <w:color w:val="244061" w:themeColor="accent1" w:themeShade="80"/>
                <w:sz w:val="20"/>
                <w:szCs w:val="20"/>
                <w:lang w:eastAsia="es-CO"/>
              </w:rPr>
              <w:br/>
              <w:t>2. Función de los alimentos en mi cuerpo.</w:t>
            </w:r>
            <w:r w:rsidRPr="00C91059">
              <w:rPr>
                <w:rFonts w:eastAsia="Times New Roman" w:cstheme="minorHAnsi"/>
                <w:color w:val="244061" w:themeColor="accent1" w:themeShade="80"/>
                <w:sz w:val="20"/>
                <w:szCs w:val="20"/>
                <w:lang w:eastAsia="es-CO"/>
              </w:rPr>
              <w:br/>
              <w:t>3. Las mezclas.</w:t>
            </w:r>
            <w:r w:rsidRPr="00C91059">
              <w:rPr>
                <w:rFonts w:eastAsia="Times New Roman" w:cstheme="minorHAnsi"/>
                <w:color w:val="244061" w:themeColor="accent1" w:themeShade="80"/>
                <w:sz w:val="20"/>
                <w:szCs w:val="20"/>
                <w:lang w:eastAsia="es-CO"/>
              </w:rPr>
              <w:br/>
              <w:t>4. Diferencia entre materia y sustancias.</w:t>
            </w:r>
            <w:r w:rsidRPr="00C91059">
              <w:rPr>
                <w:rFonts w:eastAsia="Times New Roman" w:cstheme="minorHAnsi"/>
                <w:color w:val="244061" w:themeColor="accent1" w:themeShade="80"/>
                <w:sz w:val="20"/>
                <w:szCs w:val="20"/>
                <w:lang w:eastAsia="es-CO"/>
              </w:rPr>
              <w:br/>
              <w:t>5. Separación de mezclas.</w:t>
            </w:r>
            <w:r w:rsidRPr="00C91059">
              <w:rPr>
                <w:rFonts w:eastAsia="Times New Roman" w:cstheme="minorHAnsi"/>
                <w:color w:val="244061" w:themeColor="accent1" w:themeShade="80"/>
                <w:sz w:val="20"/>
                <w:szCs w:val="20"/>
                <w:lang w:eastAsia="es-CO"/>
              </w:rPr>
              <w:br/>
              <w:t>6. Estados de la materia.</w:t>
            </w:r>
            <w:r w:rsidRPr="00C91059">
              <w:rPr>
                <w:rFonts w:eastAsia="Times New Roman" w:cstheme="minorHAnsi"/>
                <w:color w:val="244061" w:themeColor="accent1" w:themeShade="80"/>
                <w:sz w:val="20"/>
                <w:szCs w:val="20"/>
                <w:lang w:eastAsia="es-CO"/>
              </w:rPr>
              <w:br/>
              <w:t>7. El agua, la vida y el medio ambiente.</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0A1012"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La Relación entre los alimentos y la circulación de energía: La materia y la Energía viaja de un organismo a otro a través de las cadenas alimenticias                                                 2.    Organismos productores y consumidores y descomponedores.                                                                                           3.   La Masa de los objetos.                                                                            4.    El volumen de los objetos.                                                            5.    Las Densidades de los Objetos.                                                                                  6.   La Flotabilidad de los objetos.                                                                                                   7.   Daño del medio ambiente.</w:t>
            </w:r>
            <w:r w:rsidRPr="00C91059">
              <w:rPr>
                <w:rFonts w:eastAsia="Times New Roman" w:cstheme="minorHAnsi"/>
                <w:color w:val="244061" w:themeColor="accent1" w:themeShade="80"/>
                <w:sz w:val="20"/>
                <w:szCs w:val="20"/>
                <w:lang w:eastAsia="es-CO"/>
              </w:rPr>
              <w:br/>
              <w:t xml:space="preserve">8. La materia y la energía.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173412"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Respiración en los seres vivos.</w:t>
            </w:r>
            <w:r w:rsidRPr="00C91059">
              <w:rPr>
                <w:rFonts w:eastAsia="Times New Roman" w:cstheme="minorHAnsi"/>
                <w:color w:val="244061" w:themeColor="accent1" w:themeShade="80"/>
                <w:sz w:val="20"/>
                <w:szCs w:val="20"/>
                <w:lang w:eastAsia="es-CO"/>
              </w:rPr>
              <w:br/>
              <w:t>2, Excreción en los seres vivos.</w:t>
            </w:r>
            <w:r w:rsidRPr="00C91059">
              <w:rPr>
                <w:rFonts w:eastAsia="Times New Roman" w:cstheme="minorHAnsi"/>
                <w:color w:val="244061" w:themeColor="accent1" w:themeShade="80"/>
                <w:sz w:val="20"/>
                <w:szCs w:val="20"/>
                <w:lang w:eastAsia="es-CO"/>
              </w:rPr>
              <w:br/>
              <w:t>3. Reproducción en los seres vivos.</w:t>
            </w:r>
            <w:r w:rsidRPr="00C91059">
              <w:rPr>
                <w:rFonts w:eastAsia="Times New Roman" w:cstheme="minorHAnsi"/>
                <w:color w:val="244061" w:themeColor="accent1" w:themeShade="80"/>
                <w:sz w:val="20"/>
                <w:szCs w:val="20"/>
                <w:lang w:eastAsia="es-CO"/>
              </w:rPr>
              <w:br/>
              <w:t>3. Neuronas y sus funciones.</w:t>
            </w:r>
            <w:r w:rsidRPr="00C91059">
              <w:rPr>
                <w:rFonts w:eastAsia="Times New Roman" w:cstheme="minorHAnsi"/>
                <w:color w:val="244061" w:themeColor="accent1" w:themeShade="80"/>
                <w:sz w:val="20"/>
                <w:szCs w:val="20"/>
                <w:lang w:eastAsia="es-CO"/>
              </w:rPr>
              <w:br/>
              <w:t>4. El clima, y los movimientos de la tierra.</w:t>
            </w:r>
            <w:r w:rsidRPr="00C91059">
              <w:rPr>
                <w:rFonts w:eastAsia="Times New Roman" w:cstheme="minorHAnsi"/>
                <w:color w:val="244061" w:themeColor="accent1" w:themeShade="80"/>
                <w:sz w:val="20"/>
                <w:szCs w:val="20"/>
                <w:lang w:eastAsia="es-CO"/>
              </w:rPr>
              <w:br/>
              <w:t>5. Las mareas y la luna.</w:t>
            </w:r>
            <w:r w:rsidRPr="00C91059">
              <w:rPr>
                <w:rFonts w:eastAsia="Times New Roman" w:cstheme="minorHAnsi"/>
                <w:color w:val="244061" w:themeColor="accent1" w:themeShade="80"/>
                <w:sz w:val="20"/>
                <w:szCs w:val="20"/>
                <w:lang w:eastAsia="es-CO"/>
              </w:rPr>
              <w:br/>
              <w:t>6. Corrientes oceánicas y placas tectónicas.</w:t>
            </w:r>
            <w:r w:rsidRPr="00C91059">
              <w:rPr>
                <w:rFonts w:eastAsia="Times New Roman" w:cstheme="minorHAnsi"/>
                <w:color w:val="244061" w:themeColor="accent1" w:themeShade="80"/>
                <w:sz w:val="20"/>
                <w:szCs w:val="20"/>
                <w:lang w:eastAsia="es-CO"/>
              </w:rPr>
              <w:br/>
              <w:t>7. La fuerza de la naturaleza y su influencia en e l relieve.</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354C7D"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Nutrición en los seres vivos.</w:t>
            </w:r>
            <w:r w:rsidRPr="00C91059">
              <w:rPr>
                <w:rFonts w:eastAsia="Times New Roman" w:cstheme="minorHAnsi"/>
                <w:color w:val="244061" w:themeColor="accent1" w:themeShade="80"/>
                <w:sz w:val="20"/>
                <w:szCs w:val="20"/>
                <w:lang w:eastAsia="es-CO"/>
              </w:rPr>
              <w:br/>
              <w:t>2. Sistema digestivo.</w:t>
            </w:r>
            <w:r w:rsidRPr="00C91059">
              <w:rPr>
                <w:rFonts w:eastAsia="Times New Roman" w:cstheme="minorHAnsi"/>
                <w:color w:val="244061" w:themeColor="accent1" w:themeShade="80"/>
                <w:sz w:val="20"/>
                <w:szCs w:val="20"/>
                <w:lang w:eastAsia="es-CO"/>
              </w:rPr>
              <w:br/>
              <w:t>3. Enfermedades del sistema digestivo.</w:t>
            </w:r>
            <w:r w:rsidRPr="00C91059">
              <w:rPr>
                <w:rFonts w:eastAsia="Times New Roman" w:cstheme="minorHAnsi"/>
                <w:color w:val="244061" w:themeColor="accent1" w:themeShade="80"/>
                <w:sz w:val="20"/>
                <w:szCs w:val="20"/>
                <w:lang w:eastAsia="es-CO"/>
              </w:rPr>
              <w:br/>
              <w:t>4. Circulación en los seres vivos.</w:t>
            </w:r>
            <w:r w:rsidRPr="00C91059">
              <w:rPr>
                <w:rFonts w:eastAsia="Times New Roman" w:cstheme="minorHAnsi"/>
                <w:color w:val="244061" w:themeColor="accent1" w:themeShade="80"/>
                <w:sz w:val="20"/>
                <w:szCs w:val="20"/>
                <w:lang w:eastAsia="es-CO"/>
              </w:rPr>
              <w:br/>
              <w:t>5. Sistema circulatorio.</w:t>
            </w:r>
            <w:r w:rsidRPr="00C91059">
              <w:rPr>
                <w:rFonts w:eastAsia="Times New Roman" w:cstheme="minorHAnsi"/>
                <w:color w:val="244061" w:themeColor="accent1" w:themeShade="80"/>
                <w:sz w:val="20"/>
                <w:szCs w:val="20"/>
                <w:lang w:eastAsia="es-CO"/>
              </w:rPr>
              <w:br/>
              <w:t>6. Enfermedades del sistema circulatorio.</w:t>
            </w:r>
            <w:r w:rsidRPr="00C91059">
              <w:rPr>
                <w:rFonts w:eastAsia="Times New Roman" w:cstheme="minorHAnsi"/>
                <w:color w:val="244061" w:themeColor="accent1" w:themeShade="80"/>
                <w:sz w:val="20"/>
                <w:szCs w:val="20"/>
                <w:lang w:eastAsia="es-CO"/>
              </w:rPr>
              <w:br/>
              <w:t>7. Biosfera - Ecosistemas.</w:t>
            </w:r>
            <w:r w:rsidRPr="00C91059">
              <w:rPr>
                <w:rFonts w:eastAsia="Times New Roman" w:cstheme="minorHAnsi"/>
                <w:color w:val="244061" w:themeColor="accent1" w:themeShade="80"/>
                <w:sz w:val="20"/>
                <w:szCs w:val="20"/>
                <w:lang w:eastAsia="es-CO"/>
              </w:rPr>
              <w:br/>
              <w:t>8. Movimiento, fuerza y energía.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C428DC"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Excreción en los seres vivos.</w:t>
            </w:r>
            <w:r w:rsidRPr="00C91059">
              <w:rPr>
                <w:rFonts w:eastAsia="Times New Roman" w:cstheme="minorHAnsi"/>
                <w:color w:val="244061" w:themeColor="accent1" w:themeShade="80"/>
                <w:sz w:val="20"/>
                <w:szCs w:val="20"/>
                <w:lang w:eastAsia="es-CO"/>
              </w:rPr>
              <w:br/>
              <w:t>2. Sistema excretor.</w:t>
            </w:r>
            <w:r w:rsidRPr="00C91059">
              <w:rPr>
                <w:rFonts w:eastAsia="Times New Roman" w:cstheme="minorHAnsi"/>
                <w:color w:val="244061" w:themeColor="accent1" w:themeShade="80"/>
                <w:sz w:val="20"/>
                <w:szCs w:val="20"/>
                <w:lang w:eastAsia="es-CO"/>
              </w:rPr>
              <w:br/>
              <w:t>3. Enfermedades del sistema urinario.</w:t>
            </w:r>
            <w:r w:rsidRPr="00C91059">
              <w:rPr>
                <w:rFonts w:eastAsia="Times New Roman" w:cstheme="minorHAnsi"/>
                <w:color w:val="244061" w:themeColor="accent1" w:themeShade="80"/>
                <w:sz w:val="20"/>
                <w:szCs w:val="20"/>
                <w:lang w:eastAsia="es-CO"/>
              </w:rPr>
              <w:br/>
              <w:t>4. Locomoción en los seres vivos.</w:t>
            </w:r>
            <w:r w:rsidRPr="00C91059">
              <w:rPr>
                <w:rFonts w:eastAsia="Times New Roman" w:cstheme="minorHAnsi"/>
                <w:color w:val="244061" w:themeColor="accent1" w:themeShade="80"/>
                <w:sz w:val="20"/>
                <w:szCs w:val="20"/>
                <w:lang w:eastAsia="es-CO"/>
              </w:rPr>
              <w:br/>
              <w:t>5. Sistema óseo y muscular.</w:t>
            </w:r>
            <w:r w:rsidRPr="00C91059">
              <w:rPr>
                <w:rFonts w:eastAsia="Times New Roman" w:cstheme="minorHAnsi"/>
                <w:color w:val="244061" w:themeColor="accent1" w:themeShade="80"/>
                <w:sz w:val="20"/>
                <w:szCs w:val="20"/>
                <w:lang w:eastAsia="es-CO"/>
              </w:rPr>
              <w:br/>
              <w:t>6. Enfermedades del sistema locomotor.</w:t>
            </w:r>
            <w:r w:rsidRPr="00C91059">
              <w:rPr>
                <w:rFonts w:eastAsia="Times New Roman" w:cstheme="minorHAnsi"/>
                <w:color w:val="244061" w:themeColor="accent1" w:themeShade="80"/>
                <w:sz w:val="20"/>
                <w:szCs w:val="20"/>
                <w:lang w:eastAsia="es-CO"/>
              </w:rPr>
              <w:br/>
              <w:t>7. Ciclos biogeoquímicos,</w:t>
            </w:r>
            <w:r w:rsidRPr="00C91059">
              <w:rPr>
                <w:rFonts w:eastAsia="Times New Roman" w:cstheme="minorHAnsi"/>
                <w:color w:val="244061" w:themeColor="accent1" w:themeShade="80"/>
                <w:sz w:val="20"/>
                <w:szCs w:val="20"/>
                <w:lang w:eastAsia="es-CO"/>
              </w:rPr>
              <w:br/>
              <w:t>8. Interacciones de los seres vivos.</w:t>
            </w:r>
            <w:r w:rsidRPr="00C91059">
              <w:rPr>
                <w:rFonts w:eastAsia="Times New Roman" w:cstheme="minorHAnsi"/>
                <w:color w:val="244061" w:themeColor="accent1" w:themeShade="80"/>
                <w:sz w:val="20"/>
                <w:szCs w:val="20"/>
                <w:lang w:eastAsia="es-CO"/>
              </w:rPr>
              <w:br/>
              <w:t>9. La tabla periódica.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604469"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Receptores sensoriales - respuesta a estímulos.</w:t>
            </w:r>
            <w:r w:rsidRPr="00C91059">
              <w:rPr>
                <w:rFonts w:eastAsia="Times New Roman" w:cstheme="minorHAnsi"/>
                <w:color w:val="244061" w:themeColor="accent1" w:themeShade="80"/>
                <w:sz w:val="20"/>
                <w:szCs w:val="20"/>
                <w:lang w:eastAsia="es-CO"/>
              </w:rPr>
              <w:br/>
              <w:t>2. Órganos de los sentidos.</w:t>
            </w:r>
            <w:r w:rsidRPr="00C91059">
              <w:rPr>
                <w:rFonts w:eastAsia="Times New Roman" w:cstheme="minorHAnsi"/>
                <w:color w:val="244061" w:themeColor="accent1" w:themeShade="80"/>
                <w:sz w:val="20"/>
                <w:szCs w:val="20"/>
                <w:lang w:eastAsia="es-CO"/>
              </w:rPr>
              <w:br/>
              <w:t>3. Sistema endocrino.</w:t>
            </w:r>
            <w:r w:rsidRPr="00C91059">
              <w:rPr>
                <w:rFonts w:eastAsia="Times New Roman" w:cstheme="minorHAnsi"/>
                <w:color w:val="244061" w:themeColor="accent1" w:themeShade="80"/>
                <w:sz w:val="20"/>
                <w:szCs w:val="20"/>
                <w:lang w:eastAsia="es-CO"/>
              </w:rPr>
              <w:br/>
              <w:t>4. Sistema linfático.</w:t>
            </w:r>
            <w:r w:rsidRPr="00C91059">
              <w:rPr>
                <w:rFonts w:eastAsia="Times New Roman" w:cstheme="minorHAnsi"/>
                <w:color w:val="244061" w:themeColor="accent1" w:themeShade="80"/>
                <w:sz w:val="20"/>
                <w:szCs w:val="20"/>
                <w:lang w:eastAsia="es-CO"/>
              </w:rPr>
              <w:br/>
              <w:t>5. Sistema inmunológico.</w:t>
            </w:r>
            <w:r w:rsidRPr="00C91059">
              <w:rPr>
                <w:rFonts w:eastAsia="Times New Roman" w:cstheme="minorHAnsi"/>
                <w:color w:val="244061" w:themeColor="accent1" w:themeShade="80"/>
                <w:sz w:val="20"/>
                <w:szCs w:val="20"/>
                <w:lang w:eastAsia="es-CO"/>
              </w:rPr>
              <w:br/>
              <w:t>6. Agentes patógenos.</w:t>
            </w:r>
            <w:r w:rsidRPr="00C91059">
              <w:rPr>
                <w:rFonts w:eastAsia="Times New Roman" w:cstheme="minorHAnsi"/>
                <w:color w:val="244061" w:themeColor="accent1" w:themeShade="80"/>
                <w:sz w:val="20"/>
                <w:szCs w:val="20"/>
                <w:lang w:eastAsia="es-CO"/>
              </w:rPr>
              <w:br/>
              <w:t>7. Sucesiones ecológicas.</w:t>
            </w:r>
            <w:r w:rsidRPr="00C91059">
              <w:rPr>
                <w:rFonts w:eastAsia="Times New Roman" w:cstheme="minorHAnsi"/>
                <w:color w:val="244061" w:themeColor="accent1" w:themeShade="80"/>
                <w:sz w:val="20"/>
                <w:szCs w:val="20"/>
                <w:lang w:eastAsia="es-CO"/>
              </w:rPr>
              <w:br/>
              <w:t>8. Contaminación de los ecosistemas.</w:t>
            </w:r>
            <w:r w:rsidRPr="00C91059">
              <w:rPr>
                <w:rFonts w:eastAsia="Times New Roman" w:cstheme="minorHAnsi"/>
                <w:color w:val="244061" w:themeColor="accent1" w:themeShade="80"/>
                <w:sz w:val="20"/>
                <w:szCs w:val="20"/>
                <w:lang w:eastAsia="es-CO"/>
              </w:rPr>
              <w:br/>
              <w:t>9. Historia de la química.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2D245F"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Clasificación de organismos mediante el tipo celular.</w:t>
            </w:r>
            <w:r w:rsidRPr="00C91059">
              <w:rPr>
                <w:rFonts w:eastAsia="Times New Roman" w:cstheme="minorHAnsi"/>
                <w:color w:val="244061" w:themeColor="accent1" w:themeShade="80"/>
                <w:sz w:val="20"/>
                <w:szCs w:val="20"/>
                <w:lang w:eastAsia="es-CO"/>
              </w:rPr>
              <w:br/>
              <w:t>2. Taxonomía: Reinos.</w:t>
            </w:r>
            <w:r w:rsidRPr="00C91059">
              <w:rPr>
                <w:rFonts w:eastAsia="Times New Roman" w:cstheme="minorHAnsi"/>
                <w:color w:val="244061" w:themeColor="accent1" w:themeShade="80"/>
                <w:sz w:val="20"/>
                <w:szCs w:val="20"/>
                <w:lang w:eastAsia="es-CO"/>
              </w:rPr>
              <w:br/>
              <w:t>3. Clasificación de los reinos.</w:t>
            </w:r>
            <w:r w:rsidRPr="00C91059">
              <w:rPr>
                <w:rFonts w:eastAsia="Times New Roman" w:cstheme="minorHAnsi"/>
                <w:color w:val="244061" w:themeColor="accent1" w:themeShade="80"/>
                <w:sz w:val="20"/>
                <w:szCs w:val="20"/>
                <w:lang w:eastAsia="es-CO"/>
              </w:rPr>
              <w:br/>
              <w:t>Ecología de poblaciones.</w:t>
            </w:r>
            <w:r w:rsidRPr="00C91059">
              <w:rPr>
                <w:rFonts w:eastAsia="Times New Roman" w:cstheme="minorHAnsi"/>
                <w:color w:val="244061" w:themeColor="accent1" w:themeShade="80"/>
                <w:sz w:val="20"/>
                <w:szCs w:val="20"/>
                <w:lang w:eastAsia="es-CO"/>
              </w:rPr>
              <w:br/>
              <w:t>4. Demografía y población humana.</w:t>
            </w:r>
            <w:r w:rsidRPr="00C91059">
              <w:rPr>
                <w:rFonts w:eastAsia="Times New Roman" w:cstheme="minorHAnsi"/>
                <w:color w:val="244061" w:themeColor="accent1" w:themeShade="80"/>
                <w:sz w:val="20"/>
                <w:szCs w:val="20"/>
                <w:lang w:eastAsia="es-CO"/>
              </w:rPr>
              <w:br/>
              <w:t>5. La sobrepoblación y sus efectos.</w:t>
            </w:r>
            <w:r w:rsidRPr="00C91059">
              <w:rPr>
                <w:rFonts w:eastAsia="Times New Roman" w:cstheme="minorHAnsi"/>
                <w:color w:val="244061" w:themeColor="accent1" w:themeShade="80"/>
                <w:sz w:val="20"/>
                <w:szCs w:val="20"/>
                <w:lang w:eastAsia="es-CO"/>
              </w:rPr>
              <w:br/>
              <w:t>6. Reacción y ecuaciones químicas.</w:t>
            </w:r>
            <w:r w:rsidRPr="00C91059">
              <w:rPr>
                <w:rFonts w:eastAsia="Times New Roman" w:cstheme="minorHAnsi"/>
                <w:color w:val="244061" w:themeColor="accent1" w:themeShade="80"/>
                <w:sz w:val="20"/>
                <w:szCs w:val="20"/>
                <w:lang w:eastAsia="es-CO"/>
              </w:rPr>
              <w:br/>
              <w:t>7. Soluciones y mezclas.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6D91B23"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1. Ecología</w:t>
            </w:r>
            <w:r w:rsidRPr="00827B7D">
              <w:rPr>
                <w:rFonts w:eastAsia="Times New Roman" w:cstheme="minorHAnsi"/>
                <w:color w:val="244061" w:themeColor="accent1" w:themeShade="80"/>
                <w:sz w:val="20"/>
                <w:szCs w:val="20"/>
                <w:lang w:eastAsia="es-CO"/>
              </w:rPr>
              <w:br/>
              <w:t>2. Grandes personajes de la ciencia y sus aportes.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1F30A9F" w14:textId="77777777" w:rsidR="00784DBD" w:rsidRPr="00827B7D" w:rsidRDefault="00784DBD" w:rsidP="00784DBD">
            <w:pPr>
              <w:spacing w:after="0" w:line="240" w:lineRule="auto"/>
              <w:rPr>
                <w:rFonts w:eastAsia="Times New Roman" w:cstheme="minorHAnsi"/>
                <w:color w:val="244061" w:themeColor="accent1" w:themeShade="80"/>
                <w:sz w:val="20"/>
                <w:szCs w:val="20"/>
                <w:lang w:eastAsia="es-CO"/>
              </w:rPr>
            </w:pPr>
            <w:r w:rsidRPr="00827B7D">
              <w:rPr>
                <w:rFonts w:eastAsia="Times New Roman" w:cstheme="minorHAnsi"/>
                <w:color w:val="244061" w:themeColor="accent1" w:themeShade="80"/>
                <w:sz w:val="20"/>
                <w:szCs w:val="20"/>
                <w:lang w:eastAsia="es-CO"/>
              </w:rPr>
              <w:t>1. Flujo de energía en los ecosistemas.</w:t>
            </w:r>
            <w:r w:rsidRPr="00827B7D">
              <w:rPr>
                <w:rFonts w:eastAsia="Times New Roman" w:cstheme="minorHAnsi"/>
                <w:color w:val="244061" w:themeColor="accent1" w:themeShade="80"/>
                <w:sz w:val="20"/>
                <w:szCs w:val="20"/>
                <w:lang w:eastAsia="es-CO"/>
              </w:rPr>
              <w:br/>
              <w:t>2. Estructuras tróficas.</w:t>
            </w:r>
            <w:r w:rsidRPr="00827B7D">
              <w:rPr>
                <w:rFonts w:eastAsia="Times New Roman" w:cstheme="minorHAnsi"/>
                <w:color w:val="244061" w:themeColor="accent1" w:themeShade="80"/>
                <w:sz w:val="20"/>
                <w:szCs w:val="20"/>
                <w:lang w:eastAsia="es-CO"/>
              </w:rPr>
              <w:br/>
              <w:t>3. La eficiencia ecológica.</w:t>
            </w:r>
          </w:p>
        </w:tc>
      </w:tr>
      <w:tr w:rsidR="00784DBD" w:rsidRPr="000E0692" w14:paraId="4656B8F6" w14:textId="77777777" w:rsidTr="00784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2802"/>
        </w:trPr>
        <w:tc>
          <w:tcPr>
            <w:tcW w:w="436" w:type="dxa"/>
            <w:gridSpan w:val="3"/>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042BC633" w14:textId="77777777" w:rsidR="00784DBD" w:rsidRPr="00010802" w:rsidRDefault="00784DBD" w:rsidP="00784DBD">
            <w:pPr>
              <w:spacing w:after="0" w:line="240" w:lineRule="auto"/>
              <w:jc w:val="center"/>
              <w:rPr>
                <w:rFonts w:eastAsia="Times New Roman" w:cstheme="minorHAnsi"/>
                <w:b/>
                <w:color w:val="002060"/>
                <w:sz w:val="20"/>
                <w:szCs w:val="20"/>
                <w:lang w:eastAsia="es-CO"/>
              </w:rPr>
            </w:pPr>
            <w:r w:rsidRPr="00010802">
              <w:rPr>
                <w:rFonts w:eastAsia="Times New Roman" w:cstheme="minorHAnsi"/>
                <w:b/>
                <w:color w:val="002060"/>
                <w:sz w:val="20"/>
                <w:szCs w:val="20"/>
                <w:lang w:eastAsia="es-CO"/>
              </w:rPr>
              <w:lastRenderedPageBreak/>
              <w:t>DESEMPEÑOS</w:t>
            </w:r>
          </w:p>
        </w:tc>
        <w:tc>
          <w:tcPr>
            <w:tcW w:w="173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5F5045"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 xml:space="preserve">1. Describe características de los seres vivos y objetos inertes, establezco semejanzas y diferencias entre ellos y los clasifico.                                                                      2. Establece relaciones entre magnitudes y unidades de medida apropiadas.  </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973451"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Identifica las características que debe tener mi hábitat y el de otros seres vivos.</w:t>
            </w:r>
            <w:r w:rsidRPr="00C91059">
              <w:rPr>
                <w:rFonts w:eastAsia="Times New Roman" w:cstheme="minorHAnsi"/>
                <w:color w:val="244061" w:themeColor="accent1" w:themeShade="80"/>
                <w:sz w:val="20"/>
                <w:szCs w:val="20"/>
                <w:lang w:eastAsia="es-CO"/>
              </w:rPr>
              <w:br/>
              <w:t>2. Identifica el sistema solar, reconoce los movimientos de la tierra.</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48BEEBA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 xml:space="preserve">1. Reconoce los alimentos como fuente principal para mantener mi cuerpo saludable, asociando el clima con la forma de algunos alimentos.                                     2. Observa </w:t>
            </w:r>
            <w:proofErr w:type="gramStart"/>
            <w:r w:rsidRPr="00C91059">
              <w:rPr>
                <w:rFonts w:eastAsia="Times New Roman" w:cstheme="minorHAnsi"/>
                <w:color w:val="244061" w:themeColor="accent1" w:themeShade="80"/>
                <w:sz w:val="20"/>
                <w:szCs w:val="20"/>
                <w:lang w:eastAsia="es-CO"/>
              </w:rPr>
              <w:t>las materiales</w:t>
            </w:r>
            <w:proofErr w:type="gramEnd"/>
            <w:r w:rsidRPr="00C91059">
              <w:rPr>
                <w:rFonts w:eastAsia="Times New Roman" w:cstheme="minorHAnsi"/>
                <w:color w:val="244061" w:themeColor="accent1" w:themeShade="80"/>
                <w:sz w:val="20"/>
                <w:szCs w:val="20"/>
                <w:lang w:eastAsia="es-CO"/>
              </w:rPr>
              <w:t xml:space="preserve"> de mis alrededores y los cambios que ocurren en ellos.                                                            2.2    Identifica y describe la flora, la fauna, el agua y el suelo de mi entorno.                                                                               </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644D66"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 xml:space="preserve">1. Explica la dinámica de un ecosistema, teniendo en cuenta las necesidades de energía y nutrientes en los seres vivos.                                                                       2.1 Establece relaciones entre objetos que tienen masas iguales y volúmenes diferentes o viceversa y su posibilidad de flotar.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FA1E12"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Reconoce que la respiración y la excreción son funciones vitales para los seres vivos.</w:t>
            </w:r>
            <w:r w:rsidRPr="00C91059">
              <w:rPr>
                <w:rFonts w:eastAsia="Times New Roman" w:cstheme="minorHAnsi"/>
                <w:color w:val="244061" w:themeColor="accent1" w:themeShade="80"/>
                <w:sz w:val="20"/>
                <w:szCs w:val="20"/>
                <w:lang w:eastAsia="es-CO"/>
              </w:rPr>
              <w:br/>
              <w:t>3. Reconoce que la reproducción como función importante para la permanencia de una especie en su ecosistema.                                                                               2. Investiga y describe diversos tipos de neuronas, las comparo entre sí y con circuitos eléctricos.</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604E1E"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Explica las funciones de los seres vivos a partir de las relaciones entre diferentes sistemas de órganos.</w:t>
            </w:r>
            <w:r w:rsidRPr="00C91059">
              <w:rPr>
                <w:rFonts w:eastAsia="Times New Roman" w:cstheme="minorHAnsi"/>
                <w:color w:val="244061" w:themeColor="accent1" w:themeShade="80"/>
                <w:sz w:val="20"/>
                <w:szCs w:val="20"/>
                <w:lang w:eastAsia="es-CO"/>
              </w:rPr>
              <w:br/>
              <w:t xml:space="preserve">2. Relaciono conceptos de energía y movimiento y sus aplicaciones en el diario vivir.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A18382" w14:textId="77777777" w:rsidR="00784DBD" w:rsidRPr="00C91059" w:rsidRDefault="00784DBD" w:rsidP="00784DBD">
            <w:pPr>
              <w:spacing w:after="24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w:t>
            </w:r>
            <w:r w:rsidRPr="00C91059">
              <w:rPr>
                <w:rFonts w:eastAsia="Times New Roman" w:cstheme="minorHAnsi"/>
                <w:color w:val="244061" w:themeColor="accent1" w:themeShade="80"/>
                <w:sz w:val="18"/>
                <w:szCs w:val="20"/>
                <w:lang w:eastAsia="es-CO"/>
              </w:rPr>
              <w:t>. Reconoce y explica las funciones de los seres vivos a partir de las relaciones entre diferentes sistemas de órganos.</w:t>
            </w:r>
            <w:r w:rsidRPr="00C91059">
              <w:rPr>
                <w:rFonts w:eastAsia="Times New Roman" w:cstheme="minorHAnsi"/>
                <w:color w:val="244061" w:themeColor="accent1" w:themeShade="80"/>
                <w:sz w:val="18"/>
                <w:szCs w:val="20"/>
                <w:lang w:eastAsia="es-CO"/>
              </w:rPr>
              <w:br/>
              <w:t>2. Describe y relaciona los ciclos del agua, de algunos elementos y de la energía en los ecosistemas.</w:t>
            </w:r>
            <w:r w:rsidRPr="00C91059">
              <w:rPr>
                <w:rFonts w:eastAsia="Times New Roman" w:cstheme="minorHAnsi"/>
                <w:color w:val="244061" w:themeColor="accent1" w:themeShade="80"/>
                <w:sz w:val="18"/>
                <w:szCs w:val="20"/>
                <w:lang w:eastAsia="es-CO"/>
              </w:rPr>
              <w:br/>
              <w:t>3. Explica y utiliza la tabla periódica como herramienta para identificar procesos químicos.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3EC4F5"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Explica el funcionamiento del sistema inmunológico y su papel en la resistencia a las enfermedades.</w:t>
            </w:r>
            <w:r w:rsidRPr="00C91059">
              <w:rPr>
                <w:rFonts w:eastAsia="Times New Roman" w:cstheme="minorHAnsi"/>
                <w:color w:val="244061" w:themeColor="accent1" w:themeShade="80"/>
                <w:sz w:val="20"/>
                <w:szCs w:val="20"/>
                <w:lang w:eastAsia="es-CO"/>
              </w:rPr>
              <w:br/>
              <w:t>2.  Describe procesos físicos y químicos de la contaminación atmosférica.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169D5A" w14:textId="77777777" w:rsidR="00784DBD" w:rsidRPr="00C91059" w:rsidRDefault="00784DBD" w:rsidP="00784DBD">
            <w:pPr>
              <w:spacing w:after="0" w:line="240" w:lineRule="auto"/>
              <w:rPr>
                <w:rFonts w:eastAsia="Times New Roman" w:cstheme="minorHAnsi"/>
                <w:color w:val="244061" w:themeColor="accent1" w:themeShade="80"/>
                <w:sz w:val="16"/>
                <w:szCs w:val="16"/>
                <w:lang w:eastAsia="es-CO"/>
              </w:rPr>
            </w:pPr>
            <w:r w:rsidRPr="00C91059">
              <w:rPr>
                <w:rFonts w:eastAsia="Times New Roman" w:cstheme="minorHAnsi"/>
                <w:color w:val="244061" w:themeColor="accent1" w:themeShade="80"/>
                <w:sz w:val="16"/>
                <w:szCs w:val="16"/>
                <w:lang w:eastAsia="es-CO"/>
              </w:rPr>
              <w:t>1. Clasifica los organismos taxonómicos de acuerdo con las características celulares.</w:t>
            </w:r>
            <w:r w:rsidRPr="00C91059">
              <w:rPr>
                <w:rFonts w:eastAsia="Times New Roman" w:cstheme="minorHAnsi"/>
                <w:color w:val="244061" w:themeColor="accent1" w:themeShade="80"/>
                <w:sz w:val="16"/>
                <w:szCs w:val="16"/>
                <w:lang w:eastAsia="es-CO"/>
              </w:rPr>
              <w:br/>
              <w:t>2.  Explica la variabilidad de las poblaciones y la diversidad biológica como consecuencia de estrategias de reproducción y selección natural.</w:t>
            </w:r>
            <w:r w:rsidRPr="00C91059">
              <w:rPr>
                <w:rFonts w:eastAsia="Times New Roman" w:cstheme="minorHAnsi"/>
                <w:color w:val="244061" w:themeColor="accent1" w:themeShade="80"/>
                <w:sz w:val="16"/>
                <w:szCs w:val="16"/>
                <w:lang w:eastAsia="es-CO"/>
              </w:rPr>
              <w:br/>
              <w:t>3. Verifica las diferencias entre cambios químicos y mezclas, estableciendo relaciones cuantitativas entre los componentes de una solución.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09F884D" w14:textId="77777777" w:rsidR="00784DBD" w:rsidRPr="00C91059" w:rsidRDefault="00784DBD" w:rsidP="00784DBD">
            <w:pPr>
              <w:spacing w:after="0" w:line="240" w:lineRule="auto"/>
              <w:rPr>
                <w:rFonts w:eastAsia="Times New Roman" w:cstheme="minorHAnsi"/>
                <w:color w:val="244061" w:themeColor="accent1" w:themeShade="80"/>
                <w:sz w:val="20"/>
                <w:szCs w:val="20"/>
                <w:lang w:eastAsia="es-CO"/>
              </w:rPr>
            </w:pPr>
            <w:r w:rsidRPr="00C91059">
              <w:rPr>
                <w:rFonts w:eastAsia="Times New Roman" w:cstheme="minorHAnsi"/>
                <w:color w:val="244061" w:themeColor="accent1" w:themeShade="80"/>
                <w:sz w:val="20"/>
                <w:szCs w:val="20"/>
                <w:lang w:eastAsia="es-CO"/>
              </w:rPr>
              <w:t>1. Explica diversos tipos de relaciones entre especies en los ecosistemas.                        2. Identifica, conoce y describe los diferentes personajes científicos de la historia y sus aportes a la humanidad.</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3C9618" w14:textId="77777777" w:rsidR="00784DBD" w:rsidRPr="000E0692" w:rsidRDefault="00784DBD" w:rsidP="00784DBD">
            <w:pPr>
              <w:spacing w:after="0" w:line="240" w:lineRule="auto"/>
              <w:rPr>
                <w:rFonts w:eastAsia="Times New Roman" w:cstheme="minorHAnsi"/>
                <w:color w:val="000000"/>
                <w:sz w:val="20"/>
                <w:szCs w:val="20"/>
                <w:lang w:eastAsia="es-CO"/>
              </w:rPr>
            </w:pPr>
            <w:r w:rsidRPr="00827B7D">
              <w:rPr>
                <w:rFonts w:eastAsia="Times New Roman" w:cstheme="minorHAnsi"/>
                <w:color w:val="244061" w:themeColor="accent1" w:themeShade="80"/>
                <w:sz w:val="20"/>
                <w:szCs w:val="20"/>
                <w:lang w:eastAsia="es-CO"/>
              </w:rPr>
              <w:t>1. Describe las relaciones entre materia y energía en las cadenas alimentarias.</w:t>
            </w:r>
            <w:r w:rsidRPr="00827B7D">
              <w:rPr>
                <w:rFonts w:eastAsia="Times New Roman" w:cstheme="minorHAnsi"/>
                <w:color w:val="244061" w:themeColor="accent1" w:themeShade="80"/>
                <w:sz w:val="20"/>
                <w:szCs w:val="20"/>
                <w:lang w:eastAsia="es-CO"/>
              </w:rPr>
              <w:br/>
              <w:t>2. Analiza el potencial de los recursos naturales en la obtención de energía para diferentes usos.</w:t>
            </w:r>
          </w:p>
        </w:tc>
      </w:tr>
    </w:tbl>
    <w:p w14:paraId="11B0F699" w14:textId="77777777" w:rsidR="00784DBD" w:rsidRDefault="00784DBD" w:rsidP="00C46CBC">
      <w:pPr>
        <w:rPr>
          <w:rFonts w:cs="Vrinda"/>
          <w:sz w:val="24"/>
          <w:szCs w:val="24"/>
        </w:rPr>
      </w:pPr>
    </w:p>
    <w:p w14:paraId="64A817E9" w14:textId="77777777" w:rsidR="00291E96" w:rsidRDefault="00291E96" w:rsidP="00C46CBC">
      <w:pPr>
        <w:rPr>
          <w:rFonts w:cs="Vrinda"/>
          <w:sz w:val="24"/>
          <w:szCs w:val="24"/>
        </w:rPr>
      </w:pPr>
    </w:p>
    <w:p w14:paraId="61B51111" w14:textId="77777777" w:rsidR="00A53322" w:rsidRDefault="00A53322" w:rsidP="00C46CBC">
      <w:pPr>
        <w:rPr>
          <w:rFonts w:cs="Vrinda"/>
          <w:sz w:val="24"/>
          <w:szCs w:val="24"/>
        </w:rPr>
      </w:pPr>
    </w:p>
    <w:p w14:paraId="7A5CA1B3" w14:textId="77777777" w:rsidR="00A53322" w:rsidRDefault="00A53322" w:rsidP="00C46CBC">
      <w:pPr>
        <w:rPr>
          <w:rFonts w:cs="Vrinda"/>
          <w:sz w:val="24"/>
          <w:szCs w:val="24"/>
        </w:rPr>
      </w:pPr>
    </w:p>
    <w:p w14:paraId="4EB438C7" w14:textId="77777777" w:rsidR="00A53322" w:rsidRDefault="00A53322" w:rsidP="00C46CBC">
      <w:pPr>
        <w:rPr>
          <w:rFonts w:cs="Vrinda"/>
          <w:sz w:val="24"/>
          <w:szCs w:val="24"/>
        </w:rPr>
      </w:pPr>
    </w:p>
    <w:p w14:paraId="72F301BB" w14:textId="77777777" w:rsidR="00A53322" w:rsidRDefault="00A53322" w:rsidP="00C46CBC">
      <w:pPr>
        <w:rPr>
          <w:rFonts w:cs="Vrinda"/>
          <w:sz w:val="24"/>
          <w:szCs w:val="24"/>
        </w:rPr>
      </w:pPr>
    </w:p>
    <w:p w14:paraId="6F966229" w14:textId="77777777" w:rsidR="00A53322" w:rsidRDefault="00A53322" w:rsidP="00C46CBC">
      <w:pPr>
        <w:rPr>
          <w:rFonts w:cs="Vrinda"/>
          <w:sz w:val="24"/>
          <w:szCs w:val="24"/>
        </w:rPr>
      </w:pPr>
    </w:p>
    <w:tbl>
      <w:tblPr>
        <w:tblW w:w="180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290"/>
        <w:gridCol w:w="1524"/>
        <w:gridCol w:w="2995"/>
        <w:gridCol w:w="2194"/>
        <w:gridCol w:w="855"/>
        <w:gridCol w:w="547"/>
        <w:gridCol w:w="201"/>
        <w:gridCol w:w="789"/>
        <w:gridCol w:w="1929"/>
        <w:gridCol w:w="1663"/>
        <w:gridCol w:w="1663"/>
        <w:gridCol w:w="1798"/>
      </w:tblGrid>
      <w:tr w:rsidR="00C91059" w:rsidRPr="005B563F" w14:paraId="5E3D39A5" w14:textId="77777777" w:rsidTr="00C91059">
        <w:trPr>
          <w:trHeight w:val="348"/>
        </w:trPr>
        <w:tc>
          <w:tcPr>
            <w:tcW w:w="3369" w:type="dxa"/>
            <w:gridSpan w:val="3"/>
            <w:vMerge w:val="restart"/>
            <w:shd w:val="clear" w:color="auto" w:fill="auto"/>
            <w:noWrap/>
            <w:vAlign w:val="bottom"/>
            <w:hideMark/>
          </w:tcPr>
          <w:p w14:paraId="178F0816" w14:textId="77777777" w:rsidR="00C91059" w:rsidRPr="005B563F" w:rsidRDefault="00C91059" w:rsidP="00890637">
            <w:pPr>
              <w:spacing w:after="0" w:line="240" w:lineRule="auto"/>
              <w:rPr>
                <w:rFonts w:ascii="Calibri" w:eastAsia="Times New Roman" w:hAnsi="Calibri" w:cs="Calibri"/>
                <w:color w:val="000000"/>
                <w:lang w:eastAsia="es-CO"/>
              </w:rPr>
            </w:pPr>
            <w:r w:rsidRPr="005B563F">
              <w:rPr>
                <w:rFonts w:ascii="Calibri" w:eastAsia="Times New Roman" w:hAnsi="Calibri" w:cs="Calibri"/>
                <w:noProof/>
                <w:color w:val="000000"/>
                <w:lang w:eastAsia="es-CO"/>
              </w:rPr>
              <w:lastRenderedPageBreak/>
              <w:drawing>
                <wp:anchor distT="0" distB="0" distL="114300" distR="114300" simplePos="0" relativeHeight="251674624" behindDoc="0" locked="0" layoutInCell="1" allowOverlap="1" wp14:anchorId="65B2BC33" wp14:editId="14EACFFD">
                  <wp:simplePos x="0" y="0"/>
                  <wp:positionH relativeFrom="column">
                    <wp:posOffset>510540</wp:posOffset>
                  </wp:positionH>
                  <wp:positionV relativeFrom="paragraph">
                    <wp:posOffset>-252730</wp:posOffset>
                  </wp:positionV>
                  <wp:extent cx="1044575" cy="561975"/>
                  <wp:effectExtent l="0" t="0" r="3175" b="9525"/>
                  <wp:wrapNone/>
                  <wp:docPr id="22" name="Imagen 22"/>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4575" cy="561975"/>
                          </a:xfrm>
                          <a:prstGeom prst="rect">
                            <a:avLst/>
                          </a:prstGeom>
                          <a:noFill/>
                        </pic:spPr>
                      </pic:pic>
                    </a:graphicData>
                  </a:graphic>
                  <wp14:sizeRelH relativeFrom="page">
                    <wp14:pctWidth>0</wp14:pctWidth>
                  </wp14:sizeRelH>
                  <wp14:sizeRelV relativeFrom="page">
                    <wp14:pctHeight>0</wp14:pctHeight>
                  </wp14:sizeRelV>
                </wp:anchor>
              </w:drawing>
            </w:r>
          </w:p>
          <w:p w14:paraId="6535E4C5" w14:textId="77777777" w:rsidR="00C91059" w:rsidRPr="005B563F" w:rsidRDefault="00C91059" w:rsidP="00890637">
            <w:pPr>
              <w:spacing w:after="0" w:line="240" w:lineRule="auto"/>
              <w:rPr>
                <w:rFonts w:ascii="Calibri" w:eastAsia="Times New Roman" w:hAnsi="Calibri" w:cs="Calibri"/>
                <w:color w:val="000000"/>
                <w:lang w:eastAsia="es-CO"/>
              </w:rPr>
            </w:pPr>
          </w:p>
        </w:tc>
        <w:tc>
          <w:tcPr>
            <w:tcW w:w="11173" w:type="dxa"/>
            <w:gridSpan w:val="8"/>
            <w:shd w:val="clear" w:color="auto" w:fill="auto"/>
            <w:hideMark/>
          </w:tcPr>
          <w:p w14:paraId="5F963CEB"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INSTITUCION EDUCATIVA SAN RAFAEL DE CHUCURI</w:t>
            </w:r>
          </w:p>
        </w:tc>
        <w:tc>
          <w:tcPr>
            <w:tcW w:w="3461" w:type="dxa"/>
            <w:gridSpan w:val="2"/>
            <w:shd w:val="clear" w:color="auto" w:fill="auto"/>
            <w:noWrap/>
            <w:vAlign w:val="center"/>
            <w:hideMark/>
          </w:tcPr>
          <w:p w14:paraId="21ABFE08" w14:textId="77777777" w:rsidR="00C91059" w:rsidRPr="005B563F" w:rsidRDefault="00C91059" w:rsidP="00890637">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Código.</w:t>
            </w:r>
          </w:p>
        </w:tc>
      </w:tr>
      <w:tr w:rsidR="00C91059" w:rsidRPr="005B563F" w14:paraId="2F9BA0C3" w14:textId="77777777" w:rsidTr="00C91059">
        <w:trPr>
          <w:trHeight w:val="348"/>
        </w:trPr>
        <w:tc>
          <w:tcPr>
            <w:tcW w:w="3369" w:type="dxa"/>
            <w:gridSpan w:val="3"/>
            <w:vMerge/>
            <w:vAlign w:val="center"/>
            <w:hideMark/>
          </w:tcPr>
          <w:p w14:paraId="6DD94661" w14:textId="77777777" w:rsidR="00C91059" w:rsidRPr="005B563F" w:rsidRDefault="00C91059" w:rsidP="00890637">
            <w:pPr>
              <w:spacing w:after="0" w:line="240" w:lineRule="auto"/>
              <w:rPr>
                <w:rFonts w:ascii="Calibri" w:eastAsia="Times New Roman" w:hAnsi="Calibri" w:cs="Calibri"/>
                <w:color w:val="000000"/>
                <w:lang w:eastAsia="es-CO"/>
              </w:rPr>
            </w:pPr>
          </w:p>
        </w:tc>
        <w:tc>
          <w:tcPr>
            <w:tcW w:w="11173" w:type="dxa"/>
            <w:gridSpan w:val="8"/>
            <w:vMerge w:val="restart"/>
            <w:shd w:val="clear" w:color="auto" w:fill="auto"/>
            <w:vAlign w:val="center"/>
            <w:hideMark/>
          </w:tcPr>
          <w:p w14:paraId="436DF677"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MALLA CURRICULAR</w:t>
            </w:r>
          </w:p>
        </w:tc>
        <w:tc>
          <w:tcPr>
            <w:tcW w:w="3461" w:type="dxa"/>
            <w:gridSpan w:val="2"/>
            <w:shd w:val="clear" w:color="auto" w:fill="auto"/>
            <w:noWrap/>
            <w:vAlign w:val="center"/>
            <w:hideMark/>
          </w:tcPr>
          <w:p w14:paraId="6C951D8D" w14:textId="77777777" w:rsidR="00C91059" w:rsidRPr="005B563F" w:rsidRDefault="00C91059" w:rsidP="00890637">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Fecha.</w:t>
            </w:r>
          </w:p>
        </w:tc>
      </w:tr>
      <w:tr w:rsidR="00C91059" w:rsidRPr="005B563F" w14:paraId="0BA871F5" w14:textId="77777777" w:rsidTr="00C91059">
        <w:trPr>
          <w:trHeight w:val="269"/>
        </w:trPr>
        <w:tc>
          <w:tcPr>
            <w:tcW w:w="3369" w:type="dxa"/>
            <w:gridSpan w:val="3"/>
            <w:vMerge/>
            <w:vAlign w:val="center"/>
            <w:hideMark/>
          </w:tcPr>
          <w:p w14:paraId="00731A1B" w14:textId="77777777" w:rsidR="00C91059" w:rsidRPr="005B563F" w:rsidRDefault="00C91059" w:rsidP="00890637">
            <w:pPr>
              <w:spacing w:after="0" w:line="240" w:lineRule="auto"/>
              <w:rPr>
                <w:rFonts w:ascii="Calibri" w:eastAsia="Times New Roman" w:hAnsi="Calibri" w:cs="Calibri"/>
                <w:color w:val="000000"/>
                <w:lang w:eastAsia="es-CO"/>
              </w:rPr>
            </w:pPr>
          </w:p>
        </w:tc>
        <w:tc>
          <w:tcPr>
            <w:tcW w:w="11173" w:type="dxa"/>
            <w:gridSpan w:val="8"/>
            <w:vMerge/>
            <w:vAlign w:val="center"/>
            <w:hideMark/>
          </w:tcPr>
          <w:p w14:paraId="5ABD394D" w14:textId="77777777" w:rsidR="00C91059" w:rsidRPr="005B563F" w:rsidRDefault="00C91059" w:rsidP="00890637">
            <w:pPr>
              <w:spacing w:after="0" w:line="240" w:lineRule="auto"/>
              <w:rPr>
                <w:rFonts w:ascii="Calibri" w:eastAsia="Times New Roman" w:hAnsi="Calibri" w:cs="Calibri"/>
                <w:b/>
                <w:bCs/>
                <w:color w:val="002060"/>
                <w:sz w:val="24"/>
                <w:szCs w:val="24"/>
                <w:lang w:eastAsia="es-CO"/>
              </w:rPr>
            </w:pPr>
          </w:p>
        </w:tc>
        <w:tc>
          <w:tcPr>
            <w:tcW w:w="3461" w:type="dxa"/>
            <w:gridSpan w:val="2"/>
            <w:shd w:val="clear" w:color="auto" w:fill="auto"/>
            <w:noWrap/>
            <w:vAlign w:val="center"/>
            <w:hideMark/>
          </w:tcPr>
          <w:p w14:paraId="284C215B" w14:textId="77777777" w:rsidR="00C91059" w:rsidRPr="005B563F" w:rsidRDefault="00C91059" w:rsidP="00890637">
            <w:pPr>
              <w:spacing w:after="0" w:line="240" w:lineRule="auto"/>
              <w:rPr>
                <w:rFonts w:ascii="Arial" w:eastAsia="Times New Roman" w:hAnsi="Arial" w:cs="Arial"/>
                <w:b/>
                <w:bCs/>
                <w:color w:val="002060"/>
                <w:sz w:val="24"/>
                <w:szCs w:val="24"/>
                <w:lang w:eastAsia="es-CO"/>
              </w:rPr>
            </w:pPr>
            <w:r w:rsidRPr="005B563F">
              <w:rPr>
                <w:rFonts w:ascii="Arial" w:eastAsia="Times New Roman" w:hAnsi="Arial" w:cs="Arial"/>
                <w:b/>
                <w:bCs/>
                <w:color w:val="002060"/>
                <w:sz w:val="24"/>
                <w:szCs w:val="24"/>
                <w:lang w:eastAsia="es-CO"/>
              </w:rPr>
              <w:t xml:space="preserve">Versión. </w:t>
            </w:r>
          </w:p>
        </w:tc>
      </w:tr>
      <w:tr w:rsidR="00C91059" w:rsidRPr="005B563F" w14:paraId="00E28D6E" w14:textId="77777777" w:rsidTr="00C91059">
        <w:trPr>
          <w:trHeight w:val="348"/>
        </w:trPr>
        <w:tc>
          <w:tcPr>
            <w:tcW w:w="1845" w:type="dxa"/>
            <w:gridSpan w:val="2"/>
            <w:shd w:val="clear" w:color="000000" w:fill="D9D9D9"/>
            <w:vAlign w:val="center"/>
            <w:hideMark/>
          </w:tcPr>
          <w:p w14:paraId="58288BEF"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ÁREA:</w:t>
            </w:r>
          </w:p>
        </w:tc>
        <w:tc>
          <w:tcPr>
            <w:tcW w:w="4519" w:type="dxa"/>
            <w:gridSpan w:val="2"/>
            <w:shd w:val="clear" w:color="auto" w:fill="auto"/>
            <w:noWrap/>
            <w:vAlign w:val="center"/>
            <w:hideMark/>
          </w:tcPr>
          <w:p w14:paraId="268D380D" w14:textId="77777777" w:rsidR="00C91059" w:rsidRPr="005B563F" w:rsidRDefault="00C91059" w:rsidP="00890637">
            <w:pPr>
              <w:spacing w:after="0" w:line="240" w:lineRule="auto"/>
              <w:jc w:val="center"/>
              <w:rPr>
                <w:rFonts w:ascii="Calibri" w:eastAsia="Times New Roman" w:hAnsi="Calibri" w:cs="Calibri"/>
                <w:b/>
                <w:bCs/>
                <w:color w:val="FF0000"/>
                <w:sz w:val="24"/>
                <w:szCs w:val="24"/>
                <w:lang w:eastAsia="es-CO"/>
              </w:rPr>
            </w:pPr>
            <w:r w:rsidRPr="005B563F">
              <w:rPr>
                <w:rFonts w:ascii="Calibri" w:eastAsia="Times New Roman" w:hAnsi="Calibri" w:cs="Calibri"/>
                <w:b/>
                <w:bCs/>
                <w:color w:val="FF0000"/>
                <w:sz w:val="24"/>
                <w:szCs w:val="24"/>
                <w:lang w:eastAsia="es-CO"/>
              </w:rPr>
              <w:t>CIENCIAS NATURALES Y EDUCACION AMBIENTAL</w:t>
            </w:r>
          </w:p>
        </w:tc>
        <w:tc>
          <w:tcPr>
            <w:tcW w:w="3049" w:type="dxa"/>
            <w:gridSpan w:val="2"/>
            <w:shd w:val="clear" w:color="000000" w:fill="D9D9D9"/>
            <w:vAlign w:val="center"/>
            <w:hideMark/>
          </w:tcPr>
          <w:p w14:paraId="12AC179A"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ASIGNATURA:</w:t>
            </w:r>
          </w:p>
        </w:tc>
        <w:tc>
          <w:tcPr>
            <w:tcW w:w="3466" w:type="dxa"/>
            <w:gridSpan w:val="4"/>
            <w:shd w:val="clear" w:color="auto" w:fill="auto"/>
            <w:noWrap/>
            <w:vAlign w:val="center"/>
            <w:hideMark/>
          </w:tcPr>
          <w:p w14:paraId="6F12305B" w14:textId="77777777" w:rsidR="00C91059" w:rsidRPr="005B563F" w:rsidRDefault="00C91059" w:rsidP="00890637">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QUIMICA</w:t>
            </w:r>
          </w:p>
        </w:tc>
        <w:tc>
          <w:tcPr>
            <w:tcW w:w="3326" w:type="dxa"/>
            <w:gridSpan w:val="2"/>
            <w:shd w:val="clear" w:color="000000" w:fill="D9D9D9"/>
            <w:noWrap/>
            <w:vAlign w:val="center"/>
            <w:hideMark/>
          </w:tcPr>
          <w:p w14:paraId="27D602DA"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PERÍODO</w:t>
            </w:r>
          </w:p>
        </w:tc>
        <w:tc>
          <w:tcPr>
            <w:tcW w:w="1798" w:type="dxa"/>
            <w:shd w:val="clear" w:color="auto" w:fill="auto"/>
            <w:vAlign w:val="center"/>
            <w:hideMark/>
          </w:tcPr>
          <w:p w14:paraId="58383F55" w14:textId="0CF8CB5F" w:rsidR="00C91059" w:rsidRPr="005B563F" w:rsidRDefault="00A53322" w:rsidP="00890637">
            <w:pPr>
              <w:spacing w:after="0" w:line="240" w:lineRule="auto"/>
              <w:jc w:val="center"/>
              <w:rPr>
                <w:rFonts w:ascii="Calibri" w:eastAsia="Times New Roman" w:hAnsi="Calibri" w:cs="Calibri"/>
                <w:b/>
                <w:bCs/>
                <w:color w:val="FF0000"/>
                <w:sz w:val="24"/>
                <w:szCs w:val="24"/>
                <w:lang w:eastAsia="es-CO"/>
              </w:rPr>
            </w:pPr>
            <w:r>
              <w:rPr>
                <w:rFonts w:ascii="Calibri" w:eastAsia="Times New Roman" w:hAnsi="Calibri" w:cs="Calibri"/>
                <w:b/>
                <w:bCs/>
                <w:color w:val="FF0000"/>
                <w:sz w:val="24"/>
                <w:szCs w:val="24"/>
                <w:lang w:eastAsia="es-CO"/>
              </w:rPr>
              <w:t>3</w:t>
            </w:r>
          </w:p>
        </w:tc>
      </w:tr>
      <w:tr w:rsidR="00C91059" w:rsidRPr="005B563F" w14:paraId="6E21BF96" w14:textId="77777777" w:rsidTr="00C91059">
        <w:trPr>
          <w:trHeight w:val="81"/>
        </w:trPr>
        <w:tc>
          <w:tcPr>
            <w:tcW w:w="18003" w:type="dxa"/>
            <w:gridSpan w:val="13"/>
            <w:shd w:val="clear" w:color="000000" w:fill="D9D9D9"/>
            <w:vAlign w:val="center"/>
            <w:hideMark/>
          </w:tcPr>
          <w:p w14:paraId="0E585782"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p>
        </w:tc>
      </w:tr>
      <w:tr w:rsidR="00C91059" w:rsidRPr="005B563F" w14:paraId="7F9233CB" w14:textId="77777777" w:rsidTr="00C91059">
        <w:trPr>
          <w:trHeight w:val="348"/>
        </w:trPr>
        <w:tc>
          <w:tcPr>
            <w:tcW w:w="1845" w:type="dxa"/>
            <w:gridSpan w:val="2"/>
            <w:shd w:val="clear" w:color="000000" w:fill="D9D9D9"/>
            <w:noWrap/>
            <w:vAlign w:val="bottom"/>
            <w:hideMark/>
          </w:tcPr>
          <w:p w14:paraId="1FBFCD06"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EJES TEMATICOS:</w:t>
            </w:r>
          </w:p>
        </w:tc>
        <w:tc>
          <w:tcPr>
            <w:tcW w:w="6713" w:type="dxa"/>
            <w:gridSpan w:val="3"/>
            <w:shd w:val="clear" w:color="auto" w:fill="auto"/>
            <w:noWrap/>
            <w:vAlign w:val="bottom"/>
            <w:hideMark/>
          </w:tcPr>
          <w:p w14:paraId="1C29343A" w14:textId="77777777" w:rsidR="00C91059" w:rsidRPr="005B563F" w:rsidRDefault="00C91059" w:rsidP="00890637">
            <w:pPr>
              <w:spacing w:after="0" w:line="240" w:lineRule="auto"/>
              <w:jc w:val="center"/>
              <w:rPr>
                <w:rFonts w:ascii="Calibri" w:eastAsia="Times New Roman" w:hAnsi="Calibri" w:cs="Calibri"/>
                <w:b/>
                <w:bCs/>
                <w:color w:val="FF0000"/>
                <w:sz w:val="24"/>
                <w:szCs w:val="24"/>
                <w:lang w:eastAsia="es-CO"/>
              </w:rPr>
            </w:pPr>
            <w:r w:rsidRPr="003932E6">
              <w:rPr>
                <w:b/>
                <w:bCs/>
                <w:color w:val="FF0000"/>
                <w:sz w:val="24"/>
                <w:szCs w:val="24"/>
              </w:rPr>
              <w:t>1. APROX. CONOCIMIENTO CIENTIFICO. 2. MANEJO CONOCIMIENTOS. 3. DESARROLLO COMPROMISOS PERSONALES Y SOCIALES.</w:t>
            </w:r>
          </w:p>
        </w:tc>
        <w:tc>
          <w:tcPr>
            <w:tcW w:w="2392" w:type="dxa"/>
            <w:gridSpan w:val="4"/>
            <w:shd w:val="clear" w:color="000000" w:fill="D9D9D9"/>
            <w:noWrap/>
            <w:vAlign w:val="bottom"/>
            <w:hideMark/>
          </w:tcPr>
          <w:p w14:paraId="73C54EC3" w14:textId="77777777" w:rsidR="00C91059" w:rsidRPr="005B563F" w:rsidRDefault="00C91059" w:rsidP="00890637">
            <w:pPr>
              <w:spacing w:after="0" w:line="240" w:lineRule="auto"/>
              <w:jc w:val="center"/>
              <w:rPr>
                <w:rFonts w:ascii="Calibri" w:eastAsia="Times New Roman" w:hAnsi="Calibri" w:cs="Calibri"/>
                <w:b/>
                <w:bCs/>
                <w:color w:val="002060"/>
                <w:sz w:val="24"/>
                <w:szCs w:val="24"/>
                <w:lang w:eastAsia="es-CO"/>
              </w:rPr>
            </w:pPr>
            <w:r w:rsidRPr="005B563F">
              <w:rPr>
                <w:rFonts w:ascii="Calibri" w:eastAsia="Times New Roman" w:hAnsi="Calibri" w:cs="Calibri"/>
                <w:b/>
                <w:bCs/>
                <w:color w:val="002060"/>
                <w:sz w:val="24"/>
                <w:szCs w:val="24"/>
                <w:lang w:eastAsia="es-CO"/>
              </w:rPr>
              <w:t>SUBEJES:</w:t>
            </w:r>
          </w:p>
        </w:tc>
        <w:tc>
          <w:tcPr>
            <w:tcW w:w="7053" w:type="dxa"/>
            <w:gridSpan w:val="4"/>
            <w:shd w:val="clear" w:color="auto" w:fill="auto"/>
            <w:noWrap/>
            <w:vAlign w:val="bottom"/>
            <w:hideMark/>
          </w:tcPr>
          <w:p w14:paraId="736B89CB" w14:textId="77777777" w:rsidR="00C91059" w:rsidRPr="005B563F" w:rsidRDefault="00C91059" w:rsidP="00890637">
            <w:pPr>
              <w:spacing w:after="0" w:line="240" w:lineRule="auto"/>
              <w:jc w:val="center"/>
              <w:rPr>
                <w:rFonts w:ascii="Calibri" w:eastAsia="Times New Roman" w:hAnsi="Calibri" w:cs="Calibri"/>
                <w:b/>
                <w:bCs/>
                <w:color w:val="FF0000"/>
                <w:sz w:val="24"/>
                <w:szCs w:val="24"/>
                <w:lang w:eastAsia="es-CO"/>
              </w:rPr>
            </w:pPr>
            <w:r w:rsidRPr="003932E6">
              <w:rPr>
                <w:b/>
                <w:bCs/>
                <w:color w:val="FF0000"/>
                <w:sz w:val="24"/>
                <w:szCs w:val="24"/>
              </w:rPr>
              <w:t>1. ENTORNO FISICO: PROCESOS QUIMICOS</w:t>
            </w:r>
          </w:p>
        </w:tc>
      </w:tr>
      <w:tr w:rsidR="00C91059" w:rsidRPr="00351202" w14:paraId="322C39D0" w14:textId="77777777" w:rsidTr="00C91059">
        <w:trPr>
          <w:trHeight w:val="296"/>
        </w:trPr>
        <w:tc>
          <w:tcPr>
            <w:tcW w:w="9960" w:type="dxa"/>
            <w:gridSpan w:val="7"/>
            <w:shd w:val="clear" w:color="auto" w:fill="auto"/>
            <w:vAlign w:val="center"/>
            <w:hideMark/>
          </w:tcPr>
          <w:p w14:paraId="26D9E71D" w14:textId="77777777" w:rsidR="00C91059" w:rsidRPr="00351202" w:rsidRDefault="00C91059" w:rsidP="00890637">
            <w:pPr>
              <w:spacing w:after="0" w:line="240" w:lineRule="auto"/>
              <w:jc w:val="center"/>
              <w:rPr>
                <w:rFonts w:ascii="Calibri" w:eastAsia="Times New Roman" w:hAnsi="Calibri" w:cs="Calibri"/>
                <w:b/>
                <w:bCs/>
                <w:color w:val="002060"/>
                <w:sz w:val="28"/>
                <w:szCs w:val="40"/>
                <w:lang w:eastAsia="es-CO"/>
              </w:rPr>
            </w:pPr>
            <w:r w:rsidRPr="00351202">
              <w:rPr>
                <w:rFonts w:ascii="Calibri" w:eastAsia="Times New Roman" w:hAnsi="Calibri" w:cs="Calibri"/>
                <w:b/>
                <w:bCs/>
                <w:color w:val="002060"/>
                <w:sz w:val="28"/>
                <w:szCs w:val="40"/>
                <w:lang w:eastAsia="es-CO"/>
              </w:rPr>
              <w:t>Grado: Decimo</w:t>
            </w:r>
          </w:p>
        </w:tc>
        <w:tc>
          <w:tcPr>
            <w:tcW w:w="8043" w:type="dxa"/>
            <w:gridSpan w:val="6"/>
            <w:shd w:val="clear" w:color="auto" w:fill="auto"/>
            <w:vAlign w:val="center"/>
            <w:hideMark/>
          </w:tcPr>
          <w:p w14:paraId="1083FA76" w14:textId="77777777" w:rsidR="00C91059" w:rsidRPr="00351202" w:rsidRDefault="00C91059" w:rsidP="00890637">
            <w:pPr>
              <w:spacing w:after="0" w:line="240" w:lineRule="auto"/>
              <w:jc w:val="center"/>
              <w:rPr>
                <w:rFonts w:ascii="Calibri" w:eastAsia="Times New Roman" w:hAnsi="Calibri" w:cs="Calibri"/>
                <w:b/>
                <w:bCs/>
                <w:color w:val="002060"/>
                <w:sz w:val="28"/>
                <w:szCs w:val="40"/>
                <w:lang w:eastAsia="es-CO"/>
              </w:rPr>
            </w:pPr>
            <w:r w:rsidRPr="00351202">
              <w:rPr>
                <w:rFonts w:ascii="Calibri" w:eastAsia="Times New Roman" w:hAnsi="Calibri" w:cs="Calibri"/>
                <w:b/>
                <w:bCs/>
                <w:color w:val="002060"/>
                <w:sz w:val="28"/>
                <w:szCs w:val="40"/>
                <w:lang w:eastAsia="es-CO"/>
              </w:rPr>
              <w:t>Grado: Once</w:t>
            </w:r>
          </w:p>
        </w:tc>
      </w:tr>
      <w:tr w:rsidR="00C91059" w:rsidRPr="00B370CD" w14:paraId="773DB025" w14:textId="77777777" w:rsidTr="00A53322">
        <w:trPr>
          <w:trHeight w:val="214"/>
        </w:trPr>
        <w:tc>
          <w:tcPr>
            <w:tcW w:w="18003" w:type="dxa"/>
            <w:gridSpan w:val="13"/>
            <w:shd w:val="clear" w:color="000000" w:fill="D9D9D9"/>
            <w:noWrap/>
            <w:vAlign w:val="bottom"/>
            <w:hideMark/>
          </w:tcPr>
          <w:p w14:paraId="53AEE2C0" w14:textId="77777777" w:rsidR="00C91059" w:rsidRPr="00B370CD" w:rsidRDefault="00C91059" w:rsidP="00890637">
            <w:pPr>
              <w:spacing w:after="0" w:line="240" w:lineRule="auto"/>
              <w:jc w:val="center"/>
              <w:rPr>
                <w:rFonts w:ascii="Calibri" w:eastAsia="Times New Roman" w:hAnsi="Calibri" w:cs="Calibri"/>
                <w:color w:val="000000"/>
                <w:lang w:eastAsia="es-CO"/>
              </w:rPr>
            </w:pPr>
            <w:r w:rsidRPr="00B370CD">
              <w:rPr>
                <w:rFonts w:ascii="Calibri" w:eastAsia="Times New Roman" w:hAnsi="Calibri" w:cs="Calibri"/>
                <w:color w:val="000000"/>
                <w:lang w:eastAsia="es-CO"/>
              </w:rPr>
              <w:t> </w:t>
            </w:r>
          </w:p>
        </w:tc>
      </w:tr>
      <w:tr w:rsidR="00C91059" w:rsidRPr="00B370CD" w14:paraId="329A937C" w14:textId="77777777" w:rsidTr="00CD08AD">
        <w:trPr>
          <w:trHeight w:val="1242"/>
        </w:trPr>
        <w:tc>
          <w:tcPr>
            <w:tcW w:w="1555" w:type="dxa"/>
            <w:shd w:val="clear" w:color="000000" w:fill="D9D9D9"/>
            <w:textDirection w:val="btLr"/>
            <w:vAlign w:val="center"/>
            <w:hideMark/>
          </w:tcPr>
          <w:p w14:paraId="149B77D3" w14:textId="77777777" w:rsidR="00C91059" w:rsidRPr="00B370CD" w:rsidRDefault="00C91059" w:rsidP="00890637">
            <w:pPr>
              <w:spacing w:after="0" w:line="240" w:lineRule="auto"/>
              <w:jc w:val="center"/>
              <w:rPr>
                <w:rFonts w:ascii="Calibri" w:eastAsia="Times New Roman" w:hAnsi="Calibri" w:cs="Calibri"/>
                <w:b/>
                <w:color w:val="002060"/>
                <w:lang w:eastAsia="es-CO"/>
              </w:rPr>
            </w:pPr>
            <w:r w:rsidRPr="00B370CD">
              <w:rPr>
                <w:rFonts w:ascii="Calibri" w:eastAsia="Times New Roman" w:hAnsi="Calibri" w:cs="Calibri"/>
                <w:b/>
                <w:color w:val="002060"/>
                <w:sz w:val="20"/>
                <w:lang w:eastAsia="es-CO"/>
              </w:rPr>
              <w:t>DERECHOS BASICOS DE APRENDIZAJE</w:t>
            </w:r>
          </w:p>
        </w:tc>
        <w:tc>
          <w:tcPr>
            <w:tcW w:w="8606" w:type="dxa"/>
            <w:gridSpan w:val="7"/>
            <w:shd w:val="clear" w:color="auto" w:fill="auto"/>
            <w:vAlign w:val="center"/>
            <w:hideMark/>
          </w:tcPr>
          <w:p w14:paraId="2B50A136"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3. Comprende que los diferentes mecanismos de </w:t>
            </w:r>
            <w:r w:rsidRPr="00827B7D">
              <w:rPr>
                <w:rFonts w:ascii="Calibri" w:eastAsia="Times New Roman" w:hAnsi="Calibri" w:cs="Calibri"/>
                <w:color w:val="244061" w:themeColor="accent1" w:themeShade="80"/>
                <w:sz w:val="20"/>
                <w:szCs w:val="28"/>
                <w:lang w:eastAsia="es-CO"/>
              </w:rPr>
              <w:t>reacción</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química</w:t>
            </w:r>
            <w:r w:rsidRPr="00B370CD">
              <w:rPr>
                <w:rFonts w:ascii="Calibri" w:eastAsia="Times New Roman" w:hAnsi="Calibri" w:cs="Calibri"/>
                <w:color w:val="244061" w:themeColor="accent1" w:themeShade="80"/>
                <w:sz w:val="20"/>
                <w:szCs w:val="28"/>
                <w:lang w:eastAsia="es-CO"/>
              </w:rPr>
              <w:t xml:space="preserve"> (oxido - </w:t>
            </w:r>
            <w:r w:rsidRPr="00827B7D">
              <w:rPr>
                <w:rFonts w:ascii="Calibri" w:eastAsia="Times New Roman" w:hAnsi="Calibri" w:cs="Calibri"/>
                <w:color w:val="244061" w:themeColor="accent1" w:themeShade="80"/>
                <w:sz w:val="20"/>
                <w:szCs w:val="28"/>
                <w:lang w:eastAsia="es-CO"/>
              </w:rPr>
              <w:t>reducción</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descomposición</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neutralización</w:t>
            </w:r>
            <w:r w:rsidRPr="00B370CD">
              <w:rPr>
                <w:rFonts w:ascii="Calibri" w:eastAsia="Times New Roman" w:hAnsi="Calibri" w:cs="Calibri"/>
                <w:color w:val="244061" w:themeColor="accent1" w:themeShade="80"/>
                <w:sz w:val="20"/>
                <w:szCs w:val="28"/>
                <w:lang w:eastAsia="es-CO"/>
              </w:rPr>
              <w:t xml:space="preserve"> y precipitación) </w:t>
            </w:r>
            <w:r w:rsidRPr="00827B7D">
              <w:rPr>
                <w:rFonts w:ascii="Calibri" w:eastAsia="Times New Roman" w:hAnsi="Calibri" w:cs="Calibri"/>
                <w:color w:val="244061" w:themeColor="accent1" w:themeShade="80"/>
                <w:sz w:val="20"/>
                <w:szCs w:val="28"/>
                <w:lang w:eastAsia="es-CO"/>
              </w:rPr>
              <w:t>posibilitan</w:t>
            </w:r>
            <w:r w:rsidRPr="00B370CD">
              <w:rPr>
                <w:rFonts w:ascii="Calibri" w:eastAsia="Times New Roman" w:hAnsi="Calibri" w:cs="Calibri"/>
                <w:color w:val="244061" w:themeColor="accent1" w:themeShade="80"/>
                <w:sz w:val="20"/>
                <w:szCs w:val="28"/>
                <w:lang w:eastAsia="es-CO"/>
              </w:rPr>
              <w:t xml:space="preserve"> la </w:t>
            </w:r>
            <w:r w:rsidRPr="00827B7D">
              <w:rPr>
                <w:rFonts w:ascii="Calibri" w:eastAsia="Times New Roman" w:hAnsi="Calibri" w:cs="Calibri"/>
                <w:color w:val="244061" w:themeColor="accent1" w:themeShade="80"/>
                <w:sz w:val="20"/>
                <w:szCs w:val="28"/>
                <w:lang w:eastAsia="es-CO"/>
              </w:rPr>
              <w:t>formación</w:t>
            </w:r>
            <w:r w:rsidRPr="00B370CD">
              <w:rPr>
                <w:rFonts w:ascii="Calibri" w:eastAsia="Times New Roman" w:hAnsi="Calibri" w:cs="Calibri"/>
                <w:color w:val="244061" w:themeColor="accent1" w:themeShade="80"/>
                <w:sz w:val="20"/>
                <w:szCs w:val="28"/>
                <w:lang w:eastAsia="es-CO"/>
              </w:rPr>
              <w:t xml:space="preserve"> de </w:t>
            </w:r>
            <w:r w:rsidRPr="00827B7D">
              <w:rPr>
                <w:rFonts w:ascii="Calibri" w:eastAsia="Times New Roman" w:hAnsi="Calibri" w:cs="Calibri"/>
                <w:color w:val="244061" w:themeColor="accent1" w:themeShade="80"/>
                <w:sz w:val="20"/>
                <w:szCs w:val="28"/>
                <w:lang w:eastAsia="es-CO"/>
              </w:rPr>
              <w:t>compuestos</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inorgánicos</w:t>
            </w:r>
            <w:r w:rsidRPr="00B370CD">
              <w:rPr>
                <w:rFonts w:ascii="Calibri" w:eastAsia="Times New Roman" w:hAnsi="Calibri" w:cs="Calibri"/>
                <w:color w:val="244061" w:themeColor="accent1" w:themeShade="80"/>
                <w:sz w:val="20"/>
                <w:szCs w:val="28"/>
                <w:lang w:eastAsia="es-CO"/>
              </w:rPr>
              <w:t>.</w:t>
            </w:r>
          </w:p>
        </w:tc>
        <w:tc>
          <w:tcPr>
            <w:tcW w:w="7842" w:type="dxa"/>
            <w:gridSpan w:val="5"/>
            <w:shd w:val="clear" w:color="auto" w:fill="auto"/>
            <w:vAlign w:val="center"/>
            <w:hideMark/>
          </w:tcPr>
          <w:p w14:paraId="4F455A00"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4. Comprende que los diferentes mecanismos de </w:t>
            </w:r>
            <w:r w:rsidRPr="00827B7D">
              <w:rPr>
                <w:rFonts w:ascii="Calibri" w:eastAsia="Times New Roman" w:hAnsi="Calibri" w:cs="Calibri"/>
                <w:color w:val="244061" w:themeColor="accent1" w:themeShade="80"/>
                <w:sz w:val="20"/>
                <w:szCs w:val="28"/>
                <w:lang w:eastAsia="es-CO"/>
              </w:rPr>
              <w:t>reacción</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química</w:t>
            </w:r>
            <w:r w:rsidRPr="00B370CD">
              <w:rPr>
                <w:rFonts w:ascii="Calibri" w:eastAsia="Times New Roman" w:hAnsi="Calibri" w:cs="Calibri"/>
                <w:color w:val="244061" w:themeColor="accent1" w:themeShade="80"/>
                <w:sz w:val="20"/>
                <w:szCs w:val="28"/>
                <w:lang w:eastAsia="es-CO"/>
              </w:rPr>
              <w:t xml:space="preserve"> (oxido - </w:t>
            </w:r>
            <w:r w:rsidRPr="00827B7D">
              <w:rPr>
                <w:rFonts w:ascii="Calibri" w:eastAsia="Times New Roman" w:hAnsi="Calibri" w:cs="Calibri"/>
                <w:color w:val="244061" w:themeColor="accent1" w:themeShade="80"/>
                <w:sz w:val="20"/>
                <w:szCs w:val="28"/>
                <w:lang w:eastAsia="es-CO"/>
              </w:rPr>
              <w:t>reducción</w:t>
            </w:r>
            <w:r w:rsidRPr="00B370CD">
              <w:rPr>
                <w:rFonts w:ascii="Calibri" w:eastAsia="Times New Roman" w:hAnsi="Calibri" w:cs="Calibri"/>
                <w:color w:val="244061" w:themeColor="accent1" w:themeShade="80"/>
                <w:sz w:val="20"/>
                <w:szCs w:val="28"/>
                <w:lang w:eastAsia="es-CO"/>
              </w:rPr>
              <w:t xml:space="preserve">, </w:t>
            </w:r>
            <w:proofErr w:type="spellStart"/>
            <w:r w:rsidRPr="00B370CD">
              <w:rPr>
                <w:rFonts w:ascii="Calibri" w:eastAsia="Times New Roman" w:hAnsi="Calibri" w:cs="Calibri"/>
                <w:color w:val="244061" w:themeColor="accent1" w:themeShade="80"/>
                <w:sz w:val="20"/>
                <w:szCs w:val="28"/>
                <w:lang w:eastAsia="es-CO"/>
              </w:rPr>
              <w:t>homolisis</w:t>
            </w:r>
            <w:proofErr w:type="spellEnd"/>
            <w:r w:rsidRPr="00B370CD">
              <w:rPr>
                <w:rFonts w:ascii="Calibri" w:eastAsia="Times New Roman" w:hAnsi="Calibri" w:cs="Calibri"/>
                <w:color w:val="244061" w:themeColor="accent1" w:themeShade="80"/>
                <w:sz w:val="20"/>
                <w:szCs w:val="28"/>
                <w:lang w:eastAsia="es-CO"/>
              </w:rPr>
              <w:t xml:space="preserve">, </w:t>
            </w:r>
            <w:proofErr w:type="spellStart"/>
            <w:r w:rsidRPr="00B370CD">
              <w:rPr>
                <w:rFonts w:ascii="Calibri" w:eastAsia="Times New Roman" w:hAnsi="Calibri" w:cs="Calibri"/>
                <w:color w:val="244061" w:themeColor="accent1" w:themeShade="80"/>
                <w:sz w:val="20"/>
                <w:szCs w:val="28"/>
                <w:lang w:eastAsia="es-CO"/>
              </w:rPr>
              <w:t>heterolisis</w:t>
            </w:r>
            <w:proofErr w:type="spellEnd"/>
            <w:r w:rsidRPr="00B370CD">
              <w:rPr>
                <w:rFonts w:ascii="Calibri" w:eastAsia="Times New Roman" w:hAnsi="Calibri" w:cs="Calibri"/>
                <w:color w:val="244061" w:themeColor="accent1" w:themeShade="80"/>
                <w:sz w:val="20"/>
                <w:szCs w:val="28"/>
                <w:lang w:eastAsia="es-CO"/>
              </w:rPr>
              <w:t xml:space="preserve"> y </w:t>
            </w:r>
            <w:proofErr w:type="gramStart"/>
            <w:r w:rsidRPr="00827B7D">
              <w:rPr>
                <w:rFonts w:ascii="Calibri" w:eastAsia="Times New Roman" w:hAnsi="Calibri" w:cs="Calibri"/>
                <w:color w:val="244061" w:themeColor="accent1" w:themeShade="80"/>
                <w:sz w:val="20"/>
                <w:szCs w:val="28"/>
                <w:lang w:eastAsia="es-CO"/>
              </w:rPr>
              <w:t>peri cíclicas</w:t>
            </w:r>
            <w:proofErr w:type="gramEnd"/>
            <w:r w:rsidRPr="00B370CD">
              <w:rPr>
                <w:rFonts w:ascii="Calibri" w:eastAsia="Times New Roman" w:hAnsi="Calibri" w:cs="Calibri"/>
                <w:color w:val="244061" w:themeColor="accent1" w:themeShade="80"/>
                <w:sz w:val="20"/>
                <w:szCs w:val="28"/>
                <w:lang w:eastAsia="es-CO"/>
              </w:rPr>
              <w:t xml:space="preserve">) posibilitan la </w:t>
            </w:r>
            <w:r w:rsidRPr="00827B7D">
              <w:rPr>
                <w:rFonts w:ascii="Calibri" w:eastAsia="Times New Roman" w:hAnsi="Calibri" w:cs="Calibri"/>
                <w:color w:val="244061" w:themeColor="accent1" w:themeShade="80"/>
                <w:sz w:val="20"/>
                <w:szCs w:val="28"/>
                <w:lang w:eastAsia="es-CO"/>
              </w:rPr>
              <w:t>formación</w:t>
            </w:r>
            <w:r w:rsidRPr="00B370CD">
              <w:rPr>
                <w:rFonts w:ascii="Calibri" w:eastAsia="Times New Roman" w:hAnsi="Calibri" w:cs="Calibri"/>
                <w:color w:val="244061" w:themeColor="accent1" w:themeShade="80"/>
                <w:sz w:val="20"/>
                <w:szCs w:val="28"/>
                <w:lang w:eastAsia="es-CO"/>
              </w:rPr>
              <w:t xml:space="preserve"> de distintos tipos de compuestos </w:t>
            </w:r>
            <w:r w:rsidRPr="00827B7D">
              <w:rPr>
                <w:rFonts w:ascii="Calibri" w:eastAsia="Times New Roman" w:hAnsi="Calibri" w:cs="Calibri"/>
                <w:color w:val="244061" w:themeColor="accent1" w:themeShade="80"/>
                <w:sz w:val="20"/>
                <w:szCs w:val="28"/>
                <w:lang w:eastAsia="es-CO"/>
              </w:rPr>
              <w:t>orgánicos</w:t>
            </w:r>
            <w:r w:rsidRPr="00B370CD">
              <w:rPr>
                <w:rFonts w:ascii="Calibri" w:eastAsia="Times New Roman" w:hAnsi="Calibri" w:cs="Calibri"/>
                <w:color w:val="244061" w:themeColor="accent1" w:themeShade="80"/>
                <w:sz w:val="20"/>
                <w:szCs w:val="28"/>
                <w:lang w:eastAsia="es-CO"/>
              </w:rPr>
              <w:t>.</w:t>
            </w:r>
          </w:p>
        </w:tc>
      </w:tr>
      <w:tr w:rsidR="00C91059" w:rsidRPr="00B370CD" w14:paraId="513CA9BC" w14:textId="77777777" w:rsidTr="00CD08AD">
        <w:trPr>
          <w:trHeight w:val="1416"/>
        </w:trPr>
        <w:tc>
          <w:tcPr>
            <w:tcW w:w="1555" w:type="dxa"/>
            <w:shd w:val="clear" w:color="000000" w:fill="D9D9D9"/>
            <w:textDirection w:val="btLr"/>
            <w:vAlign w:val="center"/>
            <w:hideMark/>
          </w:tcPr>
          <w:p w14:paraId="6F18BB95" w14:textId="77777777" w:rsidR="00C91059" w:rsidRPr="00B370CD" w:rsidRDefault="00C91059" w:rsidP="00890637">
            <w:pPr>
              <w:spacing w:after="0" w:line="240" w:lineRule="auto"/>
              <w:jc w:val="center"/>
              <w:rPr>
                <w:rFonts w:ascii="Calibri" w:eastAsia="Times New Roman" w:hAnsi="Calibri" w:cs="Calibri"/>
                <w:b/>
                <w:color w:val="002060"/>
                <w:sz w:val="24"/>
                <w:szCs w:val="24"/>
                <w:lang w:eastAsia="es-CO"/>
              </w:rPr>
            </w:pPr>
            <w:r w:rsidRPr="00B370CD">
              <w:rPr>
                <w:rFonts w:ascii="Calibri" w:eastAsia="Times New Roman" w:hAnsi="Calibri" w:cs="Calibri"/>
                <w:b/>
                <w:color w:val="002060"/>
                <w:sz w:val="20"/>
                <w:szCs w:val="24"/>
                <w:lang w:eastAsia="es-CO"/>
              </w:rPr>
              <w:t>COMPETENCIAS ESPECIFICAS</w:t>
            </w:r>
          </w:p>
        </w:tc>
        <w:tc>
          <w:tcPr>
            <w:tcW w:w="8606" w:type="dxa"/>
            <w:gridSpan w:val="7"/>
            <w:shd w:val="clear" w:color="auto" w:fill="auto"/>
            <w:vAlign w:val="center"/>
            <w:hideMark/>
          </w:tcPr>
          <w:p w14:paraId="22E14488"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2.2.9 Identifico condiciones para controlar la velocidad de cambios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t>.</w:t>
            </w:r>
            <w:r w:rsidRPr="00B370CD">
              <w:rPr>
                <w:rFonts w:ascii="Calibri" w:eastAsia="Times New Roman" w:hAnsi="Calibri" w:cs="Calibri"/>
                <w:color w:val="244061" w:themeColor="accent1" w:themeShade="80"/>
                <w:sz w:val="20"/>
                <w:szCs w:val="28"/>
                <w:lang w:eastAsia="es-CO"/>
              </w:rPr>
              <w:br/>
              <w:t xml:space="preserve">2.2.8 Realizo </w:t>
            </w:r>
            <w:r w:rsidRPr="00827B7D">
              <w:rPr>
                <w:rFonts w:ascii="Calibri" w:eastAsia="Times New Roman" w:hAnsi="Calibri" w:cs="Calibri"/>
                <w:color w:val="244061" w:themeColor="accent1" w:themeShade="80"/>
                <w:sz w:val="20"/>
                <w:szCs w:val="28"/>
                <w:lang w:eastAsia="es-CO"/>
              </w:rPr>
              <w:t>cálculos</w:t>
            </w:r>
            <w:r w:rsidRPr="00B370CD">
              <w:rPr>
                <w:rFonts w:ascii="Calibri" w:eastAsia="Times New Roman" w:hAnsi="Calibri" w:cs="Calibri"/>
                <w:color w:val="244061" w:themeColor="accent1" w:themeShade="80"/>
                <w:sz w:val="20"/>
                <w:szCs w:val="28"/>
                <w:lang w:eastAsia="es-CO"/>
              </w:rPr>
              <w:t xml:space="preserve"> cuantitativos en cambios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br/>
              <w:t xml:space="preserve">2.2.10 Caracterizo cambios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t xml:space="preserve"> en condiciones de equilibrio.</w:t>
            </w:r>
          </w:p>
        </w:tc>
        <w:tc>
          <w:tcPr>
            <w:tcW w:w="7842" w:type="dxa"/>
            <w:gridSpan w:val="5"/>
            <w:shd w:val="clear" w:color="auto" w:fill="auto"/>
            <w:vAlign w:val="center"/>
            <w:hideMark/>
          </w:tcPr>
          <w:p w14:paraId="370EE38F"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1.16 Persisto en la </w:t>
            </w:r>
            <w:r w:rsidRPr="00827B7D">
              <w:rPr>
                <w:rFonts w:ascii="Calibri" w:eastAsia="Times New Roman" w:hAnsi="Calibri" w:cs="Calibri"/>
                <w:color w:val="244061" w:themeColor="accent1" w:themeShade="80"/>
                <w:sz w:val="20"/>
                <w:szCs w:val="28"/>
                <w:lang w:eastAsia="es-CO"/>
              </w:rPr>
              <w:t>búsqueda</w:t>
            </w:r>
            <w:r w:rsidRPr="00B370CD">
              <w:rPr>
                <w:rFonts w:ascii="Calibri" w:eastAsia="Times New Roman" w:hAnsi="Calibri" w:cs="Calibri"/>
                <w:color w:val="244061" w:themeColor="accent1" w:themeShade="80"/>
                <w:sz w:val="20"/>
                <w:szCs w:val="28"/>
                <w:lang w:eastAsia="es-CO"/>
              </w:rPr>
              <w:t xml:space="preserve"> de respuestas a mis preguntas.</w:t>
            </w:r>
            <w:r w:rsidRPr="00B370CD">
              <w:rPr>
                <w:rFonts w:ascii="Calibri" w:eastAsia="Times New Roman" w:hAnsi="Calibri" w:cs="Calibri"/>
                <w:color w:val="244061" w:themeColor="accent1" w:themeShade="80"/>
                <w:sz w:val="20"/>
                <w:szCs w:val="28"/>
                <w:lang w:eastAsia="es-CO"/>
              </w:rPr>
              <w:br/>
              <w:t xml:space="preserve">2.2.3 Identifico cambios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t xml:space="preserve"> en la vida cotidiana y en el ambiente.</w:t>
            </w:r>
            <w:r w:rsidRPr="00B370CD">
              <w:rPr>
                <w:rFonts w:ascii="Calibri" w:eastAsia="Times New Roman" w:hAnsi="Calibri" w:cs="Calibri"/>
                <w:color w:val="244061" w:themeColor="accent1" w:themeShade="80"/>
                <w:sz w:val="20"/>
                <w:szCs w:val="28"/>
                <w:lang w:eastAsia="es-CO"/>
              </w:rPr>
              <w:br/>
              <w:t xml:space="preserve">2.2.11 Relaciono la estructura del carbono con la </w:t>
            </w:r>
            <w:r w:rsidRPr="00827B7D">
              <w:rPr>
                <w:rFonts w:ascii="Calibri" w:eastAsia="Times New Roman" w:hAnsi="Calibri" w:cs="Calibri"/>
                <w:color w:val="244061" w:themeColor="accent1" w:themeShade="80"/>
                <w:sz w:val="20"/>
                <w:szCs w:val="28"/>
                <w:lang w:eastAsia="es-CO"/>
              </w:rPr>
              <w:t>formación</w:t>
            </w:r>
            <w:r w:rsidRPr="00B370CD">
              <w:rPr>
                <w:rFonts w:ascii="Calibri" w:eastAsia="Times New Roman" w:hAnsi="Calibri" w:cs="Calibri"/>
                <w:color w:val="244061" w:themeColor="accent1" w:themeShade="80"/>
                <w:sz w:val="20"/>
                <w:szCs w:val="28"/>
                <w:lang w:eastAsia="es-CO"/>
              </w:rPr>
              <w:t xml:space="preserve"> de </w:t>
            </w:r>
            <w:r w:rsidRPr="00827B7D">
              <w:rPr>
                <w:rFonts w:ascii="Calibri" w:eastAsia="Times New Roman" w:hAnsi="Calibri" w:cs="Calibri"/>
                <w:color w:val="244061" w:themeColor="accent1" w:themeShade="80"/>
                <w:sz w:val="20"/>
                <w:szCs w:val="28"/>
                <w:lang w:eastAsia="es-CO"/>
              </w:rPr>
              <w:t>moléculas</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orgánicas</w:t>
            </w:r>
            <w:r w:rsidRPr="00B370CD">
              <w:rPr>
                <w:rFonts w:ascii="Calibri" w:eastAsia="Times New Roman" w:hAnsi="Calibri" w:cs="Calibri"/>
                <w:color w:val="244061" w:themeColor="accent1" w:themeShade="80"/>
                <w:sz w:val="20"/>
                <w:szCs w:val="28"/>
                <w:lang w:eastAsia="es-CO"/>
              </w:rPr>
              <w:t>.</w:t>
            </w:r>
            <w:r w:rsidRPr="00B370CD">
              <w:rPr>
                <w:rFonts w:ascii="Calibri" w:eastAsia="Times New Roman" w:hAnsi="Calibri" w:cs="Calibri"/>
                <w:color w:val="244061" w:themeColor="accent1" w:themeShade="80"/>
                <w:sz w:val="20"/>
                <w:szCs w:val="28"/>
                <w:lang w:eastAsia="es-CO"/>
              </w:rPr>
              <w:br/>
              <w:t xml:space="preserve">2.2.13 Explico algunos cambios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t xml:space="preserve"> que ocurren en el ser humano.</w:t>
            </w:r>
          </w:p>
        </w:tc>
      </w:tr>
      <w:tr w:rsidR="00C91059" w:rsidRPr="00B370CD" w14:paraId="4B62F0EC" w14:textId="77777777" w:rsidTr="00A53322">
        <w:trPr>
          <w:trHeight w:val="1703"/>
        </w:trPr>
        <w:tc>
          <w:tcPr>
            <w:tcW w:w="1555" w:type="dxa"/>
            <w:shd w:val="clear" w:color="000000" w:fill="D9D9D9"/>
            <w:noWrap/>
            <w:textDirection w:val="btLr"/>
            <w:vAlign w:val="center"/>
            <w:hideMark/>
          </w:tcPr>
          <w:p w14:paraId="1F486166" w14:textId="77777777" w:rsidR="00C91059" w:rsidRPr="00B370CD" w:rsidRDefault="00C91059" w:rsidP="00890637">
            <w:pPr>
              <w:spacing w:after="0" w:line="240" w:lineRule="auto"/>
              <w:jc w:val="center"/>
              <w:rPr>
                <w:rFonts w:ascii="Calibri" w:eastAsia="Times New Roman" w:hAnsi="Calibri" w:cs="Calibri"/>
                <w:b/>
                <w:color w:val="002060"/>
                <w:sz w:val="24"/>
                <w:szCs w:val="24"/>
                <w:lang w:eastAsia="es-CO"/>
              </w:rPr>
            </w:pPr>
            <w:r w:rsidRPr="00B370CD">
              <w:rPr>
                <w:rFonts w:ascii="Calibri" w:eastAsia="Times New Roman" w:hAnsi="Calibri" w:cs="Calibri"/>
                <w:b/>
                <w:color w:val="002060"/>
                <w:sz w:val="24"/>
                <w:szCs w:val="24"/>
                <w:lang w:eastAsia="es-CO"/>
              </w:rPr>
              <w:t>CONETENIDOS</w:t>
            </w:r>
          </w:p>
        </w:tc>
        <w:tc>
          <w:tcPr>
            <w:tcW w:w="8606" w:type="dxa"/>
            <w:gridSpan w:val="7"/>
            <w:shd w:val="clear" w:color="auto" w:fill="auto"/>
            <w:vAlign w:val="center"/>
            <w:hideMark/>
          </w:tcPr>
          <w:p w14:paraId="36CD4033"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1. </w:t>
            </w:r>
            <w:r w:rsidRPr="00827B7D">
              <w:rPr>
                <w:rFonts w:ascii="Calibri" w:eastAsia="Times New Roman" w:hAnsi="Calibri" w:cs="Calibri"/>
                <w:color w:val="244061" w:themeColor="accent1" w:themeShade="80"/>
                <w:sz w:val="20"/>
                <w:szCs w:val="28"/>
                <w:lang w:eastAsia="es-CO"/>
              </w:rPr>
              <w:t>Cinética</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química</w:t>
            </w:r>
            <w:r w:rsidRPr="00B370CD">
              <w:rPr>
                <w:rFonts w:ascii="Calibri" w:eastAsia="Times New Roman" w:hAnsi="Calibri" w:cs="Calibri"/>
                <w:color w:val="244061" w:themeColor="accent1" w:themeShade="80"/>
                <w:sz w:val="20"/>
                <w:szCs w:val="28"/>
                <w:lang w:eastAsia="es-CO"/>
              </w:rPr>
              <w:t xml:space="preserve">: Velocidad de </w:t>
            </w:r>
            <w:r w:rsidRPr="00827B7D">
              <w:rPr>
                <w:rFonts w:ascii="Calibri" w:eastAsia="Times New Roman" w:hAnsi="Calibri" w:cs="Calibri"/>
                <w:color w:val="244061" w:themeColor="accent1" w:themeShade="80"/>
                <w:sz w:val="20"/>
                <w:szCs w:val="28"/>
                <w:lang w:eastAsia="es-CO"/>
              </w:rPr>
              <w:t>reacción</w:t>
            </w:r>
            <w:r w:rsidRPr="00B370CD">
              <w:rPr>
                <w:rFonts w:ascii="Calibri" w:eastAsia="Times New Roman" w:hAnsi="Calibri" w:cs="Calibri"/>
                <w:color w:val="244061" w:themeColor="accent1" w:themeShade="80"/>
                <w:sz w:val="20"/>
                <w:szCs w:val="28"/>
                <w:lang w:eastAsia="es-CO"/>
              </w:rPr>
              <w:t>.</w:t>
            </w:r>
            <w:r w:rsidRPr="00B370CD">
              <w:rPr>
                <w:rFonts w:ascii="Calibri" w:eastAsia="Times New Roman" w:hAnsi="Calibri" w:cs="Calibri"/>
                <w:color w:val="244061" w:themeColor="accent1" w:themeShade="80"/>
                <w:sz w:val="20"/>
                <w:szCs w:val="28"/>
                <w:lang w:eastAsia="es-CO"/>
              </w:rPr>
              <w:br/>
            </w:r>
            <w:r w:rsidRPr="00827B7D">
              <w:rPr>
                <w:rFonts w:ascii="Calibri" w:eastAsia="Times New Roman" w:hAnsi="Calibri" w:cs="Calibri"/>
                <w:color w:val="244061" w:themeColor="accent1" w:themeShade="80"/>
                <w:sz w:val="20"/>
                <w:szCs w:val="28"/>
                <w:lang w:eastAsia="es-CO"/>
              </w:rPr>
              <w:t>2. Equilibrio</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químico</w:t>
            </w:r>
            <w:r w:rsidRPr="00B370CD">
              <w:rPr>
                <w:rFonts w:ascii="Calibri" w:eastAsia="Times New Roman" w:hAnsi="Calibri" w:cs="Calibri"/>
                <w:color w:val="244061" w:themeColor="accent1" w:themeShade="80"/>
                <w:sz w:val="20"/>
                <w:szCs w:val="28"/>
                <w:lang w:eastAsia="es-CO"/>
              </w:rPr>
              <w:br/>
              <w:t xml:space="preserve">3. Equilibrio en soluciones </w:t>
            </w:r>
            <w:r w:rsidRPr="00827B7D">
              <w:rPr>
                <w:rFonts w:ascii="Calibri" w:eastAsia="Times New Roman" w:hAnsi="Calibri" w:cs="Calibri"/>
                <w:color w:val="244061" w:themeColor="accent1" w:themeShade="80"/>
                <w:sz w:val="20"/>
                <w:szCs w:val="28"/>
                <w:lang w:eastAsia="es-CO"/>
              </w:rPr>
              <w:t>iónicas</w:t>
            </w:r>
            <w:r w:rsidRPr="00B370CD">
              <w:rPr>
                <w:rFonts w:ascii="Calibri" w:eastAsia="Times New Roman" w:hAnsi="Calibri" w:cs="Calibri"/>
                <w:color w:val="244061" w:themeColor="accent1" w:themeShade="80"/>
                <w:sz w:val="20"/>
                <w:szCs w:val="28"/>
                <w:lang w:eastAsia="es-CO"/>
              </w:rPr>
              <w:t>.</w:t>
            </w:r>
            <w:r w:rsidRPr="00B370CD">
              <w:rPr>
                <w:rFonts w:ascii="Calibri" w:eastAsia="Times New Roman" w:hAnsi="Calibri" w:cs="Calibri"/>
                <w:color w:val="244061" w:themeColor="accent1" w:themeShade="80"/>
                <w:sz w:val="20"/>
                <w:szCs w:val="28"/>
                <w:lang w:eastAsia="es-CO"/>
              </w:rPr>
              <w:br/>
              <w:t xml:space="preserve">4. Equilibrio </w:t>
            </w:r>
            <w:r w:rsidRPr="00827B7D">
              <w:rPr>
                <w:rFonts w:ascii="Calibri" w:eastAsia="Times New Roman" w:hAnsi="Calibri" w:cs="Calibri"/>
                <w:color w:val="244061" w:themeColor="accent1" w:themeShade="80"/>
                <w:sz w:val="20"/>
                <w:szCs w:val="28"/>
                <w:lang w:eastAsia="es-CO"/>
              </w:rPr>
              <w:t>iónico</w:t>
            </w:r>
            <w:r w:rsidRPr="00B370CD">
              <w:rPr>
                <w:rFonts w:ascii="Calibri" w:eastAsia="Times New Roman" w:hAnsi="Calibri" w:cs="Calibri"/>
                <w:color w:val="244061" w:themeColor="accent1" w:themeShade="80"/>
                <w:sz w:val="20"/>
                <w:szCs w:val="28"/>
                <w:lang w:eastAsia="es-CO"/>
              </w:rPr>
              <w:t xml:space="preserve"> del agua.</w:t>
            </w:r>
            <w:r w:rsidRPr="00B370CD">
              <w:rPr>
                <w:rFonts w:ascii="Calibri" w:eastAsia="Times New Roman" w:hAnsi="Calibri" w:cs="Calibri"/>
                <w:color w:val="244061" w:themeColor="accent1" w:themeShade="80"/>
                <w:sz w:val="20"/>
                <w:szCs w:val="28"/>
                <w:lang w:eastAsia="es-CO"/>
              </w:rPr>
              <w:br/>
              <w:t xml:space="preserve">5. </w:t>
            </w:r>
            <w:r w:rsidRPr="00827B7D">
              <w:rPr>
                <w:rFonts w:ascii="Calibri" w:eastAsia="Times New Roman" w:hAnsi="Calibri" w:cs="Calibri"/>
                <w:color w:val="244061" w:themeColor="accent1" w:themeShade="80"/>
                <w:sz w:val="20"/>
                <w:szCs w:val="28"/>
                <w:lang w:eastAsia="es-CO"/>
              </w:rPr>
              <w:t>Electroquímica</w:t>
            </w:r>
            <w:r w:rsidRPr="00B370CD">
              <w:rPr>
                <w:rFonts w:ascii="Calibri" w:eastAsia="Times New Roman" w:hAnsi="Calibri" w:cs="Calibri"/>
                <w:color w:val="244061" w:themeColor="accent1" w:themeShade="80"/>
                <w:sz w:val="20"/>
                <w:szCs w:val="28"/>
                <w:lang w:eastAsia="es-CO"/>
              </w:rPr>
              <w:t>.</w:t>
            </w:r>
          </w:p>
        </w:tc>
        <w:tc>
          <w:tcPr>
            <w:tcW w:w="7842" w:type="dxa"/>
            <w:gridSpan w:val="5"/>
            <w:shd w:val="clear" w:color="auto" w:fill="auto"/>
            <w:vAlign w:val="center"/>
            <w:hideMark/>
          </w:tcPr>
          <w:p w14:paraId="7B24BC91"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1. Compuestos de </w:t>
            </w:r>
            <w:r w:rsidRPr="00827B7D">
              <w:rPr>
                <w:rFonts w:ascii="Calibri" w:eastAsia="Times New Roman" w:hAnsi="Calibri" w:cs="Calibri"/>
                <w:color w:val="244061" w:themeColor="accent1" w:themeShade="80"/>
                <w:sz w:val="20"/>
                <w:szCs w:val="28"/>
                <w:lang w:eastAsia="es-CO"/>
              </w:rPr>
              <w:t>interés</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bioquímico</w:t>
            </w:r>
            <w:r w:rsidRPr="00B370CD">
              <w:rPr>
                <w:rFonts w:ascii="Calibri" w:eastAsia="Times New Roman" w:hAnsi="Calibri" w:cs="Calibri"/>
                <w:color w:val="244061" w:themeColor="accent1" w:themeShade="80"/>
                <w:sz w:val="20"/>
                <w:szCs w:val="28"/>
                <w:lang w:eastAsia="es-CO"/>
              </w:rPr>
              <w:t xml:space="preserve"> I:</w:t>
            </w:r>
            <w:r w:rsidRPr="00827B7D">
              <w:rPr>
                <w:rFonts w:ascii="Calibri" w:eastAsia="Times New Roman" w:hAnsi="Calibri" w:cs="Calibri"/>
                <w:color w:val="244061" w:themeColor="accent1" w:themeShade="80"/>
                <w:sz w:val="20"/>
                <w:szCs w:val="28"/>
                <w:lang w:eastAsia="es-CO"/>
              </w:rPr>
              <w:t xml:space="preserve"> </w:t>
            </w:r>
            <w:r w:rsidRPr="00B370CD">
              <w:rPr>
                <w:rFonts w:ascii="Calibri" w:eastAsia="Times New Roman" w:hAnsi="Calibri" w:cs="Calibri"/>
                <w:color w:val="244061" w:themeColor="accent1" w:themeShade="80"/>
                <w:sz w:val="20"/>
                <w:szCs w:val="28"/>
                <w:lang w:eastAsia="es-CO"/>
              </w:rPr>
              <w:t>* Carbohidratos.</w:t>
            </w:r>
            <w:r w:rsidRPr="00827B7D">
              <w:rPr>
                <w:rFonts w:ascii="Calibri" w:eastAsia="Times New Roman" w:hAnsi="Calibri" w:cs="Calibri"/>
                <w:color w:val="244061" w:themeColor="accent1" w:themeShade="80"/>
                <w:sz w:val="20"/>
                <w:szCs w:val="28"/>
                <w:lang w:eastAsia="es-CO"/>
              </w:rPr>
              <w:t xml:space="preserve"> </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Aminoácidos</w:t>
            </w:r>
            <w:r w:rsidRPr="00B370CD">
              <w:rPr>
                <w:rFonts w:ascii="Calibri" w:eastAsia="Times New Roman" w:hAnsi="Calibri" w:cs="Calibri"/>
                <w:color w:val="244061" w:themeColor="accent1" w:themeShade="80"/>
                <w:sz w:val="20"/>
                <w:szCs w:val="28"/>
                <w:lang w:eastAsia="es-CO"/>
              </w:rPr>
              <w:t xml:space="preserve"> y </w:t>
            </w:r>
            <w:r w:rsidRPr="00827B7D">
              <w:rPr>
                <w:rFonts w:ascii="Calibri" w:eastAsia="Times New Roman" w:hAnsi="Calibri" w:cs="Calibri"/>
                <w:color w:val="244061" w:themeColor="accent1" w:themeShade="80"/>
                <w:sz w:val="20"/>
                <w:szCs w:val="28"/>
                <w:lang w:eastAsia="es-CO"/>
              </w:rPr>
              <w:t xml:space="preserve">Proteínas. </w:t>
            </w:r>
            <w:r w:rsidRPr="00B370CD">
              <w:rPr>
                <w:rFonts w:ascii="Calibri" w:eastAsia="Times New Roman" w:hAnsi="Calibri" w:cs="Calibri"/>
                <w:color w:val="244061" w:themeColor="accent1" w:themeShade="80"/>
                <w:sz w:val="20"/>
                <w:szCs w:val="28"/>
                <w:lang w:eastAsia="es-CO"/>
              </w:rPr>
              <w:t>*</w:t>
            </w:r>
            <w:r w:rsidRPr="00827B7D">
              <w:rPr>
                <w:rFonts w:ascii="Calibri" w:eastAsia="Times New Roman" w:hAnsi="Calibri" w:cs="Calibri"/>
                <w:color w:val="244061" w:themeColor="accent1" w:themeShade="80"/>
                <w:sz w:val="20"/>
                <w:szCs w:val="28"/>
                <w:lang w:eastAsia="es-CO"/>
              </w:rPr>
              <w:t>Lípidos</w:t>
            </w:r>
            <w:r w:rsidRPr="00B370CD">
              <w:rPr>
                <w:rFonts w:ascii="Calibri" w:eastAsia="Times New Roman" w:hAnsi="Calibri" w:cs="Calibri"/>
                <w:color w:val="244061" w:themeColor="accent1" w:themeShade="80"/>
                <w:sz w:val="20"/>
                <w:szCs w:val="28"/>
                <w:lang w:eastAsia="es-CO"/>
              </w:rPr>
              <w:t>.</w:t>
            </w:r>
            <w:r w:rsidRPr="00B370CD">
              <w:rPr>
                <w:rFonts w:ascii="Calibri" w:eastAsia="Times New Roman" w:hAnsi="Calibri" w:cs="Calibri"/>
                <w:color w:val="244061" w:themeColor="accent1" w:themeShade="80"/>
                <w:sz w:val="20"/>
                <w:szCs w:val="28"/>
                <w:lang w:eastAsia="es-CO"/>
              </w:rPr>
              <w:br/>
              <w:t xml:space="preserve">2. Compuestos de </w:t>
            </w:r>
            <w:r w:rsidRPr="00827B7D">
              <w:rPr>
                <w:rFonts w:ascii="Calibri" w:eastAsia="Times New Roman" w:hAnsi="Calibri" w:cs="Calibri"/>
                <w:color w:val="244061" w:themeColor="accent1" w:themeShade="80"/>
                <w:sz w:val="20"/>
                <w:szCs w:val="28"/>
                <w:lang w:eastAsia="es-CO"/>
              </w:rPr>
              <w:t>interés</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bioquímico</w:t>
            </w:r>
            <w:r w:rsidRPr="00B370CD">
              <w:rPr>
                <w:rFonts w:ascii="Calibri" w:eastAsia="Times New Roman" w:hAnsi="Calibri" w:cs="Calibri"/>
                <w:color w:val="244061" w:themeColor="accent1" w:themeShade="80"/>
                <w:sz w:val="20"/>
                <w:szCs w:val="28"/>
                <w:lang w:eastAsia="es-CO"/>
              </w:rPr>
              <w:t xml:space="preserve"> II:</w:t>
            </w:r>
            <w:r w:rsidRPr="00827B7D">
              <w:rPr>
                <w:rFonts w:ascii="Calibri" w:eastAsia="Times New Roman" w:hAnsi="Calibri" w:cs="Calibri"/>
                <w:color w:val="244061" w:themeColor="accent1" w:themeShade="80"/>
                <w:sz w:val="20"/>
                <w:szCs w:val="28"/>
                <w:lang w:eastAsia="es-CO"/>
              </w:rPr>
              <w:t xml:space="preserve"> </w:t>
            </w:r>
            <w:r w:rsidRPr="00B370CD">
              <w:rPr>
                <w:rFonts w:ascii="Calibri" w:eastAsia="Times New Roman" w:hAnsi="Calibri" w:cs="Calibri"/>
                <w:color w:val="244061" w:themeColor="accent1" w:themeShade="80"/>
                <w:sz w:val="20"/>
                <w:szCs w:val="28"/>
                <w:lang w:eastAsia="es-CO"/>
              </w:rPr>
              <w:t xml:space="preserve">* </w:t>
            </w:r>
            <w:r w:rsidRPr="00827B7D">
              <w:rPr>
                <w:rFonts w:ascii="Calibri" w:eastAsia="Times New Roman" w:hAnsi="Calibri" w:cs="Calibri"/>
                <w:color w:val="244061" w:themeColor="accent1" w:themeShade="80"/>
                <w:sz w:val="20"/>
                <w:szCs w:val="28"/>
                <w:lang w:eastAsia="es-CO"/>
              </w:rPr>
              <w:t>Ácidos</w:t>
            </w:r>
            <w:r w:rsidRPr="00B370CD">
              <w:rPr>
                <w:rFonts w:ascii="Calibri" w:eastAsia="Times New Roman" w:hAnsi="Calibri" w:cs="Calibri"/>
                <w:color w:val="244061" w:themeColor="accent1" w:themeShade="80"/>
                <w:sz w:val="20"/>
                <w:szCs w:val="28"/>
                <w:lang w:eastAsia="es-CO"/>
              </w:rPr>
              <w:t xml:space="preserve"> nucleicos.</w:t>
            </w:r>
            <w:r w:rsidRPr="00827B7D">
              <w:rPr>
                <w:rFonts w:ascii="Calibri" w:eastAsia="Times New Roman" w:hAnsi="Calibri" w:cs="Calibri"/>
                <w:color w:val="244061" w:themeColor="accent1" w:themeShade="80"/>
                <w:sz w:val="20"/>
                <w:szCs w:val="28"/>
                <w:lang w:eastAsia="es-CO"/>
              </w:rPr>
              <w:t xml:space="preserve"> </w:t>
            </w:r>
            <w:r w:rsidRPr="00B370CD">
              <w:rPr>
                <w:rFonts w:ascii="Calibri" w:eastAsia="Times New Roman" w:hAnsi="Calibri" w:cs="Calibri"/>
                <w:color w:val="244061" w:themeColor="accent1" w:themeShade="80"/>
                <w:sz w:val="20"/>
                <w:szCs w:val="28"/>
                <w:lang w:eastAsia="es-CO"/>
              </w:rPr>
              <w:t>* Vitaminas y hormonas.</w:t>
            </w:r>
            <w:r w:rsidRPr="00827B7D">
              <w:rPr>
                <w:rFonts w:ascii="Calibri" w:eastAsia="Times New Roman" w:hAnsi="Calibri" w:cs="Calibri"/>
                <w:color w:val="244061" w:themeColor="accent1" w:themeShade="80"/>
                <w:sz w:val="20"/>
                <w:szCs w:val="28"/>
                <w:lang w:eastAsia="es-CO"/>
              </w:rPr>
              <w:t xml:space="preserve"> </w:t>
            </w:r>
            <w:r w:rsidRPr="00B370CD">
              <w:rPr>
                <w:rFonts w:ascii="Calibri" w:eastAsia="Times New Roman" w:hAnsi="Calibri" w:cs="Calibri"/>
                <w:color w:val="244061" w:themeColor="accent1" w:themeShade="80"/>
                <w:sz w:val="20"/>
                <w:szCs w:val="28"/>
                <w:lang w:eastAsia="es-CO"/>
              </w:rPr>
              <w:t>* Salu</w:t>
            </w:r>
            <w:r w:rsidRPr="00827B7D">
              <w:rPr>
                <w:rFonts w:ascii="Calibri" w:eastAsia="Times New Roman" w:hAnsi="Calibri" w:cs="Calibri"/>
                <w:color w:val="244061" w:themeColor="accent1" w:themeShade="80"/>
                <w:sz w:val="20"/>
                <w:szCs w:val="28"/>
                <w:lang w:eastAsia="es-CO"/>
              </w:rPr>
              <w:t>d</w:t>
            </w:r>
            <w:r w:rsidRPr="00B370CD">
              <w:rPr>
                <w:rFonts w:ascii="Calibri" w:eastAsia="Times New Roman" w:hAnsi="Calibri" w:cs="Calibri"/>
                <w:color w:val="244061" w:themeColor="accent1" w:themeShade="80"/>
                <w:sz w:val="20"/>
                <w:szCs w:val="28"/>
                <w:lang w:eastAsia="es-CO"/>
              </w:rPr>
              <w:t xml:space="preserve">, enfermedad y </w:t>
            </w:r>
            <w:r w:rsidRPr="00827B7D">
              <w:rPr>
                <w:rFonts w:ascii="Calibri" w:eastAsia="Times New Roman" w:hAnsi="Calibri" w:cs="Calibri"/>
                <w:color w:val="244061" w:themeColor="accent1" w:themeShade="80"/>
                <w:sz w:val="20"/>
                <w:szCs w:val="28"/>
                <w:lang w:eastAsia="es-CO"/>
              </w:rPr>
              <w:t>fármacos</w:t>
            </w:r>
            <w:r w:rsidRPr="00B370CD">
              <w:rPr>
                <w:rFonts w:ascii="Calibri" w:eastAsia="Times New Roman" w:hAnsi="Calibri" w:cs="Calibri"/>
                <w:color w:val="244061" w:themeColor="accent1" w:themeShade="80"/>
                <w:sz w:val="20"/>
                <w:szCs w:val="28"/>
                <w:lang w:eastAsia="es-CO"/>
              </w:rPr>
              <w:t>.</w:t>
            </w:r>
          </w:p>
        </w:tc>
      </w:tr>
      <w:tr w:rsidR="00C91059" w:rsidRPr="00B370CD" w14:paraId="591394C1" w14:textId="77777777" w:rsidTr="00A53322">
        <w:trPr>
          <w:trHeight w:val="1425"/>
        </w:trPr>
        <w:tc>
          <w:tcPr>
            <w:tcW w:w="1555" w:type="dxa"/>
            <w:shd w:val="clear" w:color="000000" w:fill="D9D9D9"/>
            <w:noWrap/>
            <w:textDirection w:val="btLr"/>
            <w:vAlign w:val="center"/>
            <w:hideMark/>
          </w:tcPr>
          <w:p w14:paraId="2DC17D74" w14:textId="77777777" w:rsidR="00C91059" w:rsidRPr="00B370CD" w:rsidRDefault="00C91059" w:rsidP="00890637">
            <w:pPr>
              <w:spacing w:after="0" w:line="240" w:lineRule="auto"/>
              <w:jc w:val="center"/>
              <w:rPr>
                <w:rFonts w:ascii="Calibri" w:eastAsia="Times New Roman" w:hAnsi="Calibri" w:cs="Calibri"/>
                <w:b/>
                <w:color w:val="002060"/>
                <w:lang w:eastAsia="es-CO"/>
              </w:rPr>
            </w:pPr>
            <w:r w:rsidRPr="00B370CD">
              <w:rPr>
                <w:rFonts w:ascii="Calibri" w:eastAsia="Times New Roman" w:hAnsi="Calibri" w:cs="Calibri"/>
                <w:b/>
                <w:color w:val="002060"/>
                <w:lang w:eastAsia="es-CO"/>
              </w:rPr>
              <w:lastRenderedPageBreak/>
              <w:t>DESEMPEÑOS</w:t>
            </w:r>
          </w:p>
        </w:tc>
        <w:tc>
          <w:tcPr>
            <w:tcW w:w="8606" w:type="dxa"/>
            <w:gridSpan w:val="7"/>
            <w:shd w:val="clear" w:color="auto" w:fill="auto"/>
            <w:vAlign w:val="center"/>
            <w:hideMark/>
          </w:tcPr>
          <w:p w14:paraId="72F69E4F"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Conoce y describe a partir de relaciones cuantitativas y </w:t>
            </w:r>
            <w:r w:rsidRPr="00827B7D">
              <w:rPr>
                <w:rFonts w:ascii="Calibri" w:eastAsia="Times New Roman" w:hAnsi="Calibri" w:cs="Calibri"/>
                <w:color w:val="244061" w:themeColor="accent1" w:themeShade="80"/>
                <w:sz w:val="20"/>
                <w:szCs w:val="28"/>
                <w:lang w:eastAsia="es-CO"/>
              </w:rPr>
              <w:t>r</w:t>
            </w:r>
            <w:r w:rsidRPr="00B370CD">
              <w:rPr>
                <w:rFonts w:ascii="Calibri" w:eastAsia="Times New Roman" w:hAnsi="Calibri" w:cs="Calibri"/>
                <w:color w:val="244061" w:themeColor="accent1" w:themeShade="80"/>
                <w:sz w:val="20"/>
                <w:szCs w:val="28"/>
                <w:lang w:eastAsia="es-CO"/>
              </w:rPr>
              <w:t xml:space="preserve">eacciones </w:t>
            </w:r>
            <w:r w:rsidRPr="00827B7D">
              <w:rPr>
                <w:rFonts w:ascii="Calibri" w:eastAsia="Times New Roman" w:hAnsi="Calibri" w:cs="Calibri"/>
                <w:color w:val="244061" w:themeColor="accent1" w:themeShade="80"/>
                <w:sz w:val="20"/>
                <w:szCs w:val="28"/>
                <w:lang w:eastAsia="es-CO"/>
              </w:rPr>
              <w:t>químicas</w:t>
            </w:r>
            <w:r w:rsidRPr="00B370CD">
              <w:rPr>
                <w:rFonts w:ascii="Calibri" w:eastAsia="Times New Roman" w:hAnsi="Calibri" w:cs="Calibri"/>
                <w:color w:val="244061" w:themeColor="accent1" w:themeShade="80"/>
                <w:sz w:val="20"/>
                <w:szCs w:val="28"/>
                <w:lang w:eastAsia="es-CO"/>
              </w:rPr>
              <w:t xml:space="preserve">, la </w:t>
            </w:r>
            <w:r w:rsidRPr="00827B7D">
              <w:rPr>
                <w:rFonts w:ascii="Calibri" w:eastAsia="Times New Roman" w:hAnsi="Calibri" w:cs="Calibri"/>
                <w:color w:val="244061" w:themeColor="accent1" w:themeShade="80"/>
                <w:sz w:val="20"/>
                <w:szCs w:val="28"/>
                <w:lang w:eastAsia="es-CO"/>
              </w:rPr>
              <w:t>formación</w:t>
            </w:r>
            <w:r w:rsidRPr="00B370CD">
              <w:rPr>
                <w:rFonts w:ascii="Calibri" w:eastAsia="Times New Roman" w:hAnsi="Calibri" w:cs="Calibri"/>
                <w:color w:val="244061" w:themeColor="accent1" w:themeShade="80"/>
                <w:sz w:val="20"/>
                <w:szCs w:val="28"/>
                <w:lang w:eastAsia="es-CO"/>
              </w:rPr>
              <w:t xml:space="preserve"> de nuevos compuestos, dando ejemplos de cada tipo de </w:t>
            </w:r>
            <w:r w:rsidRPr="00827B7D">
              <w:rPr>
                <w:rFonts w:ascii="Calibri" w:eastAsia="Times New Roman" w:hAnsi="Calibri" w:cs="Calibri"/>
                <w:color w:val="244061" w:themeColor="accent1" w:themeShade="80"/>
                <w:sz w:val="20"/>
                <w:szCs w:val="28"/>
                <w:lang w:eastAsia="es-CO"/>
              </w:rPr>
              <w:t>reacción</w:t>
            </w:r>
            <w:r w:rsidRPr="00B370CD">
              <w:rPr>
                <w:rFonts w:ascii="Calibri" w:eastAsia="Times New Roman" w:hAnsi="Calibri" w:cs="Calibri"/>
                <w:color w:val="244061" w:themeColor="accent1" w:themeShade="80"/>
                <w:sz w:val="20"/>
                <w:szCs w:val="28"/>
                <w:lang w:eastAsia="es-CO"/>
              </w:rPr>
              <w:t>.</w:t>
            </w:r>
          </w:p>
        </w:tc>
        <w:tc>
          <w:tcPr>
            <w:tcW w:w="7842" w:type="dxa"/>
            <w:gridSpan w:val="5"/>
            <w:shd w:val="clear" w:color="auto" w:fill="auto"/>
            <w:vAlign w:val="center"/>
            <w:hideMark/>
          </w:tcPr>
          <w:p w14:paraId="7A242E5D" w14:textId="77777777" w:rsidR="00C91059" w:rsidRPr="00B370CD" w:rsidRDefault="00C91059" w:rsidP="00890637">
            <w:pPr>
              <w:spacing w:after="0" w:line="240" w:lineRule="auto"/>
              <w:rPr>
                <w:rFonts w:ascii="Calibri" w:eastAsia="Times New Roman" w:hAnsi="Calibri" w:cs="Calibri"/>
                <w:color w:val="244061" w:themeColor="accent1" w:themeShade="80"/>
                <w:sz w:val="20"/>
                <w:szCs w:val="28"/>
                <w:lang w:eastAsia="es-CO"/>
              </w:rPr>
            </w:pPr>
            <w:r w:rsidRPr="00B370CD">
              <w:rPr>
                <w:rFonts w:ascii="Calibri" w:eastAsia="Times New Roman" w:hAnsi="Calibri" w:cs="Calibri"/>
                <w:color w:val="244061" w:themeColor="accent1" w:themeShade="80"/>
                <w:sz w:val="20"/>
                <w:szCs w:val="28"/>
                <w:lang w:eastAsia="es-CO"/>
              </w:rPr>
              <w:t xml:space="preserve">Clasifica compuestos </w:t>
            </w:r>
            <w:r w:rsidRPr="00827B7D">
              <w:rPr>
                <w:rFonts w:ascii="Calibri" w:eastAsia="Times New Roman" w:hAnsi="Calibri" w:cs="Calibri"/>
                <w:color w:val="244061" w:themeColor="accent1" w:themeShade="80"/>
                <w:sz w:val="20"/>
                <w:szCs w:val="28"/>
                <w:lang w:eastAsia="es-CO"/>
              </w:rPr>
              <w:t>orgánicos</w:t>
            </w:r>
            <w:r w:rsidRPr="00B370CD">
              <w:rPr>
                <w:rFonts w:ascii="Calibri" w:eastAsia="Times New Roman" w:hAnsi="Calibri" w:cs="Calibri"/>
                <w:color w:val="244061" w:themeColor="accent1" w:themeShade="80"/>
                <w:sz w:val="20"/>
                <w:szCs w:val="28"/>
                <w:lang w:eastAsia="es-CO"/>
              </w:rPr>
              <w:t xml:space="preserve"> con base a las reacciones dadas por la aplicación de diferentes reactivos </w:t>
            </w:r>
            <w:r w:rsidRPr="00827B7D">
              <w:rPr>
                <w:rFonts w:ascii="Calibri" w:eastAsia="Times New Roman" w:hAnsi="Calibri" w:cs="Calibri"/>
                <w:color w:val="244061" w:themeColor="accent1" w:themeShade="80"/>
                <w:sz w:val="20"/>
                <w:szCs w:val="28"/>
                <w:lang w:eastAsia="es-CO"/>
              </w:rPr>
              <w:t>químicos</w:t>
            </w:r>
            <w:r w:rsidRPr="00B370CD">
              <w:rPr>
                <w:rFonts w:ascii="Calibri" w:eastAsia="Times New Roman" w:hAnsi="Calibri" w:cs="Calibri"/>
                <w:color w:val="244061" w:themeColor="accent1" w:themeShade="80"/>
                <w:sz w:val="20"/>
                <w:szCs w:val="28"/>
                <w:lang w:eastAsia="es-CO"/>
              </w:rPr>
              <w:t xml:space="preserve">, identificando los factores que influyen en que una </w:t>
            </w:r>
            <w:r w:rsidRPr="00827B7D">
              <w:rPr>
                <w:rFonts w:ascii="Calibri" w:eastAsia="Times New Roman" w:hAnsi="Calibri" w:cs="Calibri"/>
                <w:color w:val="244061" w:themeColor="accent1" w:themeShade="80"/>
                <w:sz w:val="20"/>
                <w:szCs w:val="28"/>
                <w:lang w:eastAsia="es-CO"/>
              </w:rPr>
              <w:t>reacción</w:t>
            </w:r>
            <w:r w:rsidRPr="00B370CD">
              <w:rPr>
                <w:rFonts w:ascii="Calibri" w:eastAsia="Times New Roman" w:hAnsi="Calibri" w:cs="Calibri"/>
                <w:color w:val="244061" w:themeColor="accent1" w:themeShade="80"/>
                <w:sz w:val="20"/>
                <w:szCs w:val="28"/>
                <w:lang w:eastAsia="es-CO"/>
              </w:rPr>
              <w:t xml:space="preserve"> sea </w:t>
            </w:r>
            <w:r w:rsidRPr="00827B7D">
              <w:rPr>
                <w:rFonts w:ascii="Calibri" w:eastAsia="Times New Roman" w:hAnsi="Calibri" w:cs="Calibri"/>
                <w:color w:val="244061" w:themeColor="accent1" w:themeShade="80"/>
                <w:sz w:val="20"/>
                <w:szCs w:val="28"/>
                <w:lang w:eastAsia="es-CO"/>
              </w:rPr>
              <w:t>positiva</w:t>
            </w:r>
            <w:r w:rsidRPr="00B370CD">
              <w:rPr>
                <w:rFonts w:ascii="Calibri" w:eastAsia="Times New Roman" w:hAnsi="Calibri" w:cs="Calibri"/>
                <w:color w:val="244061" w:themeColor="accent1" w:themeShade="80"/>
                <w:sz w:val="20"/>
                <w:szCs w:val="28"/>
                <w:lang w:eastAsia="es-CO"/>
              </w:rPr>
              <w:t xml:space="preserve"> o negativa según el grupo funcional analizado y el reactivo utilizado.</w:t>
            </w:r>
          </w:p>
        </w:tc>
      </w:tr>
    </w:tbl>
    <w:p w14:paraId="5F3E8A66" w14:textId="77777777" w:rsidR="00C91059" w:rsidRPr="000E0692" w:rsidRDefault="00C91059" w:rsidP="00C91059">
      <w:pPr>
        <w:tabs>
          <w:tab w:val="left" w:pos="10435"/>
        </w:tabs>
        <w:rPr>
          <w:rFonts w:cstheme="minorHAnsi"/>
          <w:color w:val="244061" w:themeColor="accent1" w:themeShade="80"/>
          <w:sz w:val="20"/>
          <w:szCs w:val="20"/>
        </w:rPr>
      </w:pPr>
    </w:p>
    <w:tbl>
      <w:tblPr>
        <w:tblStyle w:val="Tablaconcuadrcula"/>
        <w:tblW w:w="184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64"/>
        <w:gridCol w:w="3542"/>
        <w:gridCol w:w="3060"/>
        <w:gridCol w:w="1201"/>
        <w:gridCol w:w="1350"/>
        <w:gridCol w:w="300"/>
        <w:gridCol w:w="1802"/>
        <w:gridCol w:w="2822"/>
      </w:tblGrid>
      <w:tr w:rsidR="00A53322" w:rsidRPr="003932E6" w14:paraId="2F4F8A5D" w14:textId="77777777" w:rsidTr="00827B7D">
        <w:trPr>
          <w:trHeight w:val="558"/>
        </w:trPr>
        <w:tc>
          <w:tcPr>
            <w:tcW w:w="4351" w:type="dxa"/>
            <w:gridSpan w:val="2"/>
            <w:vMerge w:val="restart"/>
            <w:noWrap/>
            <w:hideMark/>
          </w:tcPr>
          <w:p w14:paraId="74FD96DF" w14:textId="77777777" w:rsidR="00A53322" w:rsidRPr="005D17B9" w:rsidRDefault="00A53322" w:rsidP="00890637">
            <w:pPr>
              <w:rPr>
                <w:color w:val="244061" w:themeColor="accent1" w:themeShade="80"/>
                <w:sz w:val="24"/>
                <w:szCs w:val="24"/>
              </w:rPr>
            </w:pPr>
            <w:r w:rsidRPr="005D17B9">
              <w:rPr>
                <w:noProof/>
                <w:color w:val="244061" w:themeColor="accent1" w:themeShade="80"/>
                <w:sz w:val="24"/>
                <w:szCs w:val="24"/>
                <w:lang w:eastAsia="es-CO"/>
              </w:rPr>
              <w:drawing>
                <wp:anchor distT="0" distB="0" distL="114300" distR="114300" simplePos="0" relativeHeight="251676672" behindDoc="0" locked="0" layoutInCell="1" allowOverlap="1" wp14:anchorId="29219EF2" wp14:editId="09DB65A3">
                  <wp:simplePos x="0" y="0"/>
                  <wp:positionH relativeFrom="column">
                    <wp:posOffset>655955</wp:posOffset>
                  </wp:positionH>
                  <wp:positionV relativeFrom="paragraph">
                    <wp:posOffset>73660</wp:posOffset>
                  </wp:positionV>
                  <wp:extent cx="1206500" cy="6731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395" cy="689778"/>
                          </a:xfrm>
                          <a:prstGeom prst="rect">
                            <a:avLst/>
                          </a:prstGeom>
                          <a:noFill/>
                        </pic:spPr>
                      </pic:pic>
                    </a:graphicData>
                  </a:graphic>
                  <wp14:sizeRelH relativeFrom="page">
                    <wp14:pctWidth>0</wp14:pctWidth>
                  </wp14:sizeRelH>
                  <wp14:sizeRelV relativeFrom="page">
                    <wp14:pctHeight>0</wp14:pctHeight>
                  </wp14:sizeRelV>
                </wp:anchor>
              </w:drawing>
            </w:r>
          </w:p>
        </w:tc>
        <w:tc>
          <w:tcPr>
            <w:tcW w:w="11255" w:type="dxa"/>
            <w:gridSpan w:val="6"/>
            <w:hideMark/>
          </w:tcPr>
          <w:p w14:paraId="3F91DF53" w14:textId="77777777" w:rsidR="00A53322" w:rsidRPr="005D17B9" w:rsidRDefault="00A53322" w:rsidP="00890637">
            <w:pPr>
              <w:jc w:val="center"/>
              <w:rPr>
                <w:b/>
                <w:bCs/>
                <w:color w:val="244061" w:themeColor="accent1" w:themeShade="80"/>
                <w:sz w:val="24"/>
                <w:szCs w:val="24"/>
              </w:rPr>
            </w:pPr>
            <w:r w:rsidRPr="005D17B9">
              <w:rPr>
                <w:b/>
                <w:bCs/>
                <w:color w:val="244061" w:themeColor="accent1" w:themeShade="80"/>
                <w:sz w:val="24"/>
                <w:szCs w:val="24"/>
              </w:rPr>
              <w:t>INSTITUCION EDUCATIVA SAN RAFAEL DE CHUCURI</w:t>
            </w:r>
          </w:p>
        </w:tc>
        <w:tc>
          <w:tcPr>
            <w:tcW w:w="2822" w:type="dxa"/>
            <w:noWrap/>
            <w:hideMark/>
          </w:tcPr>
          <w:p w14:paraId="5A3145CC" w14:textId="77777777" w:rsidR="00A53322" w:rsidRPr="003932E6" w:rsidRDefault="00A53322" w:rsidP="00890637">
            <w:pPr>
              <w:rPr>
                <w:b/>
                <w:bCs/>
                <w:color w:val="244061" w:themeColor="accent1" w:themeShade="80"/>
                <w:sz w:val="24"/>
                <w:szCs w:val="20"/>
              </w:rPr>
            </w:pPr>
            <w:r w:rsidRPr="003932E6">
              <w:rPr>
                <w:b/>
                <w:bCs/>
                <w:color w:val="244061" w:themeColor="accent1" w:themeShade="80"/>
                <w:sz w:val="24"/>
                <w:szCs w:val="20"/>
              </w:rPr>
              <w:t>Código.</w:t>
            </w:r>
          </w:p>
        </w:tc>
      </w:tr>
      <w:tr w:rsidR="00A53322" w:rsidRPr="003932E6" w14:paraId="3DD5AD23" w14:textId="77777777" w:rsidTr="00827B7D">
        <w:trPr>
          <w:trHeight w:val="430"/>
        </w:trPr>
        <w:tc>
          <w:tcPr>
            <w:tcW w:w="4351" w:type="dxa"/>
            <w:gridSpan w:val="2"/>
            <w:vMerge/>
            <w:hideMark/>
          </w:tcPr>
          <w:p w14:paraId="197BD0CD" w14:textId="77777777" w:rsidR="00A53322" w:rsidRPr="005D17B9" w:rsidRDefault="00A53322" w:rsidP="00890637">
            <w:pPr>
              <w:rPr>
                <w:color w:val="244061" w:themeColor="accent1" w:themeShade="80"/>
                <w:sz w:val="24"/>
                <w:szCs w:val="24"/>
              </w:rPr>
            </w:pPr>
          </w:p>
        </w:tc>
        <w:tc>
          <w:tcPr>
            <w:tcW w:w="11255" w:type="dxa"/>
            <w:gridSpan w:val="6"/>
            <w:vMerge w:val="restart"/>
            <w:hideMark/>
          </w:tcPr>
          <w:p w14:paraId="3E061919" w14:textId="77777777" w:rsidR="00A53322" w:rsidRPr="005D17B9" w:rsidRDefault="00A53322" w:rsidP="00890637">
            <w:pPr>
              <w:jc w:val="center"/>
              <w:rPr>
                <w:b/>
                <w:bCs/>
                <w:color w:val="244061" w:themeColor="accent1" w:themeShade="80"/>
                <w:sz w:val="24"/>
                <w:szCs w:val="24"/>
              </w:rPr>
            </w:pPr>
            <w:r w:rsidRPr="005D17B9">
              <w:rPr>
                <w:b/>
                <w:bCs/>
                <w:color w:val="244061" w:themeColor="accent1" w:themeShade="80"/>
                <w:sz w:val="24"/>
                <w:szCs w:val="24"/>
              </w:rPr>
              <w:t>MALLA CURRICULAR</w:t>
            </w:r>
          </w:p>
        </w:tc>
        <w:tc>
          <w:tcPr>
            <w:tcW w:w="2822" w:type="dxa"/>
            <w:noWrap/>
            <w:hideMark/>
          </w:tcPr>
          <w:p w14:paraId="0AFD98A5" w14:textId="77777777" w:rsidR="00A53322" w:rsidRPr="003932E6" w:rsidRDefault="00A53322" w:rsidP="00890637">
            <w:pPr>
              <w:rPr>
                <w:b/>
                <w:bCs/>
                <w:color w:val="244061" w:themeColor="accent1" w:themeShade="80"/>
                <w:sz w:val="24"/>
                <w:szCs w:val="20"/>
              </w:rPr>
            </w:pPr>
            <w:r w:rsidRPr="003932E6">
              <w:rPr>
                <w:b/>
                <w:bCs/>
                <w:color w:val="244061" w:themeColor="accent1" w:themeShade="80"/>
                <w:sz w:val="24"/>
                <w:szCs w:val="20"/>
              </w:rPr>
              <w:t>Fecha.</w:t>
            </w:r>
          </w:p>
        </w:tc>
      </w:tr>
      <w:tr w:rsidR="00A53322" w:rsidRPr="003932E6" w14:paraId="26E50F23" w14:textId="77777777" w:rsidTr="00827B7D">
        <w:trPr>
          <w:trHeight w:val="123"/>
        </w:trPr>
        <w:tc>
          <w:tcPr>
            <w:tcW w:w="4351" w:type="dxa"/>
            <w:gridSpan w:val="2"/>
            <w:vMerge/>
            <w:hideMark/>
          </w:tcPr>
          <w:p w14:paraId="495FDE39" w14:textId="77777777" w:rsidR="00A53322" w:rsidRPr="005D17B9" w:rsidRDefault="00A53322" w:rsidP="00890637">
            <w:pPr>
              <w:rPr>
                <w:color w:val="244061" w:themeColor="accent1" w:themeShade="80"/>
                <w:sz w:val="24"/>
                <w:szCs w:val="24"/>
              </w:rPr>
            </w:pPr>
          </w:p>
        </w:tc>
        <w:tc>
          <w:tcPr>
            <w:tcW w:w="11255" w:type="dxa"/>
            <w:gridSpan w:val="6"/>
            <w:vMerge/>
            <w:hideMark/>
          </w:tcPr>
          <w:p w14:paraId="7DDD079F" w14:textId="77777777" w:rsidR="00A53322" w:rsidRPr="005D17B9" w:rsidRDefault="00A53322" w:rsidP="00890637">
            <w:pPr>
              <w:rPr>
                <w:b/>
                <w:bCs/>
                <w:color w:val="244061" w:themeColor="accent1" w:themeShade="80"/>
                <w:sz w:val="24"/>
                <w:szCs w:val="24"/>
              </w:rPr>
            </w:pPr>
          </w:p>
        </w:tc>
        <w:tc>
          <w:tcPr>
            <w:tcW w:w="2822" w:type="dxa"/>
            <w:noWrap/>
            <w:hideMark/>
          </w:tcPr>
          <w:p w14:paraId="237A5394" w14:textId="77777777" w:rsidR="00A53322" w:rsidRPr="003932E6" w:rsidRDefault="00A53322" w:rsidP="00890637">
            <w:pPr>
              <w:rPr>
                <w:b/>
                <w:bCs/>
                <w:color w:val="244061" w:themeColor="accent1" w:themeShade="80"/>
                <w:sz w:val="24"/>
                <w:szCs w:val="20"/>
              </w:rPr>
            </w:pPr>
            <w:r w:rsidRPr="003932E6">
              <w:rPr>
                <w:b/>
                <w:bCs/>
                <w:color w:val="244061" w:themeColor="accent1" w:themeShade="80"/>
                <w:sz w:val="24"/>
                <w:szCs w:val="20"/>
              </w:rPr>
              <w:t xml:space="preserve">Versión. </w:t>
            </w:r>
          </w:p>
        </w:tc>
      </w:tr>
      <w:tr w:rsidR="00A53322" w:rsidRPr="003932E6" w14:paraId="3EE7217E" w14:textId="77777777" w:rsidTr="00827B7D">
        <w:trPr>
          <w:trHeight w:val="503"/>
        </w:trPr>
        <w:tc>
          <w:tcPr>
            <w:tcW w:w="2187" w:type="dxa"/>
            <w:shd w:val="clear" w:color="auto" w:fill="D9D9D9" w:themeFill="background1" w:themeFillShade="D9"/>
            <w:hideMark/>
          </w:tcPr>
          <w:p w14:paraId="3C82784C" w14:textId="77777777" w:rsidR="00A53322" w:rsidRPr="008471E0" w:rsidRDefault="00A53322" w:rsidP="00890637">
            <w:pPr>
              <w:rPr>
                <w:b/>
                <w:bCs/>
                <w:color w:val="244061" w:themeColor="accent1" w:themeShade="80"/>
                <w:szCs w:val="20"/>
              </w:rPr>
            </w:pPr>
            <w:r w:rsidRPr="0009317D">
              <w:rPr>
                <w:b/>
                <w:bCs/>
                <w:color w:val="244061" w:themeColor="accent1" w:themeShade="80"/>
                <w:sz w:val="24"/>
                <w:szCs w:val="20"/>
              </w:rPr>
              <w:t>ÁREA:</w:t>
            </w:r>
          </w:p>
        </w:tc>
        <w:tc>
          <w:tcPr>
            <w:tcW w:w="5706" w:type="dxa"/>
            <w:gridSpan w:val="2"/>
            <w:noWrap/>
            <w:hideMark/>
          </w:tcPr>
          <w:p w14:paraId="744DD97E" w14:textId="77777777" w:rsidR="00A53322" w:rsidRPr="005D17B9" w:rsidRDefault="00A53322" w:rsidP="00890637">
            <w:pPr>
              <w:rPr>
                <w:b/>
                <w:bCs/>
                <w:color w:val="244061" w:themeColor="accent1" w:themeShade="80"/>
                <w:sz w:val="24"/>
                <w:szCs w:val="24"/>
              </w:rPr>
            </w:pPr>
            <w:r w:rsidRPr="005D17B9">
              <w:rPr>
                <w:b/>
                <w:bCs/>
                <w:color w:val="FF0000"/>
                <w:sz w:val="24"/>
                <w:szCs w:val="24"/>
              </w:rPr>
              <w:t>CIENCIAS NATURALES Y EDUCACION AMBIENTAL</w:t>
            </w:r>
          </w:p>
        </w:tc>
        <w:tc>
          <w:tcPr>
            <w:tcW w:w="3060" w:type="dxa"/>
            <w:shd w:val="clear" w:color="auto" w:fill="D9D9D9" w:themeFill="background1" w:themeFillShade="D9"/>
            <w:hideMark/>
          </w:tcPr>
          <w:p w14:paraId="699DA777" w14:textId="77777777" w:rsidR="00A53322" w:rsidRPr="005D17B9" w:rsidRDefault="00A53322" w:rsidP="00890637">
            <w:pPr>
              <w:rPr>
                <w:b/>
                <w:bCs/>
                <w:color w:val="244061" w:themeColor="accent1" w:themeShade="80"/>
                <w:sz w:val="24"/>
                <w:szCs w:val="24"/>
              </w:rPr>
            </w:pPr>
            <w:r w:rsidRPr="005D17B9">
              <w:rPr>
                <w:b/>
                <w:bCs/>
                <w:color w:val="244061" w:themeColor="accent1" w:themeShade="80"/>
                <w:sz w:val="24"/>
                <w:szCs w:val="24"/>
              </w:rPr>
              <w:t xml:space="preserve">ASIGNATURA:            </w:t>
            </w:r>
          </w:p>
        </w:tc>
        <w:tc>
          <w:tcPr>
            <w:tcW w:w="2851" w:type="dxa"/>
            <w:gridSpan w:val="3"/>
            <w:noWrap/>
            <w:hideMark/>
          </w:tcPr>
          <w:p w14:paraId="602E6143" w14:textId="77777777" w:rsidR="00A53322" w:rsidRPr="005D17B9" w:rsidRDefault="00A53322" w:rsidP="00890637">
            <w:pPr>
              <w:rPr>
                <w:b/>
                <w:bCs/>
                <w:color w:val="244061" w:themeColor="accent1" w:themeShade="80"/>
                <w:sz w:val="24"/>
                <w:szCs w:val="24"/>
              </w:rPr>
            </w:pPr>
            <w:r w:rsidRPr="005D17B9">
              <w:rPr>
                <w:b/>
                <w:bCs/>
                <w:color w:val="FF0000"/>
                <w:sz w:val="24"/>
                <w:szCs w:val="24"/>
              </w:rPr>
              <w:t>FISICA</w:t>
            </w:r>
          </w:p>
        </w:tc>
        <w:tc>
          <w:tcPr>
            <w:tcW w:w="1802" w:type="dxa"/>
            <w:shd w:val="clear" w:color="auto" w:fill="D9D9D9" w:themeFill="background1" w:themeFillShade="D9"/>
            <w:noWrap/>
            <w:hideMark/>
          </w:tcPr>
          <w:p w14:paraId="6E5629CB" w14:textId="77777777" w:rsidR="00A53322" w:rsidRPr="005D17B9" w:rsidRDefault="00A53322" w:rsidP="00890637">
            <w:pPr>
              <w:rPr>
                <w:b/>
                <w:bCs/>
                <w:color w:val="244061" w:themeColor="accent1" w:themeShade="80"/>
                <w:sz w:val="24"/>
                <w:szCs w:val="24"/>
              </w:rPr>
            </w:pPr>
            <w:r w:rsidRPr="005D17B9">
              <w:rPr>
                <w:b/>
                <w:bCs/>
                <w:color w:val="244061" w:themeColor="accent1" w:themeShade="80"/>
                <w:sz w:val="24"/>
                <w:szCs w:val="24"/>
              </w:rPr>
              <w:t>PERÍODO</w:t>
            </w:r>
          </w:p>
        </w:tc>
        <w:tc>
          <w:tcPr>
            <w:tcW w:w="2822" w:type="dxa"/>
            <w:hideMark/>
          </w:tcPr>
          <w:p w14:paraId="7A8E4482" w14:textId="6E94A289" w:rsidR="00A53322" w:rsidRPr="003932E6" w:rsidRDefault="00A53322" w:rsidP="00890637">
            <w:pPr>
              <w:jc w:val="center"/>
              <w:rPr>
                <w:b/>
                <w:bCs/>
                <w:color w:val="244061" w:themeColor="accent1" w:themeShade="80"/>
                <w:sz w:val="24"/>
                <w:szCs w:val="20"/>
              </w:rPr>
            </w:pPr>
            <w:r>
              <w:rPr>
                <w:b/>
                <w:bCs/>
                <w:color w:val="FF0000"/>
                <w:sz w:val="24"/>
                <w:szCs w:val="20"/>
              </w:rPr>
              <w:t>3</w:t>
            </w:r>
          </w:p>
        </w:tc>
      </w:tr>
      <w:tr w:rsidR="00A53322" w:rsidRPr="005D17B9" w14:paraId="5148F073" w14:textId="77777777" w:rsidTr="00827B7D">
        <w:trPr>
          <w:trHeight w:val="142"/>
        </w:trPr>
        <w:tc>
          <w:tcPr>
            <w:tcW w:w="18428" w:type="dxa"/>
            <w:gridSpan w:val="9"/>
            <w:shd w:val="clear" w:color="auto" w:fill="D9D9D9" w:themeFill="background1" w:themeFillShade="D9"/>
            <w:hideMark/>
          </w:tcPr>
          <w:p w14:paraId="43FCB8C3" w14:textId="77777777" w:rsidR="00A53322" w:rsidRPr="005D17B9" w:rsidRDefault="00A53322" w:rsidP="00890637">
            <w:pPr>
              <w:rPr>
                <w:b/>
                <w:bCs/>
                <w:color w:val="244061" w:themeColor="accent1" w:themeShade="80"/>
                <w:sz w:val="24"/>
                <w:szCs w:val="24"/>
              </w:rPr>
            </w:pPr>
            <w:r w:rsidRPr="005D17B9">
              <w:rPr>
                <w:b/>
                <w:bCs/>
                <w:color w:val="244061" w:themeColor="accent1" w:themeShade="80"/>
                <w:sz w:val="24"/>
                <w:szCs w:val="24"/>
              </w:rPr>
              <w:t> </w:t>
            </w:r>
          </w:p>
        </w:tc>
      </w:tr>
      <w:tr w:rsidR="00A53322" w:rsidRPr="005D17B9" w14:paraId="7DC7F3D0" w14:textId="77777777" w:rsidTr="00827B7D">
        <w:trPr>
          <w:trHeight w:val="538"/>
        </w:trPr>
        <w:tc>
          <w:tcPr>
            <w:tcW w:w="2187" w:type="dxa"/>
            <w:shd w:val="clear" w:color="auto" w:fill="D9D9D9" w:themeFill="background1" w:themeFillShade="D9"/>
            <w:noWrap/>
            <w:hideMark/>
          </w:tcPr>
          <w:p w14:paraId="763D3CEC" w14:textId="77777777" w:rsidR="00A53322" w:rsidRPr="008471E0" w:rsidRDefault="00A53322" w:rsidP="00890637">
            <w:pPr>
              <w:rPr>
                <w:b/>
                <w:bCs/>
                <w:color w:val="244061" w:themeColor="accent1" w:themeShade="80"/>
                <w:sz w:val="20"/>
                <w:szCs w:val="20"/>
              </w:rPr>
            </w:pPr>
            <w:r w:rsidRPr="005D17B9">
              <w:rPr>
                <w:b/>
                <w:bCs/>
                <w:color w:val="244061" w:themeColor="accent1" w:themeShade="80"/>
                <w:sz w:val="24"/>
                <w:szCs w:val="20"/>
              </w:rPr>
              <w:t>EJES TEMATICOS:</w:t>
            </w:r>
          </w:p>
        </w:tc>
        <w:tc>
          <w:tcPr>
            <w:tcW w:w="9967" w:type="dxa"/>
            <w:gridSpan w:val="4"/>
            <w:noWrap/>
            <w:hideMark/>
          </w:tcPr>
          <w:p w14:paraId="26571F13" w14:textId="77777777" w:rsidR="00A53322" w:rsidRPr="005D17B9" w:rsidRDefault="00A53322" w:rsidP="00890637">
            <w:pPr>
              <w:rPr>
                <w:b/>
                <w:bCs/>
                <w:color w:val="244061" w:themeColor="accent1" w:themeShade="80"/>
                <w:sz w:val="24"/>
                <w:szCs w:val="24"/>
              </w:rPr>
            </w:pPr>
            <w:r w:rsidRPr="005D17B9">
              <w:rPr>
                <w:b/>
                <w:bCs/>
                <w:color w:val="FF0000"/>
                <w:sz w:val="24"/>
                <w:szCs w:val="24"/>
              </w:rPr>
              <w:t xml:space="preserve">1. APROX. CONOCIMIENTO CIENTIFICO. 2. MANEJO CONOCIMIENTOS. 3. DESARROLLO COMPROMISOS PERSONALES Y SOCIALES. </w:t>
            </w:r>
          </w:p>
        </w:tc>
        <w:tc>
          <w:tcPr>
            <w:tcW w:w="1350" w:type="dxa"/>
            <w:shd w:val="clear" w:color="auto" w:fill="D9D9D9" w:themeFill="background1" w:themeFillShade="D9"/>
            <w:noWrap/>
            <w:hideMark/>
          </w:tcPr>
          <w:p w14:paraId="774FE0C2" w14:textId="77777777" w:rsidR="00A53322" w:rsidRPr="005D17B9" w:rsidRDefault="00A53322" w:rsidP="00890637">
            <w:pPr>
              <w:rPr>
                <w:b/>
                <w:bCs/>
                <w:color w:val="244061" w:themeColor="accent1" w:themeShade="80"/>
                <w:sz w:val="24"/>
                <w:szCs w:val="24"/>
              </w:rPr>
            </w:pPr>
            <w:r w:rsidRPr="005D17B9">
              <w:rPr>
                <w:b/>
                <w:bCs/>
                <w:color w:val="244061" w:themeColor="accent1" w:themeShade="80"/>
                <w:sz w:val="24"/>
                <w:szCs w:val="24"/>
              </w:rPr>
              <w:t xml:space="preserve">SUBEJES: </w:t>
            </w:r>
          </w:p>
        </w:tc>
        <w:tc>
          <w:tcPr>
            <w:tcW w:w="4924" w:type="dxa"/>
            <w:gridSpan w:val="3"/>
            <w:noWrap/>
            <w:hideMark/>
          </w:tcPr>
          <w:p w14:paraId="4E6E6FE8" w14:textId="77777777" w:rsidR="00A53322" w:rsidRPr="005D17B9" w:rsidRDefault="00A53322" w:rsidP="00890637">
            <w:pPr>
              <w:rPr>
                <w:b/>
                <w:bCs/>
                <w:color w:val="244061" w:themeColor="accent1" w:themeShade="80"/>
                <w:sz w:val="24"/>
                <w:szCs w:val="24"/>
              </w:rPr>
            </w:pPr>
            <w:r w:rsidRPr="005D17B9">
              <w:rPr>
                <w:b/>
                <w:bCs/>
                <w:color w:val="FF0000"/>
                <w:sz w:val="24"/>
                <w:szCs w:val="24"/>
              </w:rPr>
              <w:t>1. ENTORNO FISICO. 3. CIENCIA TECNOLOGIA Y SOCIEDAD.</w:t>
            </w:r>
          </w:p>
        </w:tc>
      </w:tr>
    </w:tbl>
    <w:tbl>
      <w:tblPr>
        <w:tblW w:w="185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8505"/>
        <w:gridCol w:w="8658"/>
        <w:gridCol w:w="119"/>
      </w:tblGrid>
      <w:tr w:rsidR="00A53322" w:rsidRPr="00351202" w14:paraId="26C33053" w14:textId="77777777" w:rsidTr="00A53322">
        <w:trPr>
          <w:gridAfter w:val="1"/>
          <w:wAfter w:w="119" w:type="dxa"/>
          <w:trHeight w:val="148"/>
        </w:trPr>
        <w:tc>
          <w:tcPr>
            <w:tcW w:w="9770" w:type="dxa"/>
            <w:gridSpan w:val="2"/>
            <w:shd w:val="clear" w:color="auto" w:fill="auto"/>
            <w:vAlign w:val="center"/>
            <w:hideMark/>
          </w:tcPr>
          <w:p w14:paraId="7AE17F46" w14:textId="77777777" w:rsidR="00A53322" w:rsidRPr="00351202" w:rsidRDefault="00A53322" w:rsidP="00890637">
            <w:pPr>
              <w:spacing w:after="0" w:line="240" w:lineRule="auto"/>
              <w:jc w:val="center"/>
              <w:rPr>
                <w:rFonts w:ascii="Calibri" w:eastAsia="Times New Roman" w:hAnsi="Calibri" w:cs="Calibri"/>
                <w:b/>
                <w:bCs/>
                <w:color w:val="002060"/>
                <w:sz w:val="32"/>
                <w:szCs w:val="40"/>
                <w:lang w:eastAsia="es-CO"/>
              </w:rPr>
            </w:pPr>
            <w:r w:rsidRPr="00351202">
              <w:rPr>
                <w:rFonts w:ascii="Calibri" w:eastAsia="Times New Roman" w:hAnsi="Calibri" w:cs="Calibri"/>
                <w:b/>
                <w:bCs/>
                <w:color w:val="002060"/>
                <w:sz w:val="32"/>
                <w:szCs w:val="40"/>
                <w:lang w:eastAsia="es-CO"/>
              </w:rPr>
              <w:t>Grado: Décimo</w:t>
            </w:r>
          </w:p>
        </w:tc>
        <w:tc>
          <w:tcPr>
            <w:tcW w:w="8658" w:type="dxa"/>
            <w:shd w:val="clear" w:color="auto" w:fill="auto"/>
            <w:vAlign w:val="center"/>
            <w:hideMark/>
          </w:tcPr>
          <w:p w14:paraId="37DCA56E" w14:textId="77777777" w:rsidR="00A53322" w:rsidRPr="00351202" w:rsidRDefault="00A53322" w:rsidP="00890637">
            <w:pPr>
              <w:spacing w:after="0" w:line="240" w:lineRule="auto"/>
              <w:jc w:val="center"/>
              <w:rPr>
                <w:rFonts w:ascii="Calibri" w:eastAsia="Times New Roman" w:hAnsi="Calibri" w:cs="Calibri"/>
                <w:b/>
                <w:bCs/>
                <w:color w:val="002060"/>
                <w:sz w:val="32"/>
                <w:szCs w:val="40"/>
                <w:lang w:eastAsia="es-CO"/>
              </w:rPr>
            </w:pPr>
            <w:r w:rsidRPr="00351202">
              <w:rPr>
                <w:rFonts w:ascii="Calibri" w:eastAsia="Times New Roman" w:hAnsi="Calibri" w:cs="Calibri"/>
                <w:b/>
                <w:bCs/>
                <w:color w:val="002060"/>
                <w:sz w:val="32"/>
                <w:szCs w:val="40"/>
                <w:lang w:eastAsia="es-CO"/>
              </w:rPr>
              <w:t xml:space="preserve">Grado: Undécimo </w:t>
            </w:r>
          </w:p>
        </w:tc>
      </w:tr>
      <w:tr w:rsidR="00A53322" w:rsidRPr="00832089" w14:paraId="187F1326" w14:textId="77777777" w:rsidTr="00827B7D">
        <w:trPr>
          <w:trHeight w:val="1369"/>
        </w:trPr>
        <w:tc>
          <w:tcPr>
            <w:tcW w:w="1265" w:type="dxa"/>
            <w:shd w:val="clear" w:color="000000" w:fill="D9D9D9"/>
            <w:textDirection w:val="btLr"/>
            <w:vAlign w:val="center"/>
            <w:hideMark/>
          </w:tcPr>
          <w:p w14:paraId="3CB65422" w14:textId="77777777" w:rsidR="00A53322" w:rsidRPr="00832089" w:rsidRDefault="00A53322" w:rsidP="00890637">
            <w:pPr>
              <w:spacing w:after="0" w:line="240" w:lineRule="auto"/>
              <w:jc w:val="center"/>
              <w:rPr>
                <w:rFonts w:ascii="Calibri" w:eastAsia="Times New Roman" w:hAnsi="Calibri" w:cs="Calibri"/>
                <w:b/>
                <w:color w:val="002060"/>
                <w:sz w:val="20"/>
                <w:szCs w:val="20"/>
                <w:lang w:eastAsia="es-CO"/>
              </w:rPr>
            </w:pPr>
            <w:r w:rsidRPr="00832089">
              <w:rPr>
                <w:rFonts w:ascii="Calibri" w:eastAsia="Times New Roman" w:hAnsi="Calibri" w:cs="Calibri"/>
                <w:b/>
                <w:color w:val="002060"/>
                <w:sz w:val="20"/>
                <w:szCs w:val="20"/>
                <w:lang w:eastAsia="es-CO"/>
              </w:rPr>
              <w:t>DERECHOS BASICOS DE APRENDIZAJE</w:t>
            </w:r>
          </w:p>
        </w:tc>
        <w:tc>
          <w:tcPr>
            <w:tcW w:w="8505" w:type="dxa"/>
            <w:shd w:val="clear" w:color="auto" w:fill="auto"/>
            <w:vAlign w:val="center"/>
            <w:hideMark/>
          </w:tcPr>
          <w:p w14:paraId="39C67704"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Comprende la </w:t>
            </w:r>
            <w:r w:rsidRPr="00827B7D">
              <w:rPr>
                <w:rFonts w:ascii="Calibri" w:eastAsia="Times New Roman" w:hAnsi="Calibri" w:cs="Calibri"/>
                <w:color w:val="244061" w:themeColor="accent1" w:themeShade="80"/>
                <w:lang w:eastAsia="es-CO"/>
              </w:rPr>
              <w:t>conservación</w:t>
            </w:r>
            <w:r w:rsidRPr="00832089">
              <w:rPr>
                <w:rFonts w:ascii="Calibri" w:eastAsia="Times New Roman" w:hAnsi="Calibri" w:cs="Calibri"/>
                <w:color w:val="244061" w:themeColor="accent1" w:themeShade="80"/>
                <w:lang w:eastAsia="es-CO"/>
              </w:rPr>
              <w:t xml:space="preserve"> de la </w:t>
            </w:r>
            <w:r w:rsidRPr="00827B7D">
              <w:rPr>
                <w:rFonts w:ascii="Calibri" w:eastAsia="Times New Roman" w:hAnsi="Calibri" w:cs="Calibri"/>
                <w:color w:val="244061" w:themeColor="accent1" w:themeShade="80"/>
                <w:lang w:eastAsia="es-CO"/>
              </w:rPr>
              <w:t>energía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mecánica</w:t>
            </w:r>
            <w:r w:rsidRPr="00832089">
              <w:rPr>
                <w:rFonts w:ascii="Calibri" w:eastAsia="Times New Roman" w:hAnsi="Calibri" w:cs="Calibri"/>
                <w:color w:val="244061" w:themeColor="accent1" w:themeShade="80"/>
                <w:lang w:eastAsia="es-CO"/>
              </w:rPr>
              <w:t xml:space="preserve"> como un </w:t>
            </w:r>
            <w:r w:rsidRPr="00827B7D">
              <w:rPr>
                <w:rFonts w:ascii="Calibri" w:eastAsia="Times New Roman" w:hAnsi="Calibri" w:cs="Calibri"/>
                <w:color w:val="244061" w:themeColor="accent1" w:themeShade="80"/>
                <w:lang w:eastAsia="es-CO"/>
              </w:rPr>
              <w:t>principio</w:t>
            </w:r>
            <w:r w:rsidRPr="00832089">
              <w:rPr>
                <w:rFonts w:ascii="Calibri" w:eastAsia="Times New Roman" w:hAnsi="Calibri" w:cs="Calibri"/>
                <w:color w:val="244061" w:themeColor="accent1" w:themeShade="80"/>
                <w:lang w:eastAsia="es-CO"/>
              </w:rPr>
              <w:t xml:space="preserve"> que permite cuantificar y explicar diferentes </w:t>
            </w:r>
            <w:r w:rsidRPr="00827B7D">
              <w:rPr>
                <w:rFonts w:ascii="Calibri" w:eastAsia="Times New Roman" w:hAnsi="Calibri" w:cs="Calibri"/>
                <w:color w:val="244061" w:themeColor="accent1" w:themeShade="80"/>
                <w:lang w:eastAsia="es-CO"/>
              </w:rPr>
              <w:t>fenómenos</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mecánicos</w:t>
            </w:r>
            <w:r w:rsidRPr="00832089">
              <w:rPr>
                <w:rFonts w:ascii="Calibri" w:eastAsia="Times New Roman" w:hAnsi="Calibri" w:cs="Calibri"/>
                <w:color w:val="244061" w:themeColor="accent1" w:themeShade="80"/>
                <w:lang w:eastAsia="es-CO"/>
              </w:rPr>
              <w:t xml:space="preserve">: Choques entre cuerpos, movimiento pendular, </w:t>
            </w:r>
            <w:r w:rsidRPr="00827B7D">
              <w:rPr>
                <w:rFonts w:ascii="Calibri" w:eastAsia="Times New Roman" w:hAnsi="Calibri" w:cs="Calibri"/>
                <w:color w:val="244061" w:themeColor="accent1" w:themeShade="80"/>
                <w:lang w:eastAsia="es-CO"/>
              </w:rPr>
              <w:t>caída</w:t>
            </w:r>
            <w:r w:rsidRPr="00832089">
              <w:rPr>
                <w:rFonts w:ascii="Calibri" w:eastAsia="Times New Roman" w:hAnsi="Calibri" w:cs="Calibri"/>
                <w:color w:val="244061" w:themeColor="accent1" w:themeShade="80"/>
                <w:lang w:eastAsia="es-CO"/>
              </w:rPr>
              <w:t xml:space="preserve"> libre, </w:t>
            </w:r>
            <w:r w:rsidRPr="00827B7D">
              <w:rPr>
                <w:rFonts w:ascii="Calibri" w:eastAsia="Times New Roman" w:hAnsi="Calibri" w:cs="Calibri"/>
                <w:color w:val="244061" w:themeColor="accent1" w:themeShade="80"/>
                <w:lang w:eastAsia="es-CO"/>
              </w:rPr>
              <w:t>deformación</w:t>
            </w:r>
            <w:r w:rsidRPr="00832089">
              <w:rPr>
                <w:rFonts w:ascii="Calibri" w:eastAsia="Times New Roman" w:hAnsi="Calibri" w:cs="Calibri"/>
                <w:color w:val="244061" w:themeColor="accent1" w:themeShade="80"/>
                <w:lang w:eastAsia="es-CO"/>
              </w:rPr>
              <w:t xml:space="preserve"> de un sistema masa-resorte.</w:t>
            </w:r>
          </w:p>
        </w:tc>
        <w:tc>
          <w:tcPr>
            <w:tcW w:w="8777" w:type="dxa"/>
            <w:gridSpan w:val="2"/>
            <w:shd w:val="clear" w:color="auto" w:fill="auto"/>
            <w:vAlign w:val="center"/>
            <w:hideMark/>
          </w:tcPr>
          <w:p w14:paraId="0DD0A60E"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Comprende las relaciones entre </w:t>
            </w:r>
            <w:r w:rsidRPr="00827B7D">
              <w:rPr>
                <w:rFonts w:ascii="Calibri" w:eastAsia="Times New Roman" w:hAnsi="Calibri" w:cs="Calibri"/>
                <w:color w:val="244061" w:themeColor="accent1" w:themeShade="80"/>
                <w:lang w:eastAsia="es-CO"/>
              </w:rPr>
              <w:t>corriente</w:t>
            </w:r>
            <w:r w:rsidRPr="00832089">
              <w:rPr>
                <w:rFonts w:ascii="Calibri" w:eastAsia="Times New Roman" w:hAnsi="Calibri" w:cs="Calibri"/>
                <w:color w:val="244061" w:themeColor="accent1" w:themeShade="80"/>
                <w:lang w:eastAsia="es-CO"/>
              </w:rPr>
              <w:t xml:space="preserve"> y voltaje en circuitos resistivos sencillos en serie, en paralelo y en mixto.</w:t>
            </w:r>
          </w:p>
        </w:tc>
      </w:tr>
      <w:tr w:rsidR="00A53322" w:rsidRPr="00832089" w14:paraId="4D95A4BB" w14:textId="77777777" w:rsidTr="00827B7D">
        <w:trPr>
          <w:trHeight w:val="1285"/>
        </w:trPr>
        <w:tc>
          <w:tcPr>
            <w:tcW w:w="1265" w:type="dxa"/>
            <w:shd w:val="clear" w:color="000000" w:fill="D9D9D9"/>
            <w:textDirection w:val="btLr"/>
            <w:vAlign w:val="center"/>
            <w:hideMark/>
          </w:tcPr>
          <w:p w14:paraId="5E0E44C9" w14:textId="77777777" w:rsidR="00A53322" w:rsidRPr="00832089" w:rsidRDefault="00A53322" w:rsidP="00890637">
            <w:pPr>
              <w:spacing w:after="0" w:line="240" w:lineRule="auto"/>
              <w:jc w:val="center"/>
              <w:rPr>
                <w:rFonts w:ascii="Calibri" w:eastAsia="Times New Roman" w:hAnsi="Calibri" w:cs="Calibri"/>
                <w:b/>
                <w:color w:val="002060"/>
                <w:sz w:val="20"/>
                <w:szCs w:val="20"/>
                <w:lang w:eastAsia="es-CO"/>
              </w:rPr>
            </w:pPr>
            <w:r w:rsidRPr="00832089">
              <w:rPr>
                <w:rFonts w:ascii="Calibri" w:eastAsia="Times New Roman" w:hAnsi="Calibri" w:cs="Calibri"/>
                <w:b/>
                <w:color w:val="002060"/>
                <w:sz w:val="20"/>
                <w:szCs w:val="20"/>
                <w:lang w:eastAsia="es-CO"/>
              </w:rPr>
              <w:t>COMPETENCIAS ESPECIFICAS</w:t>
            </w:r>
          </w:p>
        </w:tc>
        <w:tc>
          <w:tcPr>
            <w:tcW w:w="8505" w:type="dxa"/>
            <w:shd w:val="clear" w:color="auto" w:fill="auto"/>
            <w:vAlign w:val="center"/>
            <w:hideMark/>
          </w:tcPr>
          <w:p w14:paraId="6471C4C2"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2.2.3.3 </w:t>
            </w:r>
            <w:r w:rsidRPr="00827B7D">
              <w:rPr>
                <w:rFonts w:ascii="Calibri" w:eastAsia="Times New Roman" w:hAnsi="Calibri" w:cs="Calibri"/>
                <w:color w:val="244061" w:themeColor="accent1" w:themeShade="80"/>
                <w:lang w:eastAsia="es-CO"/>
              </w:rPr>
              <w:t>Explico</w:t>
            </w:r>
            <w:r w:rsidRPr="00832089">
              <w:rPr>
                <w:rFonts w:ascii="Calibri" w:eastAsia="Times New Roman" w:hAnsi="Calibri" w:cs="Calibri"/>
                <w:color w:val="244061" w:themeColor="accent1" w:themeShade="80"/>
                <w:lang w:eastAsia="es-CO"/>
              </w:rPr>
              <w:t xml:space="preserve"> la </w:t>
            </w:r>
            <w:r w:rsidRPr="00827B7D">
              <w:rPr>
                <w:rFonts w:ascii="Calibri" w:eastAsia="Times New Roman" w:hAnsi="Calibri" w:cs="Calibri"/>
                <w:color w:val="244061" w:themeColor="accent1" w:themeShade="80"/>
                <w:lang w:eastAsia="es-CO"/>
              </w:rPr>
              <w:t>transformación</w:t>
            </w:r>
            <w:r w:rsidRPr="00832089">
              <w:rPr>
                <w:rFonts w:ascii="Calibri" w:eastAsia="Times New Roman" w:hAnsi="Calibri" w:cs="Calibri"/>
                <w:color w:val="244061" w:themeColor="accent1" w:themeShade="80"/>
                <w:lang w:eastAsia="es-CO"/>
              </w:rPr>
              <w:t xml:space="preserve"> de </w:t>
            </w:r>
            <w:r w:rsidRPr="00827B7D">
              <w:rPr>
                <w:rFonts w:ascii="Calibri" w:eastAsia="Times New Roman" w:hAnsi="Calibri" w:cs="Calibri"/>
                <w:color w:val="244061" w:themeColor="accent1" w:themeShade="80"/>
                <w:lang w:eastAsia="es-CO"/>
              </w:rPr>
              <w:t>energía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mecánica</w:t>
            </w:r>
            <w:r w:rsidRPr="00832089">
              <w:rPr>
                <w:rFonts w:ascii="Calibri" w:eastAsia="Times New Roman" w:hAnsi="Calibri" w:cs="Calibri"/>
                <w:color w:val="244061" w:themeColor="accent1" w:themeShade="80"/>
                <w:lang w:eastAsia="es-CO"/>
              </w:rPr>
              <w:t xml:space="preserve"> y </w:t>
            </w:r>
            <w:r w:rsidRPr="00827B7D">
              <w:rPr>
                <w:rFonts w:ascii="Calibri" w:eastAsia="Times New Roman" w:hAnsi="Calibri" w:cs="Calibri"/>
                <w:color w:val="244061" w:themeColor="accent1" w:themeShade="80"/>
                <w:lang w:eastAsia="es-CO"/>
              </w:rPr>
              <w:t>energía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térmica</w:t>
            </w:r>
            <w:r w:rsidRPr="00832089">
              <w:rPr>
                <w:rFonts w:ascii="Calibri" w:eastAsia="Times New Roman" w:hAnsi="Calibri" w:cs="Calibri"/>
                <w:color w:val="244061" w:themeColor="accent1" w:themeShade="80"/>
                <w:lang w:eastAsia="es-CO"/>
              </w:rPr>
              <w:t>.</w:t>
            </w:r>
            <w:r w:rsidRPr="00832089">
              <w:rPr>
                <w:rFonts w:ascii="Calibri" w:eastAsia="Times New Roman" w:hAnsi="Calibri" w:cs="Calibri"/>
                <w:color w:val="244061" w:themeColor="accent1" w:themeShade="80"/>
                <w:lang w:eastAsia="es-CO"/>
              </w:rPr>
              <w:br/>
              <w:t>2.2.3.6 Explico el comportamiento de fluidos en movimiento y en reposo.</w:t>
            </w:r>
          </w:p>
        </w:tc>
        <w:tc>
          <w:tcPr>
            <w:tcW w:w="8777" w:type="dxa"/>
            <w:gridSpan w:val="2"/>
            <w:shd w:val="clear" w:color="auto" w:fill="auto"/>
            <w:vAlign w:val="center"/>
            <w:hideMark/>
          </w:tcPr>
          <w:p w14:paraId="7B963C56"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2.2.3.11 Relaciono voltaje y corriente con los diferentes elementos de un circuito eléctrico complejo y para todo el sistema.</w:t>
            </w:r>
            <w:r w:rsidRPr="00832089">
              <w:rPr>
                <w:rFonts w:ascii="Calibri" w:eastAsia="Times New Roman" w:hAnsi="Calibri" w:cs="Calibri"/>
                <w:color w:val="244061" w:themeColor="accent1" w:themeShade="80"/>
                <w:lang w:eastAsia="es-CO"/>
              </w:rPr>
              <w:br/>
              <w:t>2.3.2 Analizo el desarrollo de los componentes de los circuitos eléctricos y su impacto en la vida diaria.</w:t>
            </w:r>
          </w:p>
        </w:tc>
      </w:tr>
      <w:tr w:rsidR="00A53322" w:rsidRPr="00832089" w14:paraId="54872677" w14:textId="77777777" w:rsidTr="00827B7D">
        <w:trPr>
          <w:trHeight w:val="1390"/>
        </w:trPr>
        <w:tc>
          <w:tcPr>
            <w:tcW w:w="1265" w:type="dxa"/>
            <w:shd w:val="clear" w:color="000000" w:fill="D9D9D9"/>
            <w:noWrap/>
            <w:textDirection w:val="btLr"/>
            <w:vAlign w:val="center"/>
            <w:hideMark/>
          </w:tcPr>
          <w:p w14:paraId="00DD6C95" w14:textId="77777777" w:rsidR="00A53322" w:rsidRPr="00832089" w:rsidRDefault="00A53322" w:rsidP="00890637">
            <w:pPr>
              <w:spacing w:after="0" w:line="240" w:lineRule="auto"/>
              <w:jc w:val="center"/>
              <w:rPr>
                <w:rFonts w:ascii="Calibri" w:eastAsia="Times New Roman" w:hAnsi="Calibri" w:cs="Calibri"/>
                <w:b/>
                <w:color w:val="002060"/>
                <w:sz w:val="20"/>
                <w:szCs w:val="20"/>
                <w:lang w:eastAsia="es-CO"/>
              </w:rPr>
            </w:pPr>
            <w:r w:rsidRPr="00832089">
              <w:rPr>
                <w:rFonts w:ascii="Calibri" w:eastAsia="Times New Roman" w:hAnsi="Calibri" w:cs="Calibri"/>
                <w:b/>
                <w:color w:val="002060"/>
                <w:sz w:val="20"/>
                <w:szCs w:val="20"/>
                <w:lang w:eastAsia="es-CO"/>
              </w:rPr>
              <w:lastRenderedPageBreak/>
              <w:t>CONETENIDOS</w:t>
            </w:r>
          </w:p>
        </w:tc>
        <w:tc>
          <w:tcPr>
            <w:tcW w:w="8505" w:type="dxa"/>
            <w:shd w:val="clear" w:color="auto" w:fill="auto"/>
            <w:vAlign w:val="center"/>
            <w:hideMark/>
          </w:tcPr>
          <w:p w14:paraId="499B5104"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1. </w:t>
            </w:r>
            <w:r w:rsidRPr="00827B7D">
              <w:rPr>
                <w:rFonts w:ascii="Calibri" w:eastAsia="Times New Roman" w:hAnsi="Calibri" w:cs="Calibri"/>
                <w:color w:val="244061" w:themeColor="accent1" w:themeShade="80"/>
                <w:lang w:eastAsia="es-CO"/>
              </w:rPr>
              <w:t>Mecánica</w:t>
            </w:r>
            <w:r w:rsidRPr="00832089">
              <w:rPr>
                <w:rFonts w:ascii="Calibri" w:eastAsia="Times New Roman" w:hAnsi="Calibri" w:cs="Calibri"/>
                <w:color w:val="244061" w:themeColor="accent1" w:themeShade="80"/>
                <w:lang w:eastAsia="es-CO"/>
              </w:rPr>
              <w:t xml:space="preserve"> de fluidos: La </w:t>
            </w:r>
            <w:r w:rsidRPr="00827B7D">
              <w:rPr>
                <w:rFonts w:ascii="Calibri" w:eastAsia="Times New Roman" w:hAnsi="Calibri" w:cs="Calibri"/>
                <w:color w:val="244061" w:themeColor="accent1" w:themeShade="80"/>
                <w:lang w:eastAsia="es-CO"/>
              </w:rPr>
              <w:t>hidrostática</w:t>
            </w:r>
            <w:r w:rsidRPr="00832089">
              <w:rPr>
                <w:rFonts w:ascii="Calibri" w:eastAsia="Times New Roman" w:hAnsi="Calibri" w:cs="Calibri"/>
                <w:color w:val="244061" w:themeColor="accent1" w:themeShade="80"/>
                <w:lang w:eastAsia="es-CO"/>
              </w:rPr>
              <w:t xml:space="preserve">. - La </w:t>
            </w:r>
            <w:r w:rsidRPr="00827B7D">
              <w:rPr>
                <w:rFonts w:ascii="Calibri" w:eastAsia="Times New Roman" w:hAnsi="Calibri" w:cs="Calibri"/>
                <w:color w:val="244061" w:themeColor="accent1" w:themeShade="80"/>
                <w:lang w:eastAsia="es-CO"/>
              </w:rPr>
              <w:t>hidrodinámica</w:t>
            </w:r>
            <w:r w:rsidRPr="00832089">
              <w:rPr>
                <w:rFonts w:ascii="Calibri" w:eastAsia="Times New Roman" w:hAnsi="Calibri" w:cs="Calibri"/>
                <w:color w:val="244061" w:themeColor="accent1" w:themeShade="80"/>
                <w:lang w:eastAsia="es-CO"/>
              </w:rPr>
              <w:t>.</w:t>
            </w:r>
            <w:r w:rsidRPr="00832089">
              <w:rPr>
                <w:rFonts w:ascii="Calibri" w:eastAsia="Times New Roman" w:hAnsi="Calibri" w:cs="Calibri"/>
                <w:color w:val="244061" w:themeColor="accent1" w:themeShade="80"/>
                <w:lang w:eastAsia="es-CO"/>
              </w:rPr>
              <w:br/>
              <w:t xml:space="preserve">2.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La temperatura y la </w:t>
            </w:r>
            <w:r w:rsidRPr="00827B7D">
              <w:rPr>
                <w:rFonts w:ascii="Calibri" w:eastAsia="Times New Roman" w:hAnsi="Calibri" w:cs="Calibri"/>
                <w:color w:val="244061" w:themeColor="accent1" w:themeShade="80"/>
                <w:lang w:eastAsia="es-CO"/>
              </w:rPr>
              <w:t>dilatación</w:t>
            </w:r>
            <w:r w:rsidRPr="00832089">
              <w:rPr>
                <w:rFonts w:ascii="Calibri" w:eastAsia="Times New Roman" w:hAnsi="Calibri" w:cs="Calibri"/>
                <w:color w:val="244061" w:themeColor="accent1" w:themeShade="80"/>
                <w:lang w:eastAsia="es-CO"/>
              </w:rPr>
              <w:t xml:space="preserve"> de origen </w:t>
            </w:r>
            <w:r w:rsidRPr="00827B7D">
              <w:rPr>
                <w:rFonts w:ascii="Calibri" w:eastAsia="Times New Roman" w:hAnsi="Calibri" w:cs="Calibri"/>
                <w:color w:val="244061" w:themeColor="accent1" w:themeShade="80"/>
                <w:lang w:eastAsia="es-CO"/>
              </w:rPr>
              <w:t>térmico</w:t>
            </w:r>
            <w:r w:rsidRPr="00832089">
              <w:rPr>
                <w:rFonts w:ascii="Calibri" w:eastAsia="Times New Roman" w:hAnsi="Calibri" w:cs="Calibri"/>
                <w:color w:val="244061" w:themeColor="accent1" w:themeShade="80"/>
                <w:lang w:eastAsia="es-CO"/>
              </w:rPr>
              <w:t>. - Calor. - Transferencia de calor.</w:t>
            </w:r>
            <w:r w:rsidRPr="00832089">
              <w:rPr>
                <w:rFonts w:ascii="Calibri" w:eastAsia="Times New Roman" w:hAnsi="Calibri" w:cs="Calibri"/>
                <w:color w:val="244061" w:themeColor="accent1" w:themeShade="80"/>
                <w:lang w:eastAsia="es-CO"/>
              </w:rPr>
              <w:br/>
              <w:t xml:space="preserve">2. Gases y leyes de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Teoría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cinética</w:t>
            </w:r>
            <w:r w:rsidRPr="00832089">
              <w:rPr>
                <w:rFonts w:ascii="Calibri" w:eastAsia="Times New Roman" w:hAnsi="Calibri" w:cs="Calibri"/>
                <w:color w:val="244061" w:themeColor="accent1" w:themeShade="80"/>
                <w:lang w:eastAsia="es-CO"/>
              </w:rPr>
              <w:t xml:space="preserve"> de los gases y </w:t>
            </w:r>
            <w:r w:rsidRPr="00827B7D">
              <w:rPr>
                <w:rFonts w:ascii="Calibri" w:eastAsia="Times New Roman" w:hAnsi="Calibri" w:cs="Calibri"/>
                <w:color w:val="244061" w:themeColor="accent1" w:themeShade="80"/>
                <w:lang w:eastAsia="es-CO"/>
              </w:rPr>
              <w:t>los</w:t>
            </w:r>
            <w:r w:rsidRPr="00832089">
              <w:rPr>
                <w:rFonts w:ascii="Calibri" w:eastAsia="Times New Roman" w:hAnsi="Calibri" w:cs="Calibri"/>
                <w:color w:val="244061" w:themeColor="accent1" w:themeShade="80"/>
                <w:lang w:eastAsia="es-CO"/>
              </w:rPr>
              <w:t xml:space="preserve"> gases ideales. - Primera ley de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y procesos </w:t>
            </w:r>
            <w:r w:rsidRPr="00827B7D">
              <w:rPr>
                <w:rFonts w:ascii="Calibri" w:eastAsia="Times New Roman" w:hAnsi="Calibri" w:cs="Calibri"/>
                <w:color w:val="244061" w:themeColor="accent1" w:themeShade="80"/>
                <w:lang w:eastAsia="es-CO"/>
              </w:rPr>
              <w:t>termodinámicos</w:t>
            </w:r>
            <w:r w:rsidRPr="00832089">
              <w:rPr>
                <w:rFonts w:ascii="Calibri" w:eastAsia="Times New Roman" w:hAnsi="Calibri" w:cs="Calibri"/>
                <w:color w:val="244061" w:themeColor="accent1" w:themeShade="80"/>
                <w:lang w:eastAsia="es-CO"/>
              </w:rPr>
              <w:t xml:space="preserve">. - </w:t>
            </w:r>
            <w:r w:rsidRPr="00827B7D">
              <w:rPr>
                <w:rFonts w:ascii="Calibri" w:eastAsia="Times New Roman" w:hAnsi="Calibri" w:cs="Calibri"/>
                <w:color w:val="244061" w:themeColor="accent1" w:themeShade="80"/>
                <w:lang w:eastAsia="es-CO"/>
              </w:rPr>
              <w:t>Segunda</w:t>
            </w:r>
            <w:r w:rsidRPr="00832089">
              <w:rPr>
                <w:rFonts w:ascii="Calibri" w:eastAsia="Times New Roman" w:hAnsi="Calibri" w:cs="Calibri"/>
                <w:color w:val="244061" w:themeColor="accent1" w:themeShade="80"/>
                <w:lang w:eastAsia="es-CO"/>
              </w:rPr>
              <w:t xml:space="preserve"> ley de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y </w:t>
            </w:r>
            <w:r w:rsidRPr="00827B7D">
              <w:rPr>
                <w:rFonts w:ascii="Calibri" w:eastAsia="Times New Roman" w:hAnsi="Calibri" w:cs="Calibri"/>
                <w:color w:val="244061" w:themeColor="accent1" w:themeShade="80"/>
                <w:lang w:eastAsia="es-CO"/>
              </w:rPr>
              <w:t>entropía</w:t>
            </w:r>
            <w:r w:rsidRPr="00832089">
              <w:rPr>
                <w:rFonts w:ascii="Calibri" w:eastAsia="Times New Roman" w:hAnsi="Calibri" w:cs="Calibri"/>
                <w:color w:val="244061" w:themeColor="accent1" w:themeShade="80"/>
                <w:lang w:eastAsia="es-CO"/>
              </w:rPr>
              <w:t xml:space="preserve">. - Tercera ley de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Principio del cero absoluto</w:t>
            </w:r>
          </w:p>
        </w:tc>
        <w:tc>
          <w:tcPr>
            <w:tcW w:w="8777" w:type="dxa"/>
            <w:gridSpan w:val="2"/>
            <w:shd w:val="clear" w:color="auto" w:fill="auto"/>
            <w:vAlign w:val="center"/>
            <w:hideMark/>
          </w:tcPr>
          <w:p w14:paraId="667FEBD5"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1. Cargas </w:t>
            </w:r>
            <w:r w:rsidRPr="00827B7D">
              <w:rPr>
                <w:rFonts w:ascii="Calibri" w:eastAsia="Times New Roman" w:hAnsi="Calibri" w:cs="Calibri"/>
                <w:color w:val="244061" w:themeColor="accent1" w:themeShade="80"/>
                <w:lang w:eastAsia="es-CO"/>
              </w:rPr>
              <w:t>eléctricas</w:t>
            </w:r>
            <w:r w:rsidRPr="00832089">
              <w:rPr>
                <w:rFonts w:ascii="Calibri" w:eastAsia="Times New Roman" w:hAnsi="Calibri" w:cs="Calibri"/>
                <w:color w:val="244061" w:themeColor="accent1" w:themeShade="80"/>
                <w:lang w:eastAsia="es-CO"/>
              </w:rPr>
              <w:t xml:space="preserve"> en movimiento: Corriente </w:t>
            </w:r>
            <w:r w:rsidRPr="00827B7D">
              <w:rPr>
                <w:rFonts w:ascii="Calibri" w:eastAsia="Times New Roman" w:hAnsi="Calibri" w:cs="Calibri"/>
                <w:color w:val="244061" w:themeColor="accent1" w:themeShade="80"/>
                <w:lang w:eastAsia="es-CO"/>
              </w:rPr>
              <w:t>eléctrica</w:t>
            </w:r>
            <w:r w:rsidRPr="00832089">
              <w:rPr>
                <w:rFonts w:ascii="Calibri" w:eastAsia="Times New Roman" w:hAnsi="Calibri" w:cs="Calibri"/>
                <w:color w:val="244061" w:themeColor="accent1" w:themeShade="80"/>
                <w:lang w:eastAsia="es-CO"/>
              </w:rPr>
              <w:t xml:space="preserve">. - Circuitos </w:t>
            </w:r>
            <w:r w:rsidRPr="00827B7D">
              <w:rPr>
                <w:rFonts w:ascii="Calibri" w:eastAsia="Times New Roman" w:hAnsi="Calibri" w:cs="Calibri"/>
                <w:color w:val="244061" w:themeColor="accent1" w:themeShade="80"/>
                <w:lang w:eastAsia="es-CO"/>
              </w:rPr>
              <w:t>eléctricos</w:t>
            </w:r>
            <w:r w:rsidRPr="00832089">
              <w:rPr>
                <w:rFonts w:ascii="Calibri" w:eastAsia="Times New Roman" w:hAnsi="Calibri" w:cs="Calibri"/>
                <w:color w:val="244061" w:themeColor="accent1" w:themeShade="80"/>
                <w:lang w:eastAsia="es-CO"/>
              </w:rPr>
              <w:t>.</w:t>
            </w:r>
            <w:r w:rsidRPr="00832089">
              <w:rPr>
                <w:rFonts w:ascii="Calibri" w:eastAsia="Times New Roman" w:hAnsi="Calibri" w:cs="Calibri"/>
                <w:color w:val="244061" w:themeColor="accent1" w:themeShade="80"/>
                <w:lang w:eastAsia="es-CO"/>
              </w:rPr>
              <w:br/>
              <w:t xml:space="preserve">2. Electricidad y magnetismo: Magnetismo. - </w:t>
            </w:r>
            <w:r w:rsidRPr="00827B7D">
              <w:rPr>
                <w:rFonts w:ascii="Calibri" w:eastAsia="Times New Roman" w:hAnsi="Calibri" w:cs="Calibri"/>
                <w:color w:val="244061" w:themeColor="accent1" w:themeShade="80"/>
                <w:lang w:eastAsia="es-CO"/>
              </w:rPr>
              <w:t>Inducción</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electromagnética</w:t>
            </w:r>
            <w:r w:rsidRPr="00832089">
              <w:rPr>
                <w:rFonts w:ascii="Calibri" w:eastAsia="Times New Roman" w:hAnsi="Calibri" w:cs="Calibri"/>
                <w:color w:val="244061" w:themeColor="accent1" w:themeShade="80"/>
                <w:lang w:eastAsia="es-CO"/>
              </w:rPr>
              <w:t>.</w:t>
            </w:r>
            <w:r w:rsidRPr="00832089">
              <w:rPr>
                <w:rFonts w:ascii="Calibri" w:eastAsia="Times New Roman" w:hAnsi="Calibri" w:cs="Calibri"/>
                <w:color w:val="244061" w:themeColor="accent1" w:themeShade="80"/>
                <w:lang w:eastAsia="es-CO"/>
              </w:rPr>
              <w:br/>
              <w:t xml:space="preserve">3. </w:t>
            </w:r>
            <w:r w:rsidRPr="00827B7D">
              <w:rPr>
                <w:rFonts w:ascii="Calibri" w:eastAsia="Times New Roman" w:hAnsi="Calibri" w:cs="Calibri"/>
                <w:color w:val="244061" w:themeColor="accent1" w:themeShade="80"/>
                <w:lang w:eastAsia="es-CO"/>
              </w:rPr>
              <w:t>Física</w:t>
            </w:r>
            <w:r w:rsidRPr="00832089">
              <w:rPr>
                <w:rFonts w:ascii="Calibri" w:eastAsia="Times New Roman" w:hAnsi="Calibri" w:cs="Calibri"/>
                <w:color w:val="244061" w:themeColor="accent1" w:themeShade="80"/>
                <w:lang w:eastAsia="es-CO"/>
              </w:rPr>
              <w:t xml:space="preserve"> moderna: La relatividad. - </w:t>
            </w:r>
            <w:r w:rsidRPr="00827B7D">
              <w:rPr>
                <w:rFonts w:ascii="Calibri" w:eastAsia="Times New Roman" w:hAnsi="Calibri" w:cs="Calibri"/>
                <w:color w:val="244061" w:themeColor="accent1" w:themeShade="80"/>
                <w:lang w:eastAsia="es-CO"/>
              </w:rPr>
              <w:t>Física</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cuántica</w:t>
            </w:r>
            <w:r w:rsidRPr="00832089">
              <w:rPr>
                <w:rFonts w:ascii="Calibri" w:eastAsia="Times New Roman" w:hAnsi="Calibri" w:cs="Calibri"/>
                <w:color w:val="244061" w:themeColor="accent1" w:themeShade="80"/>
                <w:lang w:eastAsia="es-CO"/>
              </w:rPr>
              <w:t>. - Estructura nuclear.</w:t>
            </w:r>
          </w:p>
        </w:tc>
      </w:tr>
      <w:tr w:rsidR="00A53322" w:rsidRPr="00832089" w14:paraId="2C14A57D" w14:textId="77777777" w:rsidTr="00827B7D">
        <w:trPr>
          <w:trHeight w:val="1613"/>
        </w:trPr>
        <w:tc>
          <w:tcPr>
            <w:tcW w:w="1265" w:type="dxa"/>
            <w:shd w:val="clear" w:color="000000" w:fill="D9D9D9"/>
            <w:noWrap/>
            <w:textDirection w:val="btLr"/>
            <w:vAlign w:val="center"/>
            <w:hideMark/>
          </w:tcPr>
          <w:p w14:paraId="5FDB8622" w14:textId="77777777" w:rsidR="00A53322" w:rsidRPr="00832089" w:rsidRDefault="00A53322" w:rsidP="00890637">
            <w:pPr>
              <w:spacing w:after="0" w:line="240" w:lineRule="auto"/>
              <w:jc w:val="center"/>
              <w:rPr>
                <w:rFonts w:ascii="Calibri" w:eastAsia="Times New Roman" w:hAnsi="Calibri" w:cs="Calibri"/>
                <w:b/>
                <w:color w:val="002060"/>
                <w:sz w:val="20"/>
                <w:szCs w:val="20"/>
                <w:lang w:eastAsia="es-CO"/>
              </w:rPr>
            </w:pPr>
            <w:r w:rsidRPr="00832089">
              <w:rPr>
                <w:rFonts w:ascii="Calibri" w:eastAsia="Times New Roman" w:hAnsi="Calibri" w:cs="Calibri"/>
                <w:b/>
                <w:color w:val="002060"/>
                <w:sz w:val="20"/>
                <w:szCs w:val="20"/>
                <w:lang w:eastAsia="es-CO"/>
              </w:rPr>
              <w:t>DESEMPEÑOS</w:t>
            </w:r>
          </w:p>
        </w:tc>
        <w:tc>
          <w:tcPr>
            <w:tcW w:w="8505" w:type="dxa"/>
            <w:shd w:val="clear" w:color="auto" w:fill="auto"/>
            <w:vAlign w:val="center"/>
            <w:hideMark/>
          </w:tcPr>
          <w:p w14:paraId="03B5BD91"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32089">
              <w:rPr>
                <w:rFonts w:ascii="Calibri" w:eastAsia="Times New Roman" w:hAnsi="Calibri" w:cs="Calibri"/>
                <w:color w:val="244061" w:themeColor="accent1" w:themeShade="80"/>
                <w:lang w:eastAsia="es-CO"/>
              </w:rPr>
              <w:t xml:space="preserve">Examina los procesos de la </w:t>
            </w:r>
            <w:r w:rsidRPr="00827B7D">
              <w:rPr>
                <w:rFonts w:ascii="Calibri" w:eastAsia="Times New Roman" w:hAnsi="Calibri" w:cs="Calibri"/>
                <w:color w:val="244061" w:themeColor="accent1" w:themeShade="80"/>
                <w:lang w:eastAsia="es-CO"/>
              </w:rPr>
              <w:t>mecánica</w:t>
            </w:r>
            <w:r w:rsidRPr="00832089">
              <w:rPr>
                <w:rFonts w:ascii="Calibri" w:eastAsia="Times New Roman" w:hAnsi="Calibri" w:cs="Calibri"/>
                <w:color w:val="244061" w:themeColor="accent1" w:themeShade="80"/>
                <w:lang w:eastAsia="es-CO"/>
              </w:rPr>
              <w:t xml:space="preserve"> de fluidos y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identificando y reconociendo las tres leyes de la </w:t>
            </w:r>
            <w:r w:rsidRPr="00827B7D">
              <w:rPr>
                <w:rFonts w:ascii="Calibri" w:eastAsia="Times New Roman" w:hAnsi="Calibri" w:cs="Calibri"/>
                <w:color w:val="244061" w:themeColor="accent1" w:themeShade="80"/>
                <w:lang w:eastAsia="es-CO"/>
              </w:rPr>
              <w:t>termodinámica</w:t>
            </w:r>
            <w:r w:rsidRPr="00832089">
              <w:rPr>
                <w:rFonts w:ascii="Calibri" w:eastAsia="Times New Roman" w:hAnsi="Calibri" w:cs="Calibri"/>
                <w:color w:val="244061" w:themeColor="accent1" w:themeShade="80"/>
                <w:lang w:eastAsia="es-CO"/>
              </w:rPr>
              <w:t xml:space="preserve"> y la </w:t>
            </w:r>
            <w:r w:rsidRPr="00827B7D">
              <w:rPr>
                <w:rFonts w:ascii="Calibri" w:eastAsia="Times New Roman" w:hAnsi="Calibri" w:cs="Calibri"/>
                <w:color w:val="244061" w:themeColor="accent1" w:themeShade="80"/>
                <w:lang w:eastAsia="es-CO"/>
              </w:rPr>
              <w:t>transformación</w:t>
            </w:r>
            <w:r w:rsidRPr="00832089">
              <w:rPr>
                <w:rFonts w:ascii="Calibri" w:eastAsia="Times New Roman" w:hAnsi="Calibri" w:cs="Calibri"/>
                <w:color w:val="244061" w:themeColor="accent1" w:themeShade="80"/>
                <w:lang w:eastAsia="es-CO"/>
              </w:rPr>
              <w:t xml:space="preserve"> </w:t>
            </w:r>
            <w:r w:rsidRPr="00827B7D">
              <w:rPr>
                <w:rFonts w:ascii="Calibri" w:eastAsia="Times New Roman" w:hAnsi="Calibri" w:cs="Calibri"/>
                <w:color w:val="244061" w:themeColor="accent1" w:themeShade="80"/>
                <w:lang w:eastAsia="es-CO"/>
              </w:rPr>
              <w:t>energética</w:t>
            </w:r>
            <w:r w:rsidRPr="00832089">
              <w:rPr>
                <w:rFonts w:ascii="Calibri" w:eastAsia="Times New Roman" w:hAnsi="Calibri" w:cs="Calibri"/>
                <w:color w:val="244061" w:themeColor="accent1" w:themeShade="80"/>
                <w:lang w:eastAsia="es-CO"/>
              </w:rPr>
              <w:t xml:space="preserve"> de los gases mediante la </w:t>
            </w:r>
            <w:r w:rsidRPr="00827B7D">
              <w:rPr>
                <w:rFonts w:ascii="Calibri" w:eastAsia="Times New Roman" w:hAnsi="Calibri" w:cs="Calibri"/>
                <w:color w:val="244061" w:themeColor="accent1" w:themeShade="80"/>
                <w:lang w:eastAsia="es-CO"/>
              </w:rPr>
              <w:t>entropía</w:t>
            </w:r>
            <w:r w:rsidRPr="00832089">
              <w:rPr>
                <w:rFonts w:ascii="Calibri" w:eastAsia="Times New Roman" w:hAnsi="Calibri" w:cs="Calibri"/>
                <w:color w:val="244061" w:themeColor="accent1" w:themeShade="80"/>
                <w:lang w:eastAsia="es-CO"/>
              </w:rPr>
              <w:t>.</w:t>
            </w:r>
          </w:p>
        </w:tc>
        <w:tc>
          <w:tcPr>
            <w:tcW w:w="8777" w:type="dxa"/>
            <w:gridSpan w:val="2"/>
            <w:shd w:val="clear" w:color="auto" w:fill="auto"/>
            <w:vAlign w:val="center"/>
            <w:hideMark/>
          </w:tcPr>
          <w:p w14:paraId="6E3616C6" w14:textId="77777777" w:rsidR="00A53322" w:rsidRPr="00832089" w:rsidRDefault="00A53322" w:rsidP="00890637">
            <w:pPr>
              <w:spacing w:after="0" w:line="240" w:lineRule="auto"/>
              <w:rPr>
                <w:rFonts w:ascii="Calibri" w:eastAsia="Times New Roman" w:hAnsi="Calibri" w:cs="Calibri"/>
                <w:color w:val="244061" w:themeColor="accent1" w:themeShade="80"/>
                <w:lang w:eastAsia="es-CO"/>
              </w:rPr>
            </w:pPr>
            <w:r w:rsidRPr="00827B7D">
              <w:rPr>
                <w:rFonts w:ascii="Calibri" w:eastAsia="Times New Roman" w:hAnsi="Calibri" w:cs="Calibri"/>
                <w:color w:val="244061" w:themeColor="accent1" w:themeShade="80"/>
                <w:lang w:eastAsia="es-CO"/>
              </w:rPr>
              <w:t>Identifica</w:t>
            </w:r>
            <w:r w:rsidRPr="00832089">
              <w:rPr>
                <w:rFonts w:ascii="Calibri" w:eastAsia="Times New Roman" w:hAnsi="Calibri" w:cs="Calibri"/>
                <w:color w:val="244061" w:themeColor="accent1" w:themeShade="80"/>
                <w:lang w:eastAsia="es-CO"/>
              </w:rPr>
              <w:t xml:space="preserve"> y explica las leyes de Ohm y Kirchhoff, </w:t>
            </w:r>
            <w:r w:rsidRPr="00827B7D">
              <w:rPr>
                <w:rFonts w:ascii="Calibri" w:eastAsia="Times New Roman" w:hAnsi="Calibri" w:cs="Calibri"/>
                <w:color w:val="244061" w:themeColor="accent1" w:themeShade="80"/>
                <w:lang w:eastAsia="es-CO"/>
              </w:rPr>
              <w:t>aplicándolas</w:t>
            </w:r>
            <w:r w:rsidRPr="00832089">
              <w:rPr>
                <w:rFonts w:ascii="Calibri" w:eastAsia="Times New Roman" w:hAnsi="Calibri" w:cs="Calibri"/>
                <w:color w:val="244061" w:themeColor="accent1" w:themeShade="80"/>
                <w:lang w:eastAsia="es-CO"/>
              </w:rPr>
              <w:t xml:space="preserve"> para platear y resolver problemas relacionados con circuitos de corriente </w:t>
            </w:r>
            <w:r w:rsidRPr="00827B7D">
              <w:rPr>
                <w:rFonts w:ascii="Calibri" w:eastAsia="Times New Roman" w:hAnsi="Calibri" w:cs="Calibri"/>
                <w:color w:val="244061" w:themeColor="accent1" w:themeShade="80"/>
                <w:lang w:eastAsia="es-CO"/>
              </w:rPr>
              <w:t>eléctrica</w:t>
            </w:r>
            <w:r w:rsidRPr="00832089">
              <w:rPr>
                <w:rFonts w:ascii="Calibri" w:eastAsia="Times New Roman" w:hAnsi="Calibri" w:cs="Calibri"/>
                <w:color w:val="244061" w:themeColor="accent1" w:themeShade="80"/>
                <w:lang w:eastAsia="es-CO"/>
              </w:rPr>
              <w:t>.</w:t>
            </w:r>
            <w:r w:rsidRPr="00832089">
              <w:rPr>
                <w:rFonts w:ascii="Calibri" w:eastAsia="Times New Roman" w:hAnsi="Calibri" w:cs="Calibri"/>
                <w:color w:val="244061" w:themeColor="accent1" w:themeShade="80"/>
                <w:lang w:eastAsia="es-CO"/>
              </w:rPr>
              <w:br/>
              <w:t xml:space="preserve">Demuestra habilidad para decodificar el valor de las resistencias </w:t>
            </w:r>
            <w:r w:rsidRPr="00827B7D">
              <w:rPr>
                <w:rFonts w:ascii="Calibri" w:eastAsia="Times New Roman" w:hAnsi="Calibri" w:cs="Calibri"/>
                <w:color w:val="244061" w:themeColor="accent1" w:themeShade="80"/>
                <w:lang w:eastAsia="es-CO"/>
              </w:rPr>
              <w:t>eléctricas</w:t>
            </w:r>
            <w:r w:rsidRPr="00832089">
              <w:rPr>
                <w:rFonts w:ascii="Calibri" w:eastAsia="Times New Roman" w:hAnsi="Calibri" w:cs="Calibri"/>
                <w:color w:val="244061" w:themeColor="accent1" w:themeShade="80"/>
                <w:lang w:eastAsia="es-CO"/>
              </w:rPr>
              <w:t xml:space="preserve"> y construir circuitos en serie y paralelo.</w:t>
            </w:r>
            <w:r w:rsidRPr="00832089">
              <w:rPr>
                <w:rFonts w:ascii="Calibri" w:eastAsia="Times New Roman" w:hAnsi="Calibri" w:cs="Calibri"/>
                <w:color w:val="244061" w:themeColor="accent1" w:themeShade="80"/>
                <w:lang w:eastAsia="es-CO"/>
              </w:rPr>
              <w:br/>
              <w:t xml:space="preserve">Asimila los conceptos de magnetismo, </w:t>
            </w:r>
            <w:r w:rsidRPr="00827B7D">
              <w:rPr>
                <w:rFonts w:ascii="Calibri" w:eastAsia="Times New Roman" w:hAnsi="Calibri" w:cs="Calibri"/>
                <w:color w:val="244061" w:themeColor="accent1" w:themeShade="80"/>
                <w:lang w:eastAsia="es-CO"/>
              </w:rPr>
              <w:t>electromagnetismo</w:t>
            </w:r>
            <w:r w:rsidRPr="00832089">
              <w:rPr>
                <w:rFonts w:ascii="Calibri" w:eastAsia="Times New Roman" w:hAnsi="Calibri" w:cs="Calibri"/>
                <w:color w:val="244061" w:themeColor="accent1" w:themeShade="80"/>
                <w:lang w:eastAsia="es-CO"/>
              </w:rPr>
              <w:t xml:space="preserve">; reconoce e identifica las diferentes ramas de la </w:t>
            </w:r>
            <w:r w:rsidRPr="00827B7D">
              <w:rPr>
                <w:rFonts w:ascii="Calibri" w:eastAsia="Times New Roman" w:hAnsi="Calibri" w:cs="Calibri"/>
                <w:color w:val="244061" w:themeColor="accent1" w:themeShade="80"/>
                <w:lang w:eastAsia="es-CO"/>
              </w:rPr>
              <w:t>física</w:t>
            </w:r>
            <w:r w:rsidRPr="00832089">
              <w:rPr>
                <w:rFonts w:ascii="Calibri" w:eastAsia="Times New Roman" w:hAnsi="Calibri" w:cs="Calibri"/>
                <w:color w:val="244061" w:themeColor="accent1" w:themeShade="80"/>
                <w:lang w:eastAsia="es-CO"/>
              </w:rPr>
              <w:t xml:space="preserve"> moderna y la influencia de los diferentes </w:t>
            </w:r>
            <w:r w:rsidRPr="00827B7D">
              <w:rPr>
                <w:rFonts w:ascii="Calibri" w:eastAsia="Times New Roman" w:hAnsi="Calibri" w:cs="Calibri"/>
                <w:color w:val="244061" w:themeColor="accent1" w:themeShade="80"/>
                <w:lang w:eastAsia="es-CO"/>
              </w:rPr>
              <w:t>científicos</w:t>
            </w:r>
            <w:r w:rsidRPr="00832089">
              <w:rPr>
                <w:rFonts w:ascii="Calibri" w:eastAsia="Times New Roman" w:hAnsi="Calibri" w:cs="Calibri"/>
                <w:color w:val="244061" w:themeColor="accent1" w:themeShade="80"/>
                <w:lang w:eastAsia="es-CO"/>
              </w:rPr>
              <w:t xml:space="preserve"> que han propuesto sus </w:t>
            </w:r>
            <w:r w:rsidRPr="00827B7D">
              <w:rPr>
                <w:rFonts w:ascii="Calibri" w:eastAsia="Times New Roman" w:hAnsi="Calibri" w:cs="Calibri"/>
                <w:color w:val="244061" w:themeColor="accent1" w:themeShade="80"/>
                <w:lang w:eastAsia="es-CO"/>
              </w:rPr>
              <w:t>teorías</w:t>
            </w:r>
            <w:r w:rsidRPr="00832089">
              <w:rPr>
                <w:rFonts w:ascii="Calibri" w:eastAsia="Times New Roman" w:hAnsi="Calibri" w:cs="Calibri"/>
                <w:color w:val="244061" w:themeColor="accent1" w:themeShade="80"/>
                <w:lang w:eastAsia="es-CO"/>
              </w:rPr>
              <w:t xml:space="preserve"> en esta rama de la ciencia.</w:t>
            </w:r>
          </w:p>
        </w:tc>
      </w:tr>
    </w:tbl>
    <w:p w14:paraId="72EA57EC" w14:textId="57F351B3" w:rsidR="00C46CBC" w:rsidRDefault="00C46CBC" w:rsidP="00C46CBC">
      <w:pPr>
        <w:tabs>
          <w:tab w:val="left" w:pos="16065"/>
        </w:tabs>
        <w:rPr>
          <w:rFonts w:cs="Vrinda"/>
          <w:sz w:val="24"/>
          <w:szCs w:val="24"/>
        </w:rPr>
      </w:pPr>
    </w:p>
    <w:p w14:paraId="4FCC954B" w14:textId="2F1D741E" w:rsidR="00AC769E" w:rsidRPr="00C46CBC" w:rsidRDefault="00AC769E" w:rsidP="00C46CBC">
      <w:pPr>
        <w:tabs>
          <w:tab w:val="left" w:pos="16065"/>
        </w:tabs>
        <w:rPr>
          <w:rFonts w:cs="Vrinda"/>
          <w:sz w:val="24"/>
          <w:szCs w:val="24"/>
        </w:rPr>
        <w:sectPr w:rsidR="00AC769E" w:rsidRPr="00C46CBC" w:rsidSect="00C268D4">
          <w:pgSz w:w="20163" w:h="12242" w:orient="landscape" w:code="5"/>
          <w:pgMar w:top="1134" w:right="1134" w:bottom="1134" w:left="1134" w:header="709" w:footer="567"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p w14:paraId="2EDB635E" w14:textId="122706B8" w:rsidR="00890637" w:rsidRDefault="00890637" w:rsidP="00F06836">
      <w:pPr>
        <w:spacing w:after="0"/>
        <w:jc w:val="both"/>
        <w:rPr>
          <w:rFonts w:cs="Vrinda"/>
          <w:color w:val="002060"/>
          <w:sz w:val="24"/>
          <w:szCs w:val="24"/>
        </w:rPr>
      </w:pPr>
      <w:r w:rsidRPr="00890637">
        <w:rPr>
          <w:rFonts w:cs="Vrinda"/>
          <w:color w:val="002060"/>
          <w:sz w:val="24"/>
          <w:szCs w:val="24"/>
        </w:rPr>
        <w:lastRenderedPageBreak/>
        <w:t xml:space="preserve">Durante el </w:t>
      </w:r>
      <w:r>
        <w:rPr>
          <w:rFonts w:cs="Vrinda"/>
          <w:color w:val="002060"/>
          <w:sz w:val="24"/>
          <w:szCs w:val="24"/>
        </w:rPr>
        <w:t xml:space="preserve">2020 se inició el proceso de </w:t>
      </w:r>
      <w:r w:rsidR="00356B1C">
        <w:rPr>
          <w:rFonts w:cs="Vrinda"/>
          <w:color w:val="002060"/>
          <w:sz w:val="24"/>
          <w:szCs w:val="24"/>
        </w:rPr>
        <w:t>re estructuración de la nueva malla curricular con base a los libros “Tres Editores”, los cuales se ha decidido tomar como orientación para complementar el currículo que se había iniciado a elaborar en el 2019.</w:t>
      </w:r>
    </w:p>
    <w:p w14:paraId="09475F7D" w14:textId="77777777" w:rsidR="00356B1C" w:rsidRPr="00890637" w:rsidRDefault="00356B1C" w:rsidP="00F06836">
      <w:pPr>
        <w:spacing w:after="0"/>
        <w:jc w:val="both"/>
        <w:rPr>
          <w:rFonts w:cs="Vrinda"/>
          <w:color w:val="002060"/>
          <w:sz w:val="24"/>
          <w:szCs w:val="24"/>
        </w:rPr>
      </w:pPr>
    </w:p>
    <w:p w14:paraId="5F2CD7DF" w14:textId="77777777" w:rsidR="00F06836" w:rsidRDefault="00F67FF9" w:rsidP="00F06836">
      <w:pPr>
        <w:spacing w:after="0"/>
        <w:jc w:val="both"/>
        <w:rPr>
          <w:rFonts w:ascii="Calibri" w:eastAsia="Arial" w:hAnsi="Calibri" w:cs="Calibri"/>
          <w:color w:val="FF0000"/>
          <w:w w:val="105"/>
          <w:sz w:val="24"/>
          <w:szCs w:val="24"/>
        </w:rPr>
      </w:pPr>
      <w:r>
        <w:rPr>
          <w:rFonts w:cs="Vrinda"/>
          <w:b/>
          <w:color w:val="002060"/>
          <w:sz w:val="24"/>
          <w:szCs w:val="24"/>
        </w:rPr>
        <w:t>3.4</w:t>
      </w:r>
      <w:r w:rsidR="00060181" w:rsidRPr="00060181">
        <w:rPr>
          <w:rFonts w:cs="Vrinda"/>
          <w:b/>
          <w:color w:val="002060"/>
          <w:sz w:val="24"/>
          <w:szCs w:val="24"/>
        </w:rPr>
        <w:t>. Métodos y Estrategias Metodológicas</w:t>
      </w:r>
      <w:r w:rsidR="00060181">
        <w:rPr>
          <w:rFonts w:cs="Vrinda"/>
          <w:b/>
          <w:color w:val="002060"/>
          <w:sz w:val="24"/>
          <w:szCs w:val="24"/>
        </w:rPr>
        <w:t xml:space="preserve">. </w:t>
      </w:r>
    </w:p>
    <w:p w14:paraId="4AC86966" w14:textId="77A64AA3" w:rsidR="00F06836" w:rsidRPr="00496181" w:rsidRDefault="00F06836" w:rsidP="00496181">
      <w:pPr>
        <w:spacing w:after="0"/>
        <w:jc w:val="both"/>
        <w:rPr>
          <w:rFonts w:ascii="Calibri" w:hAnsi="Calibri" w:cs="Calibri"/>
          <w:color w:val="002060"/>
          <w:sz w:val="24"/>
          <w:szCs w:val="24"/>
          <w:lang w:val="es-ES"/>
        </w:rPr>
      </w:pPr>
      <w:r w:rsidRPr="00496181">
        <w:rPr>
          <w:rFonts w:ascii="Calibri" w:hAnsi="Calibri" w:cs="Calibri"/>
          <w:color w:val="002060"/>
          <w:sz w:val="24"/>
          <w:szCs w:val="24"/>
          <w:lang w:val="es-ES"/>
        </w:rPr>
        <w:t>La aplicación de una metodología activa que propicie la participación del estudiante en el desarrollo de su propio aprendizaje, enfatizando en la consulta, la experimentación, la práctica, la abstracción y la generalización. Donde se conjugue la teoría con la práctica como elemento fundamental para el desarrollo académico y formativo.</w:t>
      </w:r>
    </w:p>
    <w:p w14:paraId="1F9507C5" w14:textId="3D157D03" w:rsidR="00F06836" w:rsidRPr="00496181" w:rsidRDefault="00F06836" w:rsidP="00963AE9">
      <w:pPr>
        <w:spacing w:after="0"/>
        <w:jc w:val="both"/>
        <w:rPr>
          <w:rFonts w:ascii="Calibri" w:hAnsi="Calibri" w:cs="Calibri"/>
          <w:color w:val="002060"/>
          <w:sz w:val="24"/>
          <w:szCs w:val="24"/>
          <w:lang w:val="es-ES"/>
        </w:rPr>
      </w:pPr>
      <w:r w:rsidRPr="00496181">
        <w:rPr>
          <w:rFonts w:ascii="Calibri" w:hAnsi="Calibri" w:cs="Calibri"/>
          <w:color w:val="002060"/>
          <w:sz w:val="24"/>
          <w:szCs w:val="24"/>
          <w:lang w:val="es-ES"/>
        </w:rPr>
        <w:t xml:space="preserve">Las estrategias metodológicas empleadas en el área son las siguientes: Exposiciones, tareas, evaluaciones escritas, trabajos en grupos, laboratorios con recursos y materiales cotidianos puesto que la institución carece de </w:t>
      </w:r>
      <w:proofErr w:type="gramStart"/>
      <w:r w:rsidRPr="00496181">
        <w:rPr>
          <w:rFonts w:ascii="Calibri" w:hAnsi="Calibri" w:cs="Calibri"/>
          <w:color w:val="002060"/>
          <w:sz w:val="24"/>
          <w:szCs w:val="24"/>
          <w:lang w:val="es-ES"/>
        </w:rPr>
        <w:t>este ,</w:t>
      </w:r>
      <w:proofErr w:type="gramEnd"/>
      <w:r w:rsidRPr="00496181">
        <w:rPr>
          <w:rFonts w:ascii="Calibri" w:hAnsi="Calibri" w:cs="Calibri"/>
          <w:color w:val="002060"/>
          <w:sz w:val="24"/>
          <w:szCs w:val="24"/>
          <w:lang w:val="es-ES"/>
        </w:rPr>
        <w:t xml:space="preserve"> práctica de campo, conversatorio, actividades lúdicas, conferencias, trabajos individuales, explicación del profesor, consul</w:t>
      </w:r>
      <w:r w:rsidR="00963AE9">
        <w:rPr>
          <w:rFonts w:ascii="Calibri" w:hAnsi="Calibri" w:cs="Calibri"/>
          <w:color w:val="002060"/>
          <w:sz w:val="24"/>
          <w:szCs w:val="24"/>
          <w:lang w:val="es-ES"/>
        </w:rPr>
        <w:t>tas bibliográficas individuales</w:t>
      </w:r>
      <w:r w:rsidR="00963AE9" w:rsidRPr="00496181">
        <w:rPr>
          <w:rFonts w:ascii="Calibri" w:hAnsi="Calibri" w:cs="Calibri"/>
          <w:color w:val="002060"/>
          <w:sz w:val="24"/>
          <w:szCs w:val="24"/>
          <w:lang w:val="es-ES"/>
        </w:rPr>
        <w:t xml:space="preserve"> </w:t>
      </w:r>
      <w:r w:rsidRPr="00496181">
        <w:rPr>
          <w:rFonts w:ascii="Calibri" w:hAnsi="Calibri" w:cs="Calibri"/>
          <w:color w:val="002060"/>
          <w:sz w:val="24"/>
          <w:szCs w:val="24"/>
          <w:lang w:val="es-ES"/>
        </w:rPr>
        <w:t>debates, mesa redonda, evaluaciones orales, entre otras.</w:t>
      </w:r>
    </w:p>
    <w:p w14:paraId="3357CFCF" w14:textId="77777777" w:rsidR="00F06836" w:rsidRPr="00496181" w:rsidRDefault="00F06836" w:rsidP="00922F3C">
      <w:pPr>
        <w:framePr w:h="3133" w:hRule="exact" w:hSpace="141" w:wrap="around" w:vAnchor="text" w:hAnchor="margin" w:y="7"/>
        <w:spacing w:after="0"/>
        <w:jc w:val="both"/>
        <w:rPr>
          <w:rFonts w:ascii="Calibri" w:hAnsi="Calibri" w:cs="Calibri"/>
          <w:color w:val="002060"/>
          <w:sz w:val="24"/>
          <w:szCs w:val="24"/>
          <w:lang w:val="es-ES"/>
        </w:rPr>
      </w:pPr>
    </w:p>
    <w:p w14:paraId="4ACBF75D" w14:textId="77777777" w:rsidR="00F06836" w:rsidRPr="00496181" w:rsidRDefault="00F06836" w:rsidP="00922F3C">
      <w:pPr>
        <w:framePr w:h="3133" w:hRule="exact" w:hSpace="141" w:wrap="around" w:vAnchor="text" w:hAnchor="margin" w:y="7"/>
        <w:spacing w:after="0"/>
        <w:jc w:val="both"/>
        <w:rPr>
          <w:rFonts w:ascii="Calibri" w:hAnsi="Calibri" w:cs="Calibri"/>
          <w:color w:val="002060"/>
          <w:sz w:val="24"/>
          <w:szCs w:val="24"/>
          <w:lang w:val="es-ES"/>
        </w:rPr>
      </w:pPr>
      <w:r w:rsidRPr="00496181">
        <w:rPr>
          <w:rFonts w:ascii="Calibri" w:hAnsi="Calibri" w:cs="Calibri"/>
          <w:color w:val="002060"/>
          <w:sz w:val="24"/>
          <w:szCs w:val="24"/>
          <w:lang w:val="es-ES"/>
        </w:rPr>
        <w:t xml:space="preserve">Considerando que las dificultades en la enseñanza de las ciencias naturales y los bajos   desempeños de los estudiantes, además de variables del entorno también las ocasionan la didáctica, que se concreta en las prácticas pedagógicas, las cuales evidencian que no están contribuyendo al desarrollo de competencias en los estudiantes; se hace necesaria la implementación de métodos activos de enseñanza que contribuyan a dinamizar las prácticas pedagógicas, generen motivación en los estudiantes y de esta manera permitan reconceptualizar, apropiarse, hacer significativos los conceptos y en consecuencia mejorar sus desempeños. </w:t>
      </w:r>
    </w:p>
    <w:p w14:paraId="0DDD8959" w14:textId="77777777" w:rsidR="00F06836" w:rsidRPr="00B75AB5" w:rsidRDefault="00F06836" w:rsidP="00922F3C">
      <w:pPr>
        <w:framePr w:h="3133" w:hRule="exact" w:hSpace="141" w:wrap="around" w:vAnchor="text" w:hAnchor="margin" w:y="7"/>
        <w:spacing w:line="360" w:lineRule="auto"/>
        <w:jc w:val="both"/>
        <w:rPr>
          <w:rFonts w:ascii="Arial" w:hAnsi="Arial" w:cs="Arial"/>
          <w:bCs/>
        </w:rPr>
      </w:pPr>
    </w:p>
    <w:p w14:paraId="10F029EB" w14:textId="1C13391C" w:rsidR="00F06836" w:rsidRDefault="00F06836" w:rsidP="00F06836">
      <w:pPr>
        <w:spacing w:after="0"/>
        <w:jc w:val="both"/>
        <w:rPr>
          <w:rFonts w:ascii="Calibri" w:hAnsi="Calibri" w:cs="Calibri"/>
          <w:color w:val="002060"/>
          <w:sz w:val="24"/>
          <w:szCs w:val="24"/>
          <w:lang w:val="es-ES"/>
        </w:rPr>
      </w:pPr>
      <w:r w:rsidRPr="00922F3C">
        <w:rPr>
          <w:rFonts w:ascii="Calibri" w:hAnsi="Calibri" w:cs="Calibri"/>
          <w:color w:val="002060"/>
          <w:sz w:val="24"/>
          <w:szCs w:val="24"/>
          <w:lang w:val="es-ES"/>
        </w:rPr>
        <w:t xml:space="preserve">Debido al papel que juega la pedagogía y la didáctica en la formación científica, es imprescindible una descripción de </w:t>
      </w:r>
      <w:r w:rsidR="00963AE9">
        <w:rPr>
          <w:rFonts w:ascii="Calibri" w:hAnsi="Calibri" w:cs="Calibri"/>
          <w:color w:val="002060"/>
          <w:sz w:val="24"/>
          <w:szCs w:val="24"/>
          <w:lang w:val="es-ES"/>
        </w:rPr>
        <w:t xml:space="preserve">los siguientes </w:t>
      </w:r>
      <w:r w:rsidRPr="00922F3C">
        <w:rPr>
          <w:rFonts w:ascii="Calibri" w:hAnsi="Calibri" w:cs="Calibri"/>
          <w:color w:val="002060"/>
          <w:sz w:val="24"/>
          <w:szCs w:val="24"/>
          <w:lang w:val="es-ES"/>
        </w:rPr>
        <w:t>aspectos:</w:t>
      </w:r>
    </w:p>
    <w:p w14:paraId="0009545E" w14:textId="2EEFA2B0" w:rsidR="0024658D" w:rsidRDefault="0024658D" w:rsidP="00F06836">
      <w:pPr>
        <w:spacing w:after="0"/>
        <w:jc w:val="both"/>
        <w:rPr>
          <w:rFonts w:ascii="Calibri" w:hAnsi="Calibri" w:cs="Calibri"/>
          <w:color w:val="FF0000"/>
          <w:sz w:val="24"/>
          <w:szCs w:val="24"/>
        </w:rPr>
      </w:pPr>
    </w:p>
    <w:p w14:paraId="418A5470" w14:textId="77777777" w:rsidR="004F5D3B" w:rsidRDefault="004F5D3B" w:rsidP="00F06836">
      <w:pPr>
        <w:spacing w:after="0"/>
        <w:jc w:val="both"/>
        <w:rPr>
          <w:rFonts w:ascii="Calibri" w:hAnsi="Calibri" w:cs="Calibri"/>
          <w:color w:val="FF0000"/>
          <w:sz w:val="24"/>
          <w:szCs w:val="24"/>
        </w:rPr>
      </w:pPr>
    </w:p>
    <w:p w14:paraId="72D62506" w14:textId="77777777" w:rsidR="004F5D3B" w:rsidRDefault="004F5D3B" w:rsidP="00F06836">
      <w:pPr>
        <w:spacing w:after="0"/>
        <w:jc w:val="both"/>
        <w:rPr>
          <w:rFonts w:ascii="Calibri" w:hAnsi="Calibri" w:cs="Calibri"/>
          <w:color w:val="FF0000"/>
          <w:sz w:val="24"/>
          <w:szCs w:val="24"/>
        </w:rPr>
      </w:pPr>
    </w:p>
    <w:p w14:paraId="1C575D4E" w14:textId="77777777" w:rsidR="004F5D3B" w:rsidRDefault="004F5D3B" w:rsidP="00F06836">
      <w:pPr>
        <w:spacing w:after="0"/>
        <w:jc w:val="both"/>
        <w:rPr>
          <w:rFonts w:ascii="Calibri" w:hAnsi="Calibri" w:cs="Calibri"/>
          <w:color w:val="FF0000"/>
          <w:sz w:val="24"/>
          <w:szCs w:val="24"/>
        </w:rPr>
      </w:pPr>
    </w:p>
    <w:p w14:paraId="5EA33234" w14:textId="77777777" w:rsidR="004F5D3B" w:rsidRDefault="004F5D3B" w:rsidP="00F06836">
      <w:pPr>
        <w:spacing w:after="0"/>
        <w:jc w:val="both"/>
        <w:rPr>
          <w:rFonts w:ascii="Calibri" w:hAnsi="Calibri" w:cs="Calibri"/>
          <w:color w:val="FF0000"/>
          <w:sz w:val="24"/>
          <w:szCs w:val="24"/>
        </w:rPr>
      </w:pPr>
    </w:p>
    <w:p w14:paraId="35C9EFEC" w14:textId="77777777" w:rsidR="004F5D3B" w:rsidRDefault="004F5D3B" w:rsidP="00F06836">
      <w:pPr>
        <w:spacing w:after="0"/>
        <w:jc w:val="both"/>
        <w:rPr>
          <w:rFonts w:ascii="Calibri" w:hAnsi="Calibri" w:cs="Calibri"/>
          <w:color w:val="FF0000"/>
          <w:sz w:val="24"/>
          <w:szCs w:val="24"/>
        </w:rPr>
      </w:pPr>
    </w:p>
    <w:p w14:paraId="1F061451" w14:textId="77777777" w:rsidR="004F5D3B" w:rsidRDefault="004F5D3B" w:rsidP="00F06836">
      <w:pPr>
        <w:spacing w:after="0"/>
        <w:jc w:val="both"/>
        <w:rPr>
          <w:rFonts w:ascii="Calibri" w:hAnsi="Calibri" w:cs="Calibri"/>
          <w:color w:val="FF0000"/>
          <w:sz w:val="24"/>
          <w:szCs w:val="24"/>
        </w:rPr>
      </w:pPr>
    </w:p>
    <w:p w14:paraId="47462A43" w14:textId="77777777" w:rsidR="004F5D3B" w:rsidRDefault="004F5D3B" w:rsidP="00F06836">
      <w:pPr>
        <w:spacing w:after="0"/>
        <w:jc w:val="both"/>
        <w:rPr>
          <w:rFonts w:ascii="Calibri" w:hAnsi="Calibri" w:cs="Calibri"/>
          <w:color w:val="FF0000"/>
          <w:sz w:val="24"/>
          <w:szCs w:val="24"/>
        </w:rPr>
      </w:pPr>
    </w:p>
    <w:p w14:paraId="69D02713" w14:textId="77777777" w:rsidR="004F5D3B" w:rsidRDefault="004F5D3B" w:rsidP="00F06836">
      <w:pPr>
        <w:spacing w:after="0"/>
        <w:jc w:val="both"/>
        <w:rPr>
          <w:rFonts w:ascii="Calibri" w:hAnsi="Calibri" w:cs="Calibri"/>
          <w:color w:val="FF0000"/>
          <w:sz w:val="24"/>
          <w:szCs w:val="24"/>
        </w:rPr>
      </w:pPr>
    </w:p>
    <w:p w14:paraId="717802D4" w14:textId="77777777" w:rsidR="004F5D3B" w:rsidRDefault="004F5D3B" w:rsidP="00F06836">
      <w:pPr>
        <w:spacing w:after="0"/>
        <w:jc w:val="both"/>
        <w:rPr>
          <w:rFonts w:ascii="Calibri" w:hAnsi="Calibri" w:cs="Calibri"/>
          <w:color w:val="FF0000"/>
          <w:sz w:val="24"/>
          <w:szCs w:val="24"/>
        </w:rPr>
      </w:pPr>
    </w:p>
    <w:tbl>
      <w:tblPr>
        <w:tblStyle w:val="Tablaconcuadrcula"/>
        <w:tblW w:w="10065" w:type="dxa"/>
        <w:tblInd w:w="-17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849"/>
        <w:gridCol w:w="5216"/>
      </w:tblGrid>
      <w:tr w:rsidR="00963AE9" w:rsidRPr="00963AE9" w14:paraId="2ECF8FCB" w14:textId="77777777" w:rsidTr="007E4C5D">
        <w:trPr>
          <w:trHeight w:val="458"/>
        </w:trPr>
        <w:tc>
          <w:tcPr>
            <w:tcW w:w="4849" w:type="dxa"/>
            <w:shd w:val="clear" w:color="auto" w:fill="D9D9D9" w:themeFill="background1" w:themeFillShade="D9"/>
            <w:vAlign w:val="center"/>
          </w:tcPr>
          <w:p w14:paraId="5500732C" w14:textId="77777777" w:rsidR="00773B6F" w:rsidRPr="00963AE9"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963AE9">
              <w:rPr>
                <w:rFonts w:asciiTheme="minorHAnsi" w:hAnsiTheme="minorHAnsi" w:cstheme="minorHAnsi"/>
                <w:b/>
                <w:color w:val="002060"/>
                <w:sz w:val="20"/>
                <w:szCs w:val="20"/>
              </w:rPr>
              <w:lastRenderedPageBreak/>
              <w:t xml:space="preserve">Momento </w:t>
            </w:r>
          </w:p>
        </w:tc>
        <w:tc>
          <w:tcPr>
            <w:tcW w:w="5216" w:type="dxa"/>
            <w:shd w:val="clear" w:color="auto" w:fill="D9D9D9" w:themeFill="background1" w:themeFillShade="D9"/>
            <w:vAlign w:val="center"/>
          </w:tcPr>
          <w:p w14:paraId="3371C642" w14:textId="7FFEF4F8" w:rsidR="00773B6F" w:rsidRPr="00963AE9"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963AE9">
              <w:rPr>
                <w:rFonts w:asciiTheme="minorHAnsi" w:hAnsiTheme="minorHAnsi" w:cstheme="minorHAnsi"/>
                <w:b/>
                <w:color w:val="002060"/>
                <w:sz w:val="20"/>
                <w:szCs w:val="20"/>
              </w:rPr>
              <w:t xml:space="preserve">Actividades </w:t>
            </w:r>
          </w:p>
        </w:tc>
      </w:tr>
      <w:tr w:rsidR="00963AE9" w:rsidRPr="00963AE9" w14:paraId="37BA2C60" w14:textId="77777777" w:rsidTr="007E4C5D">
        <w:trPr>
          <w:trHeight w:val="458"/>
        </w:trPr>
        <w:tc>
          <w:tcPr>
            <w:tcW w:w="4849" w:type="dxa"/>
            <w:vAlign w:val="center"/>
          </w:tcPr>
          <w:p w14:paraId="054B8B03" w14:textId="77777777" w:rsidR="00773B6F" w:rsidRPr="00963AE9"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963AE9">
              <w:rPr>
                <w:rFonts w:asciiTheme="minorHAnsi" w:hAnsiTheme="minorHAnsi" w:cstheme="minorHAnsi"/>
                <w:b/>
                <w:color w:val="002060"/>
                <w:sz w:val="18"/>
                <w:szCs w:val="18"/>
              </w:rPr>
              <w:t xml:space="preserve">Diagnostico </w:t>
            </w:r>
          </w:p>
          <w:p w14:paraId="6BCC32F7" w14:textId="4D3E9E0F" w:rsidR="00773B6F" w:rsidRPr="00963AE9" w:rsidRDefault="00773B6F" w:rsidP="000F298D">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Recono</w:t>
            </w:r>
            <w:r w:rsidR="00ED63AB" w:rsidRPr="00963AE9">
              <w:rPr>
                <w:rFonts w:asciiTheme="minorHAnsi" w:hAnsiTheme="minorHAnsi" w:cstheme="minorHAnsi"/>
                <w:color w:val="002060"/>
                <w:sz w:val="18"/>
                <w:szCs w:val="18"/>
              </w:rPr>
              <w:t>cimiento de pre saberes mediante la aplicación de evaluación diagnostica.</w:t>
            </w:r>
          </w:p>
        </w:tc>
        <w:tc>
          <w:tcPr>
            <w:tcW w:w="5216" w:type="dxa"/>
            <w:vAlign w:val="center"/>
          </w:tcPr>
          <w:p w14:paraId="6DFAC3FF" w14:textId="77777777" w:rsidR="00773B6F" w:rsidRPr="00963AE9" w:rsidRDefault="00773B6F" w:rsidP="00FC1517">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Acciones de indagaci</w:t>
            </w:r>
            <w:r w:rsidR="00ED63AB" w:rsidRPr="00963AE9">
              <w:rPr>
                <w:rFonts w:asciiTheme="minorHAnsi" w:hAnsiTheme="minorHAnsi" w:cstheme="minorHAnsi"/>
                <w:color w:val="002060"/>
                <w:sz w:val="18"/>
                <w:szCs w:val="18"/>
              </w:rPr>
              <w:t>ón y generación de diagnóstico.</w:t>
            </w:r>
          </w:p>
          <w:p w14:paraId="31A8E732" w14:textId="1C2C6576" w:rsidR="00ED63AB" w:rsidRPr="00963AE9" w:rsidRDefault="00ED63AB" w:rsidP="00FC1517">
            <w:pPr>
              <w:pStyle w:val="Default"/>
              <w:tabs>
                <w:tab w:val="left" w:pos="262"/>
              </w:tabs>
              <w:spacing w:line="276" w:lineRule="auto"/>
              <w:jc w:val="both"/>
              <w:rPr>
                <w:rFonts w:asciiTheme="minorHAnsi" w:hAnsiTheme="minorHAnsi" w:cstheme="minorHAnsi"/>
                <w:b/>
                <w:color w:val="002060"/>
                <w:sz w:val="18"/>
                <w:szCs w:val="18"/>
              </w:rPr>
            </w:pPr>
            <w:r w:rsidRPr="00963AE9">
              <w:rPr>
                <w:rFonts w:asciiTheme="minorHAnsi" w:hAnsiTheme="minorHAnsi" w:cstheme="minorHAnsi"/>
                <w:color w:val="002060"/>
                <w:sz w:val="18"/>
                <w:szCs w:val="18"/>
              </w:rPr>
              <w:t>Evaluación diagnóstica al inicio de cada periodo</w:t>
            </w:r>
            <w:r w:rsidR="005D3713" w:rsidRPr="00963AE9">
              <w:rPr>
                <w:rFonts w:asciiTheme="minorHAnsi" w:hAnsiTheme="minorHAnsi" w:cstheme="minorHAnsi"/>
                <w:color w:val="002060"/>
                <w:sz w:val="18"/>
                <w:szCs w:val="18"/>
              </w:rPr>
              <w:t xml:space="preserve"> mediante preguntas escritas, debates, evaluación oral</w:t>
            </w:r>
            <w:r w:rsidRPr="00963AE9">
              <w:rPr>
                <w:rFonts w:asciiTheme="minorHAnsi" w:hAnsiTheme="minorHAnsi" w:cstheme="minorHAnsi"/>
                <w:color w:val="002060"/>
                <w:sz w:val="18"/>
                <w:szCs w:val="18"/>
              </w:rPr>
              <w:t>.</w:t>
            </w:r>
          </w:p>
        </w:tc>
      </w:tr>
      <w:tr w:rsidR="00963AE9" w:rsidRPr="00963AE9" w14:paraId="046E2CC0" w14:textId="77777777" w:rsidTr="007E4C5D">
        <w:trPr>
          <w:trHeight w:val="458"/>
        </w:trPr>
        <w:tc>
          <w:tcPr>
            <w:tcW w:w="4849" w:type="dxa"/>
            <w:tcBorders>
              <w:bottom w:val="single" w:sz="4" w:space="0" w:color="auto"/>
            </w:tcBorders>
            <w:vAlign w:val="center"/>
          </w:tcPr>
          <w:p w14:paraId="25996769" w14:textId="483DF2B7" w:rsidR="00773B6F" w:rsidRPr="00963AE9"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963AE9">
              <w:rPr>
                <w:rFonts w:asciiTheme="minorHAnsi" w:hAnsiTheme="minorHAnsi" w:cstheme="minorHAnsi"/>
                <w:b/>
                <w:color w:val="002060"/>
                <w:sz w:val="18"/>
                <w:szCs w:val="18"/>
              </w:rPr>
              <w:t xml:space="preserve"> Inicio (Exploración)</w:t>
            </w:r>
          </w:p>
          <w:p w14:paraId="0638FAAF" w14:textId="28968692" w:rsidR="00773B6F" w:rsidRPr="00963AE9" w:rsidRDefault="00773B6F" w:rsidP="00773B6F">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 xml:space="preserve">En este momento se motiva a los estudiantes hacia un nuevo aprendizaje reconociendo sus saberes previos frente a la temática a abordar o la actividad a realizar, la importancia y necesidad de dicho </w:t>
            </w:r>
            <w:proofErr w:type="gramStart"/>
            <w:r w:rsidRPr="00963AE9">
              <w:rPr>
                <w:rFonts w:asciiTheme="minorHAnsi" w:hAnsiTheme="minorHAnsi" w:cstheme="minorHAnsi"/>
                <w:color w:val="002060"/>
                <w:sz w:val="18"/>
                <w:szCs w:val="18"/>
              </w:rPr>
              <w:t>aprendizaje,  lo</w:t>
            </w:r>
            <w:proofErr w:type="gramEnd"/>
            <w:r w:rsidRPr="00963AE9">
              <w:rPr>
                <w:rFonts w:asciiTheme="minorHAnsi" w:hAnsiTheme="minorHAnsi" w:cstheme="minorHAnsi"/>
                <w:color w:val="002060"/>
                <w:sz w:val="18"/>
                <w:szCs w:val="18"/>
              </w:rPr>
              <w:t xml:space="preserve"> cual le brinda pautas para desarrollar la actividad y facilitar la comprensión y el logro del aprendizaje  propuesto.</w:t>
            </w:r>
          </w:p>
        </w:tc>
        <w:tc>
          <w:tcPr>
            <w:tcW w:w="5216" w:type="dxa"/>
            <w:tcBorders>
              <w:bottom w:val="single" w:sz="4" w:space="0" w:color="auto"/>
            </w:tcBorders>
            <w:vAlign w:val="center"/>
          </w:tcPr>
          <w:p w14:paraId="46262613" w14:textId="77777777" w:rsidR="00773B6F" w:rsidRPr="00963AE9"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Despertar el interés, motivación y enfocar la atención de los estudiantes por al aprendizaje.</w:t>
            </w:r>
          </w:p>
          <w:p w14:paraId="408F7401" w14:textId="77777777" w:rsidR="00773B6F" w:rsidRPr="00963AE9"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Reconocer los saberes previos y relacionarlas con el nuevo aprendizaje</w:t>
            </w:r>
          </w:p>
          <w:p w14:paraId="5A6220AE" w14:textId="7959CC97" w:rsidR="00773B6F" w:rsidRPr="00963AE9"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stheme="minorHAnsi"/>
                <w:color w:val="002060"/>
                <w:sz w:val="18"/>
                <w:szCs w:val="18"/>
              </w:rPr>
              <w:t>Responder las preguntas: ¿Qué van a aprender los estudiantes?, ¿Por qué los estudiantes necesitan dicho aprendizaje? ¿</w:t>
            </w:r>
            <w:r w:rsidR="004F5D3B" w:rsidRPr="00963AE9">
              <w:rPr>
                <w:rFonts w:asciiTheme="minorHAnsi" w:hAnsiTheme="minorHAnsi" w:cstheme="minorHAnsi"/>
                <w:color w:val="002060"/>
                <w:sz w:val="18"/>
                <w:szCs w:val="18"/>
              </w:rPr>
              <w:t>Cómo</w:t>
            </w:r>
            <w:r w:rsidRPr="00963AE9">
              <w:rPr>
                <w:rFonts w:asciiTheme="minorHAnsi" w:hAnsiTheme="minorHAnsi" w:cstheme="minorHAnsi"/>
                <w:color w:val="002060"/>
                <w:sz w:val="18"/>
                <w:szCs w:val="18"/>
              </w:rPr>
              <w:t xml:space="preserve"> el docente desarrollará la actividad?</w:t>
            </w:r>
          </w:p>
          <w:p w14:paraId="17DFEC05" w14:textId="018C96A5" w:rsidR="00773B6F" w:rsidRPr="00963AE9" w:rsidRDefault="00773B6F" w:rsidP="00FC1517">
            <w:pPr>
              <w:pStyle w:val="Default"/>
              <w:tabs>
                <w:tab w:val="left" w:pos="262"/>
              </w:tabs>
              <w:spacing w:line="276" w:lineRule="auto"/>
              <w:jc w:val="both"/>
              <w:rPr>
                <w:rFonts w:asciiTheme="minorHAnsi" w:hAnsiTheme="minorHAnsi" w:cstheme="minorHAnsi"/>
                <w:b/>
                <w:color w:val="002060"/>
                <w:sz w:val="18"/>
                <w:szCs w:val="18"/>
              </w:rPr>
            </w:pPr>
            <w:r w:rsidRPr="00963AE9">
              <w:rPr>
                <w:rFonts w:asciiTheme="minorHAnsi" w:hAnsiTheme="minorHAnsi" w:cstheme="minorHAnsi"/>
                <w:color w:val="002060"/>
                <w:sz w:val="18"/>
                <w:szCs w:val="18"/>
              </w:rPr>
              <w:t xml:space="preserve">Fomentar un clima de aula positivo para el aprendizaje que genere y </w:t>
            </w:r>
            <w:proofErr w:type="gramStart"/>
            <w:r w:rsidRPr="00963AE9">
              <w:rPr>
                <w:rFonts w:asciiTheme="minorHAnsi" w:hAnsiTheme="minorHAnsi" w:cstheme="minorHAnsi"/>
                <w:color w:val="002060"/>
                <w:sz w:val="18"/>
                <w:szCs w:val="18"/>
              </w:rPr>
              <w:t>promueva  altas</w:t>
            </w:r>
            <w:proofErr w:type="gramEnd"/>
            <w:r w:rsidRPr="00963AE9">
              <w:rPr>
                <w:rFonts w:asciiTheme="minorHAnsi" w:hAnsiTheme="minorHAnsi" w:cstheme="minorHAnsi"/>
                <w:color w:val="002060"/>
                <w:sz w:val="18"/>
                <w:szCs w:val="18"/>
              </w:rPr>
              <w:t xml:space="preserve"> expectativas</w:t>
            </w:r>
          </w:p>
        </w:tc>
      </w:tr>
      <w:tr w:rsidR="00963AE9" w:rsidRPr="00963AE9" w14:paraId="78FD2555" w14:textId="77777777" w:rsidTr="007E4C5D">
        <w:trPr>
          <w:trHeight w:val="3801"/>
        </w:trPr>
        <w:tc>
          <w:tcPr>
            <w:tcW w:w="4849" w:type="dxa"/>
            <w:tcBorders>
              <w:top w:val="single" w:sz="4" w:space="0" w:color="auto"/>
              <w:left w:val="single" w:sz="4" w:space="0" w:color="auto"/>
              <w:right w:val="single" w:sz="4" w:space="0" w:color="auto"/>
            </w:tcBorders>
            <w:noWrap/>
          </w:tcPr>
          <w:p w14:paraId="5FC28E18" w14:textId="4B6D7DD9" w:rsidR="0005453E" w:rsidRDefault="0005453E" w:rsidP="00FC1517">
            <w:pPr>
              <w:pStyle w:val="Default"/>
              <w:tabs>
                <w:tab w:val="left" w:pos="262"/>
              </w:tabs>
              <w:spacing w:line="276" w:lineRule="auto"/>
              <w:ind w:left="-108" w:right="-156"/>
              <w:jc w:val="center"/>
              <w:rPr>
                <w:rFonts w:ascii="Calibri" w:hAnsi="Calibri" w:cstheme="minorHAnsi"/>
                <w:b/>
                <w:color w:val="002060"/>
                <w:sz w:val="18"/>
                <w:szCs w:val="18"/>
              </w:rPr>
            </w:pPr>
            <w:r w:rsidRPr="00963AE9">
              <w:rPr>
                <w:rFonts w:ascii="Calibri" w:hAnsi="Calibri" w:cstheme="minorHAnsi"/>
                <w:b/>
                <w:color w:val="002060"/>
                <w:sz w:val="18"/>
                <w:szCs w:val="18"/>
              </w:rPr>
              <w:t>Desarrollo (Estructuración y Práctica)</w:t>
            </w:r>
          </w:p>
          <w:p w14:paraId="44B7160F" w14:textId="77777777" w:rsidR="007E4C5D" w:rsidRPr="00963AE9" w:rsidRDefault="007E4C5D" w:rsidP="00FC1517">
            <w:pPr>
              <w:pStyle w:val="Default"/>
              <w:tabs>
                <w:tab w:val="left" w:pos="262"/>
              </w:tabs>
              <w:spacing w:line="276" w:lineRule="auto"/>
              <w:ind w:left="-108" w:right="-156"/>
              <w:jc w:val="center"/>
              <w:rPr>
                <w:rFonts w:ascii="Calibri" w:hAnsi="Calibri" w:cstheme="minorHAnsi"/>
                <w:b/>
                <w:color w:val="002060"/>
                <w:sz w:val="18"/>
                <w:szCs w:val="18"/>
              </w:rPr>
            </w:pPr>
          </w:p>
          <w:p w14:paraId="75C5096E" w14:textId="1A23288F" w:rsidR="0005453E" w:rsidRPr="00963AE9" w:rsidRDefault="007E4C5D" w:rsidP="007841AC">
            <w:pPr>
              <w:pStyle w:val="Default"/>
              <w:tabs>
                <w:tab w:val="left" w:pos="262"/>
              </w:tabs>
              <w:spacing w:line="276" w:lineRule="auto"/>
              <w:ind w:left="-108" w:right="-156"/>
              <w:jc w:val="both"/>
              <w:rPr>
                <w:rFonts w:ascii="Calibri" w:hAnsi="Calibri"/>
                <w:color w:val="002060"/>
                <w:spacing w:val="-3"/>
                <w:w w:val="105"/>
                <w:sz w:val="18"/>
                <w:szCs w:val="18"/>
              </w:rPr>
            </w:pPr>
            <w:r>
              <w:rPr>
                <w:rFonts w:ascii="Calibri" w:hAnsi="Calibri"/>
                <w:color w:val="002060"/>
                <w:w w:val="105"/>
                <w:sz w:val="18"/>
                <w:szCs w:val="18"/>
              </w:rPr>
              <w:t xml:space="preserve"> </w:t>
            </w:r>
            <w:r w:rsidR="0005453E" w:rsidRPr="00963AE9">
              <w:rPr>
                <w:rFonts w:ascii="Calibri" w:hAnsi="Calibri"/>
                <w:color w:val="002060"/>
                <w:w w:val="105"/>
                <w:sz w:val="18"/>
                <w:szCs w:val="18"/>
              </w:rPr>
              <w:t>En este momento realiza la concep</w:t>
            </w:r>
            <w:r>
              <w:rPr>
                <w:rFonts w:ascii="Calibri" w:hAnsi="Calibri"/>
                <w:color w:val="002060"/>
                <w:w w:val="105"/>
                <w:sz w:val="18"/>
                <w:szCs w:val="18"/>
              </w:rPr>
              <w:t xml:space="preserve">tualización, </w:t>
            </w:r>
            <w:r w:rsidRPr="00963AE9">
              <w:rPr>
                <w:rFonts w:ascii="Calibri" w:hAnsi="Calibri"/>
                <w:color w:val="002060"/>
                <w:w w:val="105"/>
                <w:sz w:val="18"/>
                <w:szCs w:val="18"/>
              </w:rPr>
              <w:t xml:space="preserve">enseñanza </w:t>
            </w:r>
            <w:r>
              <w:rPr>
                <w:rFonts w:ascii="Calibri" w:hAnsi="Calibri"/>
                <w:color w:val="002060"/>
                <w:w w:val="105"/>
                <w:sz w:val="18"/>
                <w:szCs w:val="18"/>
              </w:rPr>
              <w:t>explícita</w:t>
            </w:r>
            <w:r w:rsidR="0005453E" w:rsidRPr="00963AE9">
              <w:rPr>
                <w:rFonts w:ascii="Calibri" w:hAnsi="Calibri"/>
                <w:color w:val="002060"/>
                <w:w w:val="105"/>
                <w:sz w:val="18"/>
                <w:szCs w:val="18"/>
              </w:rPr>
              <w:t xml:space="preserve"> y modelación en relación al </w:t>
            </w:r>
            <w:r w:rsidR="0005453E" w:rsidRPr="00963AE9">
              <w:rPr>
                <w:rFonts w:ascii="Calibri" w:hAnsi="Calibri"/>
                <w:color w:val="002060"/>
                <w:spacing w:val="-4"/>
                <w:w w:val="105"/>
                <w:sz w:val="18"/>
                <w:szCs w:val="18"/>
              </w:rPr>
              <w:t xml:space="preserve">objetivo </w:t>
            </w:r>
            <w:r w:rsidR="0005453E" w:rsidRPr="00963AE9">
              <w:rPr>
                <w:rFonts w:ascii="Calibri" w:hAnsi="Calibri"/>
                <w:color w:val="002060"/>
                <w:w w:val="105"/>
                <w:sz w:val="18"/>
                <w:szCs w:val="18"/>
              </w:rPr>
              <w:t xml:space="preserve">de aprendizaje. Presenta el tema – hace la modelación y Verifica la comprensión </w:t>
            </w:r>
            <w:r w:rsidR="0005453E" w:rsidRPr="00963AE9">
              <w:rPr>
                <w:rFonts w:ascii="Calibri" w:hAnsi="Calibri"/>
                <w:color w:val="002060"/>
                <w:spacing w:val="-3"/>
                <w:w w:val="105"/>
                <w:sz w:val="18"/>
                <w:szCs w:val="18"/>
              </w:rPr>
              <w:t xml:space="preserve">del </w:t>
            </w:r>
            <w:r w:rsidR="0005453E" w:rsidRPr="00963AE9">
              <w:rPr>
                <w:rFonts w:ascii="Calibri" w:hAnsi="Calibri"/>
                <w:color w:val="002060"/>
                <w:w w:val="105"/>
                <w:sz w:val="18"/>
                <w:szCs w:val="18"/>
              </w:rPr>
              <w:t xml:space="preserve">aprendizaje en los estudiantes. Plantea la secuencia de </w:t>
            </w:r>
            <w:r w:rsidR="0005453E" w:rsidRPr="00963AE9">
              <w:rPr>
                <w:rFonts w:ascii="Calibri" w:hAnsi="Calibri"/>
                <w:color w:val="002060"/>
                <w:spacing w:val="-3"/>
                <w:w w:val="105"/>
                <w:sz w:val="18"/>
                <w:szCs w:val="18"/>
              </w:rPr>
              <w:t xml:space="preserve">actividades </w:t>
            </w:r>
            <w:r w:rsidR="0005453E" w:rsidRPr="00963AE9">
              <w:rPr>
                <w:rFonts w:ascii="Calibri" w:hAnsi="Calibri"/>
                <w:color w:val="002060"/>
                <w:w w:val="105"/>
                <w:sz w:val="18"/>
                <w:szCs w:val="18"/>
              </w:rPr>
              <w:t xml:space="preserve">a desarrollar teniendo en cuenta los tiempos, la organización de los estudiantes, el producto </w:t>
            </w:r>
            <w:r w:rsidR="0005453E" w:rsidRPr="00963AE9">
              <w:rPr>
                <w:rFonts w:ascii="Calibri" w:hAnsi="Calibri"/>
                <w:color w:val="002060"/>
                <w:spacing w:val="-3"/>
                <w:w w:val="105"/>
                <w:sz w:val="18"/>
                <w:szCs w:val="18"/>
              </w:rPr>
              <w:t xml:space="preserve">esperado, </w:t>
            </w:r>
            <w:r w:rsidR="0005453E" w:rsidRPr="00963AE9">
              <w:rPr>
                <w:rFonts w:ascii="Calibri" w:hAnsi="Calibri"/>
                <w:color w:val="002060"/>
                <w:w w:val="105"/>
                <w:sz w:val="18"/>
                <w:szCs w:val="18"/>
              </w:rPr>
              <w:t xml:space="preserve">etc. Se contemplan </w:t>
            </w:r>
            <w:r w:rsidR="0005453E" w:rsidRPr="00963AE9">
              <w:rPr>
                <w:rFonts w:ascii="Calibri" w:hAnsi="Calibri"/>
                <w:color w:val="002060"/>
                <w:spacing w:val="-4"/>
                <w:w w:val="105"/>
                <w:sz w:val="18"/>
                <w:szCs w:val="18"/>
              </w:rPr>
              <w:t xml:space="preserve">para </w:t>
            </w:r>
            <w:r w:rsidR="0005453E" w:rsidRPr="00963AE9">
              <w:rPr>
                <w:rFonts w:ascii="Calibri" w:hAnsi="Calibri"/>
                <w:color w:val="002060"/>
                <w:spacing w:val="3"/>
                <w:w w:val="105"/>
                <w:sz w:val="18"/>
                <w:szCs w:val="18"/>
              </w:rPr>
              <w:t xml:space="preserve">su </w:t>
            </w:r>
            <w:r w:rsidR="0005453E" w:rsidRPr="00963AE9">
              <w:rPr>
                <w:rFonts w:ascii="Calibri" w:hAnsi="Calibri"/>
                <w:color w:val="002060"/>
                <w:w w:val="105"/>
                <w:sz w:val="18"/>
                <w:szCs w:val="18"/>
              </w:rPr>
              <w:t>construcción los EBC, los DBA y los contenidos programáticos.</w:t>
            </w:r>
          </w:p>
          <w:p w14:paraId="43DCFD7A" w14:textId="5CA34FA6" w:rsidR="0005453E" w:rsidRPr="00963AE9" w:rsidRDefault="0005453E" w:rsidP="00392BA2">
            <w:pPr>
              <w:pStyle w:val="Default"/>
              <w:tabs>
                <w:tab w:val="left" w:pos="262"/>
              </w:tabs>
              <w:spacing w:line="276" w:lineRule="auto"/>
              <w:ind w:left="-108" w:right="-156"/>
              <w:jc w:val="both"/>
              <w:rPr>
                <w:rFonts w:ascii="Calibri" w:hAnsi="Calibri" w:cstheme="minorHAnsi"/>
                <w:b/>
                <w:color w:val="002060"/>
                <w:sz w:val="18"/>
                <w:szCs w:val="18"/>
              </w:rPr>
            </w:pPr>
          </w:p>
        </w:tc>
        <w:tc>
          <w:tcPr>
            <w:tcW w:w="5216" w:type="dxa"/>
            <w:tcBorders>
              <w:top w:val="single" w:sz="4" w:space="0" w:color="auto"/>
              <w:left w:val="single" w:sz="4" w:space="0" w:color="auto"/>
              <w:right w:val="single" w:sz="4" w:space="0" w:color="auto"/>
            </w:tcBorders>
            <w:vAlign w:val="center"/>
          </w:tcPr>
          <w:p w14:paraId="6721EAFF" w14:textId="61ACC82F" w:rsidR="0005453E" w:rsidRPr="00963AE9" w:rsidRDefault="0005453E" w:rsidP="00773B6F">
            <w:pPr>
              <w:spacing w:line="276" w:lineRule="auto"/>
              <w:jc w:val="both"/>
              <w:rPr>
                <w:color w:val="002060"/>
                <w:spacing w:val="-3"/>
                <w:w w:val="105"/>
                <w:sz w:val="18"/>
                <w:szCs w:val="18"/>
              </w:rPr>
            </w:pPr>
            <w:r w:rsidRPr="00963AE9">
              <w:rPr>
                <w:color w:val="002060"/>
                <w:spacing w:val="-3"/>
                <w:w w:val="105"/>
                <w:sz w:val="18"/>
                <w:szCs w:val="18"/>
              </w:rPr>
              <w:t xml:space="preserve">Proponer </w:t>
            </w:r>
            <w:r w:rsidRPr="00963AE9">
              <w:rPr>
                <w:color w:val="002060"/>
                <w:w w:val="105"/>
                <w:sz w:val="18"/>
                <w:szCs w:val="18"/>
              </w:rPr>
              <w:t xml:space="preserve">las estrategias de organización de los estudiantes, las temáticas, los recursos y los tiempos de </w:t>
            </w:r>
            <w:r w:rsidRPr="00963AE9">
              <w:rPr>
                <w:color w:val="002060"/>
                <w:spacing w:val="-3"/>
                <w:w w:val="105"/>
                <w:sz w:val="18"/>
                <w:szCs w:val="18"/>
              </w:rPr>
              <w:t xml:space="preserve">conformidad </w:t>
            </w:r>
            <w:r w:rsidRPr="00963AE9">
              <w:rPr>
                <w:color w:val="002060"/>
                <w:w w:val="105"/>
                <w:sz w:val="18"/>
                <w:szCs w:val="18"/>
              </w:rPr>
              <w:t xml:space="preserve">con el contexto, el </w:t>
            </w:r>
            <w:r w:rsidRPr="00963AE9">
              <w:rPr>
                <w:color w:val="002060"/>
                <w:spacing w:val="-4"/>
                <w:w w:val="105"/>
                <w:sz w:val="18"/>
                <w:szCs w:val="18"/>
              </w:rPr>
              <w:t xml:space="preserve">objetivo </w:t>
            </w:r>
            <w:r w:rsidRPr="00963AE9">
              <w:rPr>
                <w:color w:val="002060"/>
                <w:w w:val="105"/>
                <w:sz w:val="18"/>
                <w:szCs w:val="18"/>
              </w:rPr>
              <w:t xml:space="preserve">de aprendizaje y los </w:t>
            </w:r>
            <w:r w:rsidR="004F5D3B" w:rsidRPr="00963AE9">
              <w:rPr>
                <w:color w:val="002060"/>
                <w:w w:val="105"/>
                <w:sz w:val="18"/>
                <w:szCs w:val="18"/>
              </w:rPr>
              <w:t xml:space="preserve">productos </w:t>
            </w:r>
            <w:r w:rsidR="007E4C5D">
              <w:rPr>
                <w:color w:val="002060"/>
                <w:w w:val="105"/>
                <w:sz w:val="18"/>
                <w:szCs w:val="18"/>
              </w:rPr>
              <w:t>esperados</w:t>
            </w:r>
            <w:r w:rsidRPr="00963AE9">
              <w:rPr>
                <w:color w:val="002060"/>
                <w:w w:val="105"/>
                <w:sz w:val="18"/>
                <w:szCs w:val="18"/>
              </w:rPr>
              <w:t xml:space="preserve">. Se relaciona el contenido de aprendizaje con experiencia de los estudiantes, </w:t>
            </w:r>
            <w:r w:rsidRPr="00963AE9">
              <w:rPr>
                <w:color w:val="002060"/>
                <w:spacing w:val="3"/>
                <w:w w:val="105"/>
                <w:sz w:val="18"/>
                <w:szCs w:val="18"/>
              </w:rPr>
              <w:t xml:space="preserve">se </w:t>
            </w:r>
            <w:r w:rsidRPr="00963AE9">
              <w:rPr>
                <w:color w:val="002060"/>
                <w:w w:val="105"/>
                <w:sz w:val="18"/>
                <w:szCs w:val="18"/>
              </w:rPr>
              <w:t>hace el aprendizaje en</w:t>
            </w:r>
            <w:r w:rsidRPr="00963AE9">
              <w:rPr>
                <w:color w:val="002060"/>
                <w:spacing w:val="-20"/>
                <w:w w:val="105"/>
                <w:sz w:val="18"/>
                <w:szCs w:val="18"/>
              </w:rPr>
              <w:t xml:space="preserve"> </w:t>
            </w:r>
            <w:r w:rsidRPr="00963AE9">
              <w:rPr>
                <w:color w:val="002060"/>
                <w:w w:val="105"/>
                <w:sz w:val="18"/>
                <w:szCs w:val="18"/>
              </w:rPr>
              <w:t xml:space="preserve">contexto. Se establece el paso a paso </w:t>
            </w:r>
            <w:r w:rsidRPr="00963AE9">
              <w:rPr>
                <w:color w:val="002060"/>
                <w:spacing w:val="-4"/>
                <w:w w:val="105"/>
                <w:sz w:val="18"/>
                <w:szCs w:val="18"/>
              </w:rPr>
              <w:t xml:space="preserve">para </w:t>
            </w:r>
            <w:r w:rsidRPr="00963AE9">
              <w:rPr>
                <w:color w:val="002060"/>
                <w:w w:val="105"/>
                <w:sz w:val="18"/>
                <w:szCs w:val="18"/>
              </w:rPr>
              <w:t xml:space="preserve">el desarrollo de las </w:t>
            </w:r>
            <w:r w:rsidRPr="00963AE9">
              <w:rPr>
                <w:color w:val="002060"/>
                <w:spacing w:val="-3"/>
                <w:w w:val="105"/>
                <w:sz w:val="18"/>
                <w:szCs w:val="18"/>
              </w:rPr>
              <w:t xml:space="preserve">actividades </w:t>
            </w:r>
            <w:r w:rsidRPr="00963AE9">
              <w:rPr>
                <w:color w:val="002060"/>
                <w:w w:val="105"/>
                <w:sz w:val="18"/>
                <w:szCs w:val="18"/>
              </w:rPr>
              <w:t xml:space="preserve">a </w:t>
            </w:r>
            <w:r w:rsidRPr="00963AE9">
              <w:rPr>
                <w:color w:val="002060"/>
                <w:spacing w:val="-6"/>
                <w:w w:val="105"/>
                <w:sz w:val="18"/>
                <w:szCs w:val="18"/>
              </w:rPr>
              <w:t xml:space="preserve">través </w:t>
            </w:r>
            <w:r w:rsidRPr="00963AE9">
              <w:rPr>
                <w:color w:val="002060"/>
                <w:w w:val="105"/>
                <w:sz w:val="18"/>
                <w:szCs w:val="18"/>
              </w:rPr>
              <w:t xml:space="preserve">de las cuales los estudiantes </w:t>
            </w:r>
            <w:r w:rsidRPr="00963AE9">
              <w:rPr>
                <w:color w:val="002060"/>
                <w:spacing w:val="-4"/>
                <w:w w:val="105"/>
                <w:sz w:val="18"/>
                <w:szCs w:val="18"/>
              </w:rPr>
              <w:t xml:space="preserve">pueden </w:t>
            </w:r>
            <w:r w:rsidRPr="00963AE9">
              <w:rPr>
                <w:color w:val="002060"/>
                <w:w w:val="105"/>
                <w:sz w:val="18"/>
                <w:szCs w:val="18"/>
              </w:rPr>
              <w:t>alcanzar</w:t>
            </w:r>
            <w:r w:rsidRPr="00963AE9">
              <w:rPr>
                <w:color w:val="002060"/>
                <w:spacing w:val="-21"/>
                <w:w w:val="105"/>
                <w:sz w:val="18"/>
                <w:szCs w:val="18"/>
              </w:rPr>
              <w:t xml:space="preserve"> </w:t>
            </w:r>
            <w:r w:rsidRPr="00963AE9">
              <w:rPr>
                <w:color w:val="002060"/>
                <w:w w:val="105"/>
                <w:sz w:val="18"/>
                <w:szCs w:val="18"/>
              </w:rPr>
              <w:t>el(los)</w:t>
            </w:r>
            <w:r w:rsidRPr="00963AE9">
              <w:rPr>
                <w:color w:val="002060"/>
                <w:spacing w:val="-21"/>
                <w:w w:val="105"/>
                <w:sz w:val="18"/>
                <w:szCs w:val="18"/>
              </w:rPr>
              <w:t xml:space="preserve"> </w:t>
            </w:r>
            <w:r w:rsidRPr="00963AE9">
              <w:rPr>
                <w:color w:val="002060"/>
                <w:w w:val="105"/>
                <w:sz w:val="18"/>
                <w:szCs w:val="18"/>
              </w:rPr>
              <w:t>aprendizaje(s)</w:t>
            </w:r>
            <w:r w:rsidRPr="00963AE9">
              <w:rPr>
                <w:color w:val="002060"/>
                <w:spacing w:val="-6"/>
                <w:w w:val="105"/>
                <w:sz w:val="18"/>
                <w:szCs w:val="18"/>
              </w:rPr>
              <w:t xml:space="preserve"> </w:t>
            </w:r>
            <w:r w:rsidRPr="00963AE9">
              <w:rPr>
                <w:color w:val="002060"/>
                <w:w w:val="105"/>
                <w:sz w:val="18"/>
                <w:szCs w:val="18"/>
              </w:rPr>
              <w:t>propuestos. Es el paso de saber al saber</w:t>
            </w:r>
            <w:r w:rsidRPr="00963AE9">
              <w:rPr>
                <w:color w:val="002060"/>
                <w:spacing w:val="-25"/>
                <w:w w:val="105"/>
                <w:sz w:val="18"/>
                <w:szCs w:val="18"/>
              </w:rPr>
              <w:t xml:space="preserve"> </w:t>
            </w:r>
            <w:r w:rsidRPr="00963AE9">
              <w:rPr>
                <w:color w:val="002060"/>
                <w:w w:val="105"/>
                <w:sz w:val="18"/>
                <w:szCs w:val="18"/>
              </w:rPr>
              <w:t xml:space="preserve">hacer. Plantear estrategias de gestión de aula </w:t>
            </w:r>
            <w:r w:rsidRPr="00963AE9">
              <w:rPr>
                <w:color w:val="002060"/>
                <w:spacing w:val="-3"/>
                <w:w w:val="105"/>
                <w:sz w:val="18"/>
                <w:szCs w:val="18"/>
              </w:rPr>
              <w:t xml:space="preserve">que beneficien </w:t>
            </w:r>
            <w:r w:rsidRPr="00963AE9">
              <w:rPr>
                <w:color w:val="002060"/>
                <w:w w:val="105"/>
                <w:sz w:val="18"/>
                <w:szCs w:val="18"/>
              </w:rPr>
              <w:t xml:space="preserve">el proceso de aprendizaje de todos los estudiantes con trabajo </w:t>
            </w:r>
            <w:r w:rsidRPr="00963AE9">
              <w:rPr>
                <w:color w:val="002060"/>
                <w:spacing w:val="-4"/>
                <w:w w:val="105"/>
                <w:sz w:val="18"/>
                <w:szCs w:val="18"/>
              </w:rPr>
              <w:t>individual, en</w:t>
            </w:r>
            <w:r w:rsidRPr="00963AE9">
              <w:rPr>
                <w:color w:val="002060"/>
                <w:w w:val="105"/>
                <w:sz w:val="18"/>
                <w:szCs w:val="18"/>
              </w:rPr>
              <w:t xml:space="preserve"> </w:t>
            </w:r>
            <w:r w:rsidRPr="00963AE9">
              <w:rPr>
                <w:color w:val="002060"/>
                <w:spacing w:val="-4"/>
                <w:w w:val="105"/>
                <w:sz w:val="18"/>
                <w:szCs w:val="18"/>
              </w:rPr>
              <w:t xml:space="preserve">pares </w:t>
            </w:r>
            <w:r w:rsidRPr="00963AE9">
              <w:rPr>
                <w:color w:val="002060"/>
                <w:w w:val="105"/>
                <w:sz w:val="18"/>
                <w:szCs w:val="18"/>
              </w:rPr>
              <w:t xml:space="preserve">y en </w:t>
            </w:r>
            <w:r w:rsidRPr="00963AE9">
              <w:rPr>
                <w:color w:val="002060"/>
                <w:spacing w:val="-4"/>
                <w:w w:val="105"/>
                <w:sz w:val="18"/>
                <w:szCs w:val="18"/>
              </w:rPr>
              <w:t>grupos</w:t>
            </w:r>
            <w:r w:rsidRPr="00963AE9">
              <w:rPr>
                <w:color w:val="002060"/>
                <w:spacing w:val="30"/>
                <w:w w:val="105"/>
                <w:sz w:val="18"/>
                <w:szCs w:val="18"/>
              </w:rPr>
              <w:t xml:space="preserve"> </w:t>
            </w:r>
            <w:r w:rsidRPr="00963AE9">
              <w:rPr>
                <w:color w:val="002060"/>
                <w:spacing w:val="-3"/>
                <w:w w:val="105"/>
                <w:sz w:val="18"/>
                <w:szCs w:val="18"/>
              </w:rPr>
              <w:t>cooperativos.</w:t>
            </w:r>
          </w:p>
          <w:p w14:paraId="1B41207D" w14:textId="0651153C" w:rsidR="0005453E" w:rsidRPr="00963AE9" w:rsidRDefault="0005453E" w:rsidP="007841AC">
            <w:pPr>
              <w:spacing w:line="276" w:lineRule="auto"/>
              <w:jc w:val="both"/>
              <w:rPr>
                <w:color w:val="002060"/>
                <w:spacing w:val="-3"/>
                <w:w w:val="105"/>
                <w:sz w:val="18"/>
                <w:szCs w:val="18"/>
              </w:rPr>
            </w:pPr>
            <w:r w:rsidRPr="00963AE9">
              <w:rPr>
                <w:color w:val="002060"/>
                <w:spacing w:val="-3"/>
                <w:w w:val="105"/>
                <w:sz w:val="18"/>
                <w:szCs w:val="18"/>
              </w:rPr>
              <w:tab/>
              <w:t>Establecer el proceso para la aplicación del aprendizaje en un contexto o escenario concreto con el acompañamiento del docente.</w:t>
            </w:r>
          </w:p>
          <w:p w14:paraId="2C882BCF" w14:textId="77777777" w:rsidR="0005453E" w:rsidRPr="00963AE9" w:rsidRDefault="0005453E" w:rsidP="007841AC">
            <w:pPr>
              <w:spacing w:line="276" w:lineRule="auto"/>
              <w:jc w:val="both"/>
              <w:rPr>
                <w:color w:val="002060"/>
                <w:spacing w:val="-3"/>
                <w:w w:val="105"/>
                <w:sz w:val="18"/>
                <w:szCs w:val="18"/>
              </w:rPr>
            </w:pPr>
            <w:r w:rsidRPr="00963AE9">
              <w:rPr>
                <w:color w:val="002060"/>
                <w:spacing w:val="-3"/>
                <w:w w:val="105"/>
                <w:sz w:val="18"/>
                <w:szCs w:val="18"/>
              </w:rPr>
              <w:t>Plantear actividades acordes con la didáctica del contenido para la enseñanza de las ciencias naturales de acuerdo con la edad y necesidades de sus estudiantes</w:t>
            </w:r>
          </w:p>
          <w:p w14:paraId="67FD3C3F" w14:textId="0E3BA680" w:rsidR="0005453E" w:rsidRPr="00963AE9" w:rsidRDefault="0005453E" w:rsidP="006B611C">
            <w:pPr>
              <w:jc w:val="both"/>
              <w:rPr>
                <w:rFonts w:cs="Arial"/>
                <w:color w:val="002060"/>
                <w:sz w:val="18"/>
                <w:szCs w:val="18"/>
              </w:rPr>
            </w:pPr>
          </w:p>
        </w:tc>
      </w:tr>
      <w:tr w:rsidR="00963AE9" w:rsidRPr="00963AE9" w14:paraId="6D1295E5" w14:textId="77777777" w:rsidTr="007E4C5D">
        <w:trPr>
          <w:trHeight w:val="1130"/>
        </w:trPr>
        <w:tc>
          <w:tcPr>
            <w:tcW w:w="4849" w:type="dxa"/>
            <w:tcBorders>
              <w:top w:val="single" w:sz="4" w:space="0" w:color="auto"/>
              <w:left w:val="single" w:sz="4" w:space="0" w:color="auto"/>
              <w:bottom w:val="single" w:sz="4" w:space="0" w:color="auto"/>
              <w:right w:val="single" w:sz="4" w:space="0" w:color="auto"/>
            </w:tcBorders>
          </w:tcPr>
          <w:p w14:paraId="0F304C33" w14:textId="2068FB1F" w:rsidR="00773B6F" w:rsidRPr="00963AE9"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963AE9">
              <w:rPr>
                <w:rFonts w:asciiTheme="minorHAnsi" w:hAnsiTheme="minorHAnsi" w:cstheme="minorHAnsi"/>
                <w:b/>
                <w:color w:val="002060"/>
                <w:sz w:val="18"/>
                <w:szCs w:val="18"/>
              </w:rPr>
              <w:t>Cierre (Transferencia y Valoración)</w:t>
            </w:r>
          </w:p>
          <w:p w14:paraId="44BB5FAB" w14:textId="236D88F4" w:rsidR="00773B6F" w:rsidRPr="00963AE9" w:rsidRDefault="00773B6F" w:rsidP="00C92543">
            <w:pPr>
              <w:pStyle w:val="Default"/>
              <w:tabs>
                <w:tab w:val="left" w:pos="262"/>
              </w:tabs>
              <w:spacing w:line="276" w:lineRule="auto"/>
              <w:jc w:val="both"/>
              <w:rPr>
                <w:rFonts w:ascii="Calibri" w:hAnsi="Calibri"/>
                <w:color w:val="002060"/>
                <w:w w:val="105"/>
                <w:sz w:val="18"/>
                <w:szCs w:val="18"/>
              </w:rPr>
            </w:pPr>
            <w:r w:rsidRPr="00963AE9">
              <w:rPr>
                <w:rFonts w:ascii="Calibri" w:hAnsi="Calibri"/>
                <w:color w:val="002060"/>
                <w:w w:val="105"/>
                <w:sz w:val="18"/>
                <w:szCs w:val="18"/>
              </w:rPr>
              <w:t>Acciones de aprendizaje según el uso</w:t>
            </w:r>
            <w:r w:rsidRPr="00963AE9">
              <w:rPr>
                <w:rFonts w:ascii="Calibri" w:hAnsi="Calibri"/>
                <w:color w:val="002060"/>
                <w:spacing w:val="-20"/>
                <w:w w:val="105"/>
                <w:sz w:val="18"/>
                <w:szCs w:val="18"/>
              </w:rPr>
              <w:t xml:space="preserve"> </w:t>
            </w:r>
            <w:r w:rsidRPr="00963AE9">
              <w:rPr>
                <w:rFonts w:ascii="Calibri" w:hAnsi="Calibri"/>
                <w:color w:val="002060"/>
                <w:w w:val="105"/>
                <w:sz w:val="18"/>
                <w:szCs w:val="18"/>
              </w:rPr>
              <w:t xml:space="preserve">de materiales </w:t>
            </w:r>
            <w:r w:rsidRPr="00963AE9">
              <w:rPr>
                <w:rFonts w:ascii="Calibri" w:hAnsi="Calibri"/>
                <w:color w:val="002060"/>
                <w:spacing w:val="-3"/>
                <w:w w:val="105"/>
                <w:sz w:val="18"/>
                <w:szCs w:val="18"/>
              </w:rPr>
              <w:t xml:space="preserve">educativos </w:t>
            </w:r>
            <w:r w:rsidRPr="00963AE9">
              <w:rPr>
                <w:rFonts w:ascii="Calibri" w:hAnsi="Calibri"/>
                <w:color w:val="002060"/>
                <w:w w:val="105"/>
                <w:sz w:val="18"/>
                <w:szCs w:val="18"/>
              </w:rPr>
              <w:t xml:space="preserve">y el </w:t>
            </w:r>
            <w:r w:rsidRPr="00963AE9">
              <w:rPr>
                <w:rFonts w:ascii="Calibri" w:hAnsi="Calibri"/>
                <w:color w:val="002060"/>
                <w:spacing w:val="-4"/>
                <w:w w:val="105"/>
                <w:sz w:val="18"/>
                <w:szCs w:val="18"/>
              </w:rPr>
              <w:t xml:space="preserve">objetivo </w:t>
            </w:r>
            <w:r w:rsidRPr="00963AE9">
              <w:rPr>
                <w:rFonts w:ascii="Calibri" w:hAnsi="Calibri"/>
                <w:color w:val="002060"/>
                <w:w w:val="105"/>
                <w:sz w:val="18"/>
                <w:szCs w:val="18"/>
              </w:rPr>
              <w:t xml:space="preserve">de aprendizaje. Relaciona el </w:t>
            </w:r>
            <w:r w:rsidRPr="00963AE9">
              <w:rPr>
                <w:rFonts w:ascii="Calibri" w:hAnsi="Calibri"/>
                <w:color w:val="002060"/>
                <w:spacing w:val="-4"/>
                <w:w w:val="105"/>
                <w:sz w:val="18"/>
                <w:szCs w:val="18"/>
              </w:rPr>
              <w:t xml:space="preserve">objetivo </w:t>
            </w:r>
            <w:r w:rsidRPr="00963AE9">
              <w:rPr>
                <w:rFonts w:ascii="Calibri" w:hAnsi="Calibri"/>
                <w:color w:val="002060"/>
                <w:w w:val="105"/>
                <w:sz w:val="18"/>
                <w:szCs w:val="18"/>
              </w:rPr>
              <w:t xml:space="preserve">de aprendizaje con el contexto en el </w:t>
            </w:r>
            <w:r w:rsidRPr="00963AE9">
              <w:rPr>
                <w:rFonts w:ascii="Calibri" w:hAnsi="Calibri"/>
                <w:color w:val="002060"/>
                <w:spacing w:val="-3"/>
                <w:w w:val="105"/>
                <w:sz w:val="18"/>
                <w:szCs w:val="18"/>
              </w:rPr>
              <w:t xml:space="preserve">que </w:t>
            </w:r>
            <w:r w:rsidRPr="00963AE9">
              <w:rPr>
                <w:rFonts w:ascii="Calibri" w:hAnsi="Calibri"/>
                <w:color w:val="002060"/>
                <w:spacing w:val="3"/>
                <w:w w:val="105"/>
                <w:sz w:val="18"/>
                <w:szCs w:val="18"/>
              </w:rPr>
              <w:t xml:space="preserve">se </w:t>
            </w:r>
            <w:r w:rsidRPr="00963AE9">
              <w:rPr>
                <w:rFonts w:ascii="Calibri" w:hAnsi="Calibri"/>
                <w:color w:val="002060"/>
                <w:w w:val="105"/>
                <w:sz w:val="18"/>
                <w:szCs w:val="18"/>
              </w:rPr>
              <w:t xml:space="preserve">encuentran </w:t>
            </w:r>
            <w:r w:rsidR="004F5D3B" w:rsidRPr="00963AE9">
              <w:rPr>
                <w:rFonts w:ascii="Calibri" w:hAnsi="Calibri"/>
                <w:color w:val="002060"/>
                <w:w w:val="105"/>
                <w:sz w:val="18"/>
                <w:szCs w:val="18"/>
              </w:rPr>
              <w:t>los</w:t>
            </w:r>
            <w:r w:rsidR="004F5D3B" w:rsidRPr="00963AE9">
              <w:rPr>
                <w:rFonts w:ascii="Calibri" w:hAnsi="Calibri"/>
                <w:color w:val="002060"/>
                <w:spacing w:val="-31"/>
                <w:w w:val="105"/>
                <w:sz w:val="18"/>
                <w:szCs w:val="18"/>
              </w:rPr>
              <w:t xml:space="preserve"> estudiantes</w:t>
            </w:r>
            <w:r w:rsidRPr="00963AE9">
              <w:rPr>
                <w:rFonts w:ascii="Calibri" w:hAnsi="Calibri"/>
                <w:color w:val="002060"/>
                <w:w w:val="105"/>
                <w:sz w:val="18"/>
                <w:szCs w:val="18"/>
              </w:rPr>
              <w:t>.</w:t>
            </w:r>
          </w:p>
        </w:tc>
        <w:tc>
          <w:tcPr>
            <w:tcW w:w="5216" w:type="dxa"/>
            <w:tcBorders>
              <w:top w:val="single" w:sz="4" w:space="0" w:color="auto"/>
              <w:left w:val="single" w:sz="4" w:space="0" w:color="auto"/>
              <w:bottom w:val="single" w:sz="4" w:space="0" w:color="auto"/>
            </w:tcBorders>
            <w:vAlign w:val="center"/>
          </w:tcPr>
          <w:p w14:paraId="11F7DE29" w14:textId="7B43594A" w:rsidR="00773B6F" w:rsidRPr="00963AE9" w:rsidRDefault="00773B6F" w:rsidP="00976778">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olor w:val="002060"/>
                <w:w w:val="105"/>
                <w:sz w:val="18"/>
                <w:szCs w:val="18"/>
              </w:rPr>
              <w:t xml:space="preserve">En este momento </w:t>
            </w:r>
            <w:r w:rsidR="00976778" w:rsidRPr="00963AE9">
              <w:rPr>
                <w:rFonts w:asciiTheme="minorHAnsi" w:hAnsiTheme="minorHAnsi"/>
                <w:color w:val="002060"/>
                <w:w w:val="105"/>
                <w:sz w:val="18"/>
                <w:szCs w:val="18"/>
              </w:rPr>
              <w:t>se</w:t>
            </w:r>
            <w:r w:rsidRPr="00963AE9">
              <w:rPr>
                <w:rFonts w:asciiTheme="minorHAnsi" w:hAnsiTheme="minorHAnsi"/>
                <w:color w:val="002060"/>
                <w:w w:val="105"/>
                <w:sz w:val="18"/>
                <w:szCs w:val="18"/>
              </w:rPr>
              <w:t xml:space="preserve"> planea cómo los estudiantes </w:t>
            </w:r>
            <w:r w:rsidRPr="00963AE9">
              <w:rPr>
                <w:rFonts w:asciiTheme="minorHAnsi" w:hAnsiTheme="minorHAnsi"/>
                <w:color w:val="002060"/>
                <w:spacing w:val="-9"/>
                <w:w w:val="105"/>
                <w:sz w:val="18"/>
                <w:szCs w:val="18"/>
              </w:rPr>
              <w:t xml:space="preserve">van </w:t>
            </w:r>
            <w:r w:rsidRPr="00963AE9">
              <w:rPr>
                <w:rFonts w:asciiTheme="minorHAnsi" w:hAnsiTheme="minorHAnsi"/>
                <w:color w:val="002060"/>
                <w:w w:val="105"/>
                <w:sz w:val="18"/>
                <w:szCs w:val="18"/>
              </w:rPr>
              <w:t xml:space="preserve">a socializar y transferir lo comprendido </w:t>
            </w:r>
            <w:r w:rsidRPr="00963AE9">
              <w:rPr>
                <w:rFonts w:asciiTheme="minorHAnsi" w:hAnsiTheme="minorHAnsi"/>
                <w:color w:val="002060"/>
                <w:spacing w:val="-3"/>
                <w:w w:val="105"/>
                <w:sz w:val="18"/>
                <w:szCs w:val="18"/>
              </w:rPr>
              <w:t>durante la</w:t>
            </w:r>
            <w:r w:rsidR="00976778" w:rsidRPr="00963AE9">
              <w:rPr>
                <w:rFonts w:asciiTheme="minorHAnsi" w:hAnsiTheme="minorHAnsi"/>
                <w:color w:val="002060"/>
                <w:w w:val="105"/>
                <w:sz w:val="18"/>
                <w:szCs w:val="18"/>
              </w:rPr>
              <w:t xml:space="preserve">s </w:t>
            </w:r>
            <w:r w:rsidRPr="00963AE9">
              <w:rPr>
                <w:rFonts w:asciiTheme="minorHAnsi" w:hAnsiTheme="minorHAnsi"/>
                <w:color w:val="002060"/>
                <w:w w:val="105"/>
                <w:sz w:val="18"/>
                <w:szCs w:val="18"/>
              </w:rPr>
              <w:t>actividad</w:t>
            </w:r>
            <w:r w:rsidR="00976778" w:rsidRPr="00963AE9">
              <w:rPr>
                <w:rFonts w:asciiTheme="minorHAnsi" w:hAnsiTheme="minorHAnsi"/>
                <w:color w:val="002060"/>
                <w:w w:val="105"/>
                <w:sz w:val="18"/>
                <w:szCs w:val="18"/>
              </w:rPr>
              <w:t xml:space="preserve">es </w:t>
            </w:r>
            <w:r w:rsidR="004F5D3B" w:rsidRPr="00963AE9">
              <w:rPr>
                <w:rFonts w:asciiTheme="minorHAnsi" w:hAnsiTheme="minorHAnsi"/>
                <w:color w:val="002060"/>
                <w:w w:val="105"/>
                <w:sz w:val="18"/>
                <w:szCs w:val="18"/>
              </w:rPr>
              <w:t>propuestas</w:t>
            </w:r>
            <w:r w:rsidR="004F5D3B" w:rsidRPr="00963AE9">
              <w:rPr>
                <w:rFonts w:asciiTheme="minorHAnsi" w:hAnsiTheme="minorHAnsi"/>
                <w:color w:val="002060"/>
                <w:spacing w:val="-3"/>
                <w:w w:val="105"/>
                <w:sz w:val="18"/>
                <w:szCs w:val="18"/>
              </w:rPr>
              <w:t xml:space="preserve"> con</w:t>
            </w:r>
            <w:r w:rsidRPr="00963AE9">
              <w:rPr>
                <w:rFonts w:asciiTheme="minorHAnsi" w:hAnsiTheme="minorHAnsi"/>
                <w:color w:val="002060"/>
                <w:spacing w:val="-26"/>
                <w:w w:val="105"/>
                <w:sz w:val="18"/>
                <w:szCs w:val="18"/>
              </w:rPr>
              <w:t xml:space="preserve"> </w:t>
            </w:r>
            <w:r w:rsidRPr="00963AE9">
              <w:rPr>
                <w:rFonts w:asciiTheme="minorHAnsi" w:hAnsiTheme="minorHAnsi"/>
                <w:color w:val="002060"/>
                <w:w w:val="105"/>
                <w:sz w:val="18"/>
                <w:szCs w:val="18"/>
              </w:rPr>
              <w:t>el fin de constatar si se logró el objetivo de aprendizaje.</w:t>
            </w:r>
          </w:p>
        </w:tc>
      </w:tr>
      <w:tr w:rsidR="00963AE9" w:rsidRPr="00963AE9" w14:paraId="0E25DF3A" w14:textId="77777777" w:rsidTr="007E4C5D">
        <w:trPr>
          <w:trHeight w:val="1575"/>
        </w:trPr>
        <w:tc>
          <w:tcPr>
            <w:tcW w:w="4849" w:type="dxa"/>
            <w:tcBorders>
              <w:top w:val="single" w:sz="4" w:space="0" w:color="auto"/>
              <w:left w:val="single" w:sz="4" w:space="0" w:color="auto"/>
              <w:bottom w:val="single" w:sz="4" w:space="0" w:color="auto"/>
              <w:right w:val="single" w:sz="4" w:space="0" w:color="auto"/>
            </w:tcBorders>
            <w:vAlign w:val="center"/>
          </w:tcPr>
          <w:p w14:paraId="17783CF7" w14:textId="3BF6F2D1" w:rsidR="00773B6F" w:rsidRPr="00963AE9" w:rsidRDefault="00773B6F" w:rsidP="00C92543">
            <w:pPr>
              <w:pStyle w:val="Default"/>
              <w:tabs>
                <w:tab w:val="left" w:pos="262"/>
              </w:tabs>
              <w:spacing w:line="276" w:lineRule="auto"/>
              <w:jc w:val="both"/>
              <w:rPr>
                <w:rFonts w:ascii="Calibri" w:hAnsi="Calibri"/>
                <w:color w:val="002060"/>
                <w:w w:val="105"/>
                <w:sz w:val="18"/>
                <w:szCs w:val="18"/>
              </w:rPr>
            </w:pPr>
          </w:p>
          <w:p w14:paraId="63CC6268" w14:textId="216F46D5" w:rsidR="00773B6F" w:rsidRPr="00963AE9" w:rsidRDefault="006B611C" w:rsidP="00C92543">
            <w:pPr>
              <w:pStyle w:val="Default"/>
              <w:tabs>
                <w:tab w:val="left" w:pos="262"/>
              </w:tabs>
              <w:spacing w:line="276" w:lineRule="auto"/>
              <w:jc w:val="both"/>
              <w:rPr>
                <w:rFonts w:ascii="Calibri" w:hAnsi="Calibri"/>
                <w:b/>
                <w:color w:val="002060"/>
                <w:w w:val="105"/>
                <w:sz w:val="18"/>
                <w:szCs w:val="18"/>
              </w:rPr>
            </w:pPr>
            <w:r w:rsidRPr="00963AE9">
              <w:rPr>
                <w:rFonts w:ascii="Calibri" w:hAnsi="Calibri"/>
                <w:b/>
                <w:color w:val="002060"/>
                <w:w w:val="105"/>
                <w:sz w:val="18"/>
                <w:szCs w:val="18"/>
              </w:rPr>
              <w:t>Evaluación Formativa</w:t>
            </w:r>
          </w:p>
          <w:p w14:paraId="44FD140C" w14:textId="0B06289F" w:rsidR="006B611C" w:rsidRPr="00963AE9" w:rsidRDefault="006B611C" w:rsidP="00C92543">
            <w:pPr>
              <w:pStyle w:val="Default"/>
              <w:tabs>
                <w:tab w:val="left" w:pos="262"/>
              </w:tabs>
              <w:spacing w:line="276" w:lineRule="auto"/>
              <w:jc w:val="both"/>
              <w:rPr>
                <w:rFonts w:ascii="Calibri" w:hAnsi="Calibri"/>
                <w:b/>
                <w:color w:val="002060"/>
                <w:w w:val="105"/>
                <w:sz w:val="18"/>
                <w:szCs w:val="18"/>
              </w:rPr>
            </w:pPr>
            <w:r w:rsidRPr="00963AE9">
              <w:rPr>
                <w:rFonts w:asciiTheme="minorHAnsi" w:hAnsiTheme="minorHAnsi"/>
                <w:color w:val="002060"/>
                <w:spacing w:val="-3"/>
                <w:w w:val="105"/>
                <w:sz w:val="18"/>
                <w:szCs w:val="18"/>
              </w:rPr>
              <w:t>En este momento se plantean las estrategias de evaluación formativa que permita realimentar oportunamente y hacer seguimiento al proceso de aprendizaje</w:t>
            </w:r>
          </w:p>
          <w:p w14:paraId="43490396" w14:textId="77777777" w:rsidR="00773B6F" w:rsidRPr="00963AE9" w:rsidRDefault="00773B6F" w:rsidP="00C92543">
            <w:pPr>
              <w:pStyle w:val="Default"/>
              <w:tabs>
                <w:tab w:val="left" w:pos="262"/>
              </w:tabs>
              <w:spacing w:line="276" w:lineRule="auto"/>
              <w:jc w:val="both"/>
              <w:rPr>
                <w:rFonts w:asciiTheme="minorHAnsi" w:hAnsiTheme="minorHAnsi" w:cstheme="minorHAnsi"/>
                <w:b/>
                <w:color w:val="002060"/>
                <w:sz w:val="18"/>
                <w:szCs w:val="18"/>
              </w:rPr>
            </w:pPr>
          </w:p>
        </w:tc>
        <w:tc>
          <w:tcPr>
            <w:tcW w:w="5216" w:type="dxa"/>
            <w:tcBorders>
              <w:top w:val="single" w:sz="4" w:space="0" w:color="auto"/>
              <w:left w:val="single" w:sz="4" w:space="0" w:color="auto"/>
              <w:bottom w:val="single" w:sz="4" w:space="0" w:color="auto"/>
            </w:tcBorders>
            <w:vAlign w:val="center"/>
          </w:tcPr>
          <w:p w14:paraId="2F028144" w14:textId="56697AAF" w:rsidR="00773B6F" w:rsidRPr="00963AE9" w:rsidRDefault="00773B6F" w:rsidP="00347B18">
            <w:pPr>
              <w:pStyle w:val="Default"/>
              <w:tabs>
                <w:tab w:val="left" w:pos="262"/>
              </w:tabs>
              <w:spacing w:line="276" w:lineRule="auto"/>
              <w:jc w:val="both"/>
              <w:rPr>
                <w:rFonts w:asciiTheme="minorHAnsi" w:hAnsiTheme="minorHAnsi" w:cstheme="minorHAnsi"/>
                <w:color w:val="002060"/>
                <w:sz w:val="18"/>
                <w:szCs w:val="18"/>
              </w:rPr>
            </w:pPr>
            <w:r w:rsidRPr="00963AE9">
              <w:rPr>
                <w:rFonts w:asciiTheme="minorHAnsi" w:hAnsiTheme="minorHAnsi"/>
                <w:color w:val="002060"/>
                <w:w w:val="105"/>
                <w:sz w:val="18"/>
                <w:szCs w:val="18"/>
              </w:rPr>
              <w:t xml:space="preserve">Explicitar   las    </w:t>
            </w:r>
            <w:r w:rsidRPr="00963AE9">
              <w:rPr>
                <w:rFonts w:asciiTheme="minorHAnsi" w:hAnsiTheme="minorHAnsi"/>
                <w:color w:val="002060"/>
                <w:spacing w:val="-3"/>
                <w:w w:val="105"/>
                <w:sz w:val="18"/>
                <w:szCs w:val="18"/>
              </w:rPr>
              <w:t xml:space="preserve">actividades    que    </w:t>
            </w:r>
            <w:r w:rsidRPr="00963AE9">
              <w:rPr>
                <w:rFonts w:asciiTheme="minorHAnsi" w:hAnsiTheme="minorHAnsi"/>
                <w:color w:val="002060"/>
                <w:w w:val="105"/>
                <w:sz w:val="18"/>
                <w:szCs w:val="18"/>
              </w:rPr>
              <w:t xml:space="preserve">permitan   </w:t>
            </w:r>
            <w:r w:rsidRPr="00963AE9">
              <w:rPr>
                <w:rFonts w:asciiTheme="minorHAnsi" w:hAnsiTheme="minorHAnsi"/>
                <w:color w:val="002060"/>
                <w:spacing w:val="-5"/>
                <w:w w:val="105"/>
                <w:sz w:val="18"/>
                <w:szCs w:val="18"/>
              </w:rPr>
              <w:t xml:space="preserve">verificar   </w:t>
            </w:r>
            <w:r w:rsidRPr="00963AE9">
              <w:rPr>
                <w:rFonts w:asciiTheme="minorHAnsi" w:hAnsiTheme="minorHAnsi"/>
                <w:color w:val="002060"/>
                <w:spacing w:val="30"/>
                <w:w w:val="105"/>
                <w:sz w:val="18"/>
                <w:szCs w:val="18"/>
              </w:rPr>
              <w:t xml:space="preserve"> </w:t>
            </w:r>
            <w:r w:rsidRPr="00963AE9">
              <w:rPr>
                <w:rFonts w:asciiTheme="minorHAnsi" w:hAnsiTheme="minorHAnsi"/>
                <w:color w:val="002060"/>
                <w:w w:val="105"/>
                <w:sz w:val="18"/>
                <w:szCs w:val="18"/>
              </w:rPr>
              <w:t xml:space="preserve">el aprendizaje de los estudiantes a través de estrategias de socialización y Evaluación formativa. </w:t>
            </w:r>
            <w:r w:rsidR="00347B18" w:rsidRPr="00963AE9">
              <w:rPr>
                <w:rFonts w:asciiTheme="minorHAnsi" w:hAnsiTheme="minorHAnsi"/>
                <w:color w:val="002060"/>
                <w:w w:val="105"/>
                <w:sz w:val="18"/>
                <w:szCs w:val="18"/>
              </w:rPr>
              <w:t xml:space="preserve">Se </w:t>
            </w:r>
            <w:r w:rsidRPr="00963AE9">
              <w:rPr>
                <w:rFonts w:asciiTheme="minorHAnsi" w:hAnsiTheme="minorHAnsi"/>
                <w:color w:val="002060"/>
                <w:w w:val="105"/>
                <w:sz w:val="18"/>
                <w:szCs w:val="18"/>
              </w:rPr>
              <w:t xml:space="preserve">Realiza el cierre de la </w:t>
            </w:r>
            <w:r w:rsidRPr="00963AE9">
              <w:rPr>
                <w:rFonts w:asciiTheme="minorHAnsi" w:hAnsiTheme="minorHAnsi"/>
                <w:color w:val="002060"/>
                <w:spacing w:val="-3"/>
                <w:w w:val="105"/>
                <w:sz w:val="18"/>
                <w:szCs w:val="18"/>
              </w:rPr>
              <w:t xml:space="preserve">actividad </w:t>
            </w:r>
            <w:r w:rsidRPr="00963AE9">
              <w:rPr>
                <w:rFonts w:asciiTheme="minorHAnsi" w:hAnsiTheme="minorHAnsi"/>
                <w:color w:val="002060"/>
                <w:w w:val="105"/>
                <w:sz w:val="18"/>
                <w:szCs w:val="18"/>
              </w:rPr>
              <w:t xml:space="preserve">y recoge apreciaciones, comentarios, </w:t>
            </w:r>
            <w:r w:rsidRPr="00963AE9">
              <w:rPr>
                <w:rFonts w:asciiTheme="minorHAnsi" w:hAnsiTheme="minorHAnsi"/>
                <w:color w:val="002060"/>
                <w:spacing w:val="-3"/>
                <w:w w:val="105"/>
                <w:sz w:val="18"/>
                <w:szCs w:val="18"/>
              </w:rPr>
              <w:t xml:space="preserve">observaciones </w:t>
            </w:r>
            <w:r w:rsidRPr="00963AE9">
              <w:rPr>
                <w:rFonts w:asciiTheme="minorHAnsi" w:hAnsiTheme="minorHAnsi"/>
                <w:color w:val="002060"/>
                <w:w w:val="105"/>
                <w:sz w:val="18"/>
                <w:szCs w:val="18"/>
              </w:rPr>
              <w:t xml:space="preserve">de los estudiantes y </w:t>
            </w:r>
            <w:r w:rsidR="00347B18" w:rsidRPr="00963AE9">
              <w:rPr>
                <w:rFonts w:asciiTheme="minorHAnsi" w:hAnsiTheme="minorHAnsi"/>
                <w:color w:val="002060"/>
                <w:w w:val="105"/>
                <w:sz w:val="18"/>
                <w:szCs w:val="18"/>
              </w:rPr>
              <w:t xml:space="preserve">se </w:t>
            </w:r>
            <w:r w:rsidRPr="00963AE9">
              <w:rPr>
                <w:rFonts w:asciiTheme="minorHAnsi" w:hAnsiTheme="minorHAnsi"/>
                <w:color w:val="002060"/>
                <w:w w:val="105"/>
                <w:sz w:val="18"/>
                <w:szCs w:val="18"/>
              </w:rPr>
              <w:t>establece</w:t>
            </w:r>
            <w:r w:rsidR="00347B18" w:rsidRPr="00963AE9">
              <w:rPr>
                <w:rFonts w:asciiTheme="minorHAnsi" w:hAnsiTheme="minorHAnsi"/>
                <w:color w:val="002060"/>
                <w:w w:val="105"/>
                <w:sz w:val="18"/>
                <w:szCs w:val="18"/>
              </w:rPr>
              <w:t>n</w:t>
            </w:r>
            <w:r w:rsidRPr="00963AE9">
              <w:rPr>
                <w:rFonts w:asciiTheme="minorHAnsi" w:hAnsiTheme="minorHAnsi"/>
                <w:color w:val="002060"/>
                <w:w w:val="105"/>
                <w:sz w:val="18"/>
                <w:szCs w:val="18"/>
              </w:rPr>
              <w:t xml:space="preserve"> compromisos, </w:t>
            </w:r>
            <w:r w:rsidRPr="00963AE9">
              <w:rPr>
                <w:rFonts w:asciiTheme="minorHAnsi" w:hAnsiTheme="minorHAnsi"/>
                <w:color w:val="002060"/>
                <w:spacing w:val="-3"/>
                <w:w w:val="105"/>
                <w:sz w:val="18"/>
                <w:szCs w:val="18"/>
              </w:rPr>
              <w:t xml:space="preserve">acuerdos </w:t>
            </w:r>
            <w:r w:rsidRPr="00963AE9">
              <w:rPr>
                <w:rFonts w:asciiTheme="minorHAnsi" w:hAnsiTheme="minorHAnsi"/>
                <w:color w:val="002060"/>
                <w:w w:val="105"/>
                <w:sz w:val="18"/>
                <w:szCs w:val="18"/>
              </w:rPr>
              <w:t>y</w:t>
            </w:r>
            <w:r w:rsidRPr="00963AE9">
              <w:rPr>
                <w:rFonts w:asciiTheme="minorHAnsi" w:hAnsiTheme="minorHAnsi"/>
                <w:color w:val="002060"/>
                <w:spacing w:val="13"/>
                <w:w w:val="105"/>
                <w:sz w:val="18"/>
                <w:szCs w:val="18"/>
              </w:rPr>
              <w:t xml:space="preserve"> </w:t>
            </w:r>
            <w:r w:rsidRPr="00963AE9">
              <w:rPr>
                <w:rFonts w:asciiTheme="minorHAnsi" w:hAnsiTheme="minorHAnsi"/>
                <w:color w:val="002060"/>
                <w:w w:val="105"/>
                <w:sz w:val="18"/>
                <w:szCs w:val="18"/>
              </w:rPr>
              <w:t xml:space="preserve">conclusiones. </w:t>
            </w:r>
            <w:r w:rsidR="00347B18" w:rsidRPr="00963AE9">
              <w:rPr>
                <w:rFonts w:asciiTheme="minorHAnsi" w:hAnsiTheme="minorHAnsi"/>
                <w:color w:val="002060"/>
                <w:w w:val="105"/>
                <w:sz w:val="18"/>
                <w:szCs w:val="18"/>
              </w:rPr>
              <w:t>Se p</w:t>
            </w:r>
            <w:r w:rsidRPr="00963AE9">
              <w:rPr>
                <w:rFonts w:asciiTheme="minorHAnsi" w:hAnsiTheme="minorHAnsi"/>
                <w:color w:val="002060"/>
                <w:w w:val="105"/>
                <w:sz w:val="18"/>
                <w:szCs w:val="18"/>
              </w:rPr>
              <w:t xml:space="preserve">lantea estrategias de </w:t>
            </w:r>
            <w:r w:rsidRPr="00963AE9">
              <w:rPr>
                <w:rFonts w:asciiTheme="minorHAnsi" w:hAnsiTheme="minorHAnsi"/>
                <w:color w:val="002060"/>
                <w:spacing w:val="-4"/>
                <w:w w:val="105"/>
                <w:sz w:val="18"/>
                <w:szCs w:val="18"/>
              </w:rPr>
              <w:t xml:space="preserve">evaluación </w:t>
            </w:r>
            <w:r w:rsidRPr="00963AE9">
              <w:rPr>
                <w:rFonts w:asciiTheme="minorHAnsi" w:hAnsiTheme="minorHAnsi"/>
                <w:color w:val="002060"/>
                <w:spacing w:val="-5"/>
                <w:w w:val="105"/>
                <w:sz w:val="18"/>
                <w:szCs w:val="18"/>
              </w:rPr>
              <w:t xml:space="preserve">formativa </w:t>
            </w:r>
            <w:r w:rsidRPr="00963AE9">
              <w:rPr>
                <w:rFonts w:asciiTheme="minorHAnsi" w:hAnsiTheme="minorHAnsi"/>
                <w:color w:val="002060"/>
                <w:spacing w:val="-3"/>
                <w:w w:val="105"/>
                <w:sz w:val="18"/>
                <w:szCs w:val="18"/>
              </w:rPr>
              <w:t xml:space="preserve">que </w:t>
            </w:r>
            <w:r w:rsidRPr="00963AE9">
              <w:rPr>
                <w:rFonts w:asciiTheme="minorHAnsi" w:hAnsiTheme="minorHAnsi"/>
                <w:color w:val="002060"/>
                <w:w w:val="105"/>
                <w:sz w:val="18"/>
                <w:szCs w:val="18"/>
              </w:rPr>
              <w:t>permita realimentar</w:t>
            </w:r>
            <w:r w:rsidRPr="00963AE9">
              <w:rPr>
                <w:rFonts w:asciiTheme="minorHAnsi" w:hAnsiTheme="minorHAnsi"/>
                <w:color w:val="002060"/>
                <w:spacing w:val="-11"/>
                <w:w w:val="105"/>
                <w:sz w:val="18"/>
                <w:szCs w:val="18"/>
              </w:rPr>
              <w:t xml:space="preserve"> </w:t>
            </w:r>
            <w:r w:rsidRPr="00963AE9">
              <w:rPr>
                <w:rFonts w:asciiTheme="minorHAnsi" w:hAnsiTheme="minorHAnsi"/>
                <w:color w:val="002060"/>
                <w:w w:val="105"/>
                <w:sz w:val="18"/>
                <w:szCs w:val="18"/>
              </w:rPr>
              <w:t>oportunamente</w:t>
            </w:r>
            <w:r w:rsidRPr="00963AE9">
              <w:rPr>
                <w:rFonts w:asciiTheme="minorHAnsi" w:hAnsiTheme="minorHAnsi"/>
                <w:color w:val="002060"/>
                <w:spacing w:val="-11"/>
                <w:w w:val="105"/>
                <w:sz w:val="18"/>
                <w:szCs w:val="18"/>
              </w:rPr>
              <w:t xml:space="preserve"> </w:t>
            </w:r>
            <w:r w:rsidRPr="00963AE9">
              <w:rPr>
                <w:rFonts w:asciiTheme="minorHAnsi" w:hAnsiTheme="minorHAnsi"/>
                <w:color w:val="002060"/>
                <w:w w:val="105"/>
                <w:sz w:val="18"/>
                <w:szCs w:val="18"/>
              </w:rPr>
              <w:t>y</w:t>
            </w:r>
            <w:r w:rsidRPr="00963AE9">
              <w:rPr>
                <w:rFonts w:asciiTheme="minorHAnsi" w:hAnsiTheme="minorHAnsi"/>
                <w:color w:val="002060"/>
                <w:spacing w:val="-4"/>
                <w:w w:val="105"/>
                <w:sz w:val="18"/>
                <w:szCs w:val="18"/>
              </w:rPr>
              <w:t xml:space="preserve"> </w:t>
            </w:r>
            <w:r w:rsidRPr="00963AE9">
              <w:rPr>
                <w:rFonts w:asciiTheme="minorHAnsi" w:hAnsiTheme="minorHAnsi"/>
                <w:color w:val="002060"/>
                <w:w w:val="105"/>
                <w:sz w:val="18"/>
                <w:szCs w:val="18"/>
              </w:rPr>
              <w:t>hacer</w:t>
            </w:r>
            <w:r w:rsidRPr="00963AE9">
              <w:rPr>
                <w:rFonts w:asciiTheme="minorHAnsi" w:hAnsiTheme="minorHAnsi"/>
                <w:color w:val="002060"/>
                <w:spacing w:val="-11"/>
                <w:w w:val="105"/>
                <w:sz w:val="18"/>
                <w:szCs w:val="18"/>
              </w:rPr>
              <w:t xml:space="preserve"> </w:t>
            </w:r>
            <w:r w:rsidRPr="00963AE9">
              <w:rPr>
                <w:rFonts w:asciiTheme="minorHAnsi" w:hAnsiTheme="minorHAnsi"/>
                <w:color w:val="002060"/>
                <w:w w:val="105"/>
                <w:sz w:val="18"/>
                <w:szCs w:val="18"/>
              </w:rPr>
              <w:t>seguimiento</w:t>
            </w:r>
            <w:r w:rsidRPr="00963AE9">
              <w:rPr>
                <w:rFonts w:asciiTheme="minorHAnsi" w:hAnsiTheme="minorHAnsi"/>
                <w:color w:val="002060"/>
                <w:spacing w:val="-11"/>
                <w:w w:val="105"/>
                <w:sz w:val="18"/>
                <w:szCs w:val="18"/>
              </w:rPr>
              <w:t xml:space="preserve"> </w:t>
            </w:r>
            <w:r w:rsidRPr="00963AE9">
              <w:rPr>
                <w:rFonts w:asciiTheme="minorHAnsi" w:hAnsiTheme="minorHAnsi"/>
                <w:color w:val="002060"/>
                <w:w w:val="105"/>
                <w:sz w:val="18"/>
                <w:szCs w:val="18"/>
              </w:rPr>
              <w:t>al</w:t>
            </w:r>
            <w:r w:rsidRPr="00963AE9">
              <w:rPr>
                <w:rFonts w:asciiTheme="minorHAnsi" w:hAnsiTheme="minorHAnsi"/>
                <w:color w:val="002060"/>
                <w:spacing w:val="-8"/>
                <w:w w:val="105"/>
                <w:sz w:val="18"/>
                <w:szCs w:val="18"/>
              </w:rPr>
              <w:t xml:space="preserve"> </w:t>
            </w:r>
            <w:r w:rsidRPr="00963AE9">
              <w:rPr>
                <w:rFonts w:asciiTheme="minorHAnsi" w:hAnsiTheme="minorHAnsi"/>
                <w:color w:val="002060"/>
                <w:w w:val="105"/>
                <w:sz w:val="18"/>
                <w:szCs w:val="18"/>
              </w:rPr>
              <w:t xml:space="preserve">proceso </w:t>
            </w:r>
            <w:r w:rsidRPr="00963AE9">
              <w:rPr>
                <w:rFonts w:asciiTheme="minorHAnsi" w:hAnsiTheme="minorHAnsi"/>
                <w:color w:val="002060"/>
                <w:sz w:val="18"/>
                <w:szCs w:val="18"/>
              </w:rPr>
              <w:t>de</w:t>
            </w:r>
            <w:r w:rsidRPr="00963AE9">
              <w:rPr>
                <w:rFonts w:asciiTheme="minorHAnsi" w:hAnsiTheme="minorHAnsi"/>
                <w:color w:val="002060"/>
                <w:spacing w:val="25"/>
                <w:sz w:val="18"/>
                <w:szCs w:val="18"/>
              </w:rPr>
              <w:t xml:space="preserve"> </w:t>
            </w:r>
            <w:r w:rsidRPr="00963AE9">
              <w:rPr>
                <w:rFonts w:asciiTheme="minorHAnsi" w:hAnsiTheme="minorHAnsi"/>
                <w:color w:val="002060"/>
                <w:sz w:val="18"/>
                <w:szCs w:val="18"/>
              </w:rPr>
              <w:t>aprendizaje</w:t>
            </w:r>
          </w:p>
        </w:tc>
      </w:tr>
    </w:tbl>
    <w:p w14:paraId="7984DD94" w14:textId="77777777" w:rsidR="00C716B5" w:rsidRPr="00963AE9" w:rsidRDefault="00C716B5" w:rsidP="00C716B5">
      <w:pPr>
        <w:spacing w:after="0"/>
        <w:jc w:val="both"/>
        <w:rPr>
          <w:rFonts w:cs="Vrinda"/>
          <w:color w:val="002060"/>
          <w:sz w:val="24"/>
          <w:szCs w:val="24"/>
        </w:rPr>
      </w:pPr>
    </w:p>
    <w:p w14:paraId="50EB4984" w14:textId="61C5700F" w:rsidR="00166989" w:rsidRDefault="00F67FF9" w:rsidP="00C716B5">
      <w:pPr>
        <w:spacing w:after="0"/>
        <w:jc w:val="both"/>
        <w:rPr>
          <w:rFonts w:cs="Vrinda"/>
          <w:color w:val="FF0000"/>
          <w:sz w:val="24"/>
          <w:szCs w:val="24"/>
        </w:rPr>
      </w:pPr>
      <w:r>
        <w:rPr>
          <w:rFonts w:cs="Vrinda"/>
          <w:b/>
          <w:color w:val="002060"/>
          <w:sz w:val="24"/>
          <w:szCs w:val="24"/>
        </w:rPr>
        <w:t>3.5</w:t>
      </w:r>
      <w:r w:rsidR="00060181" w:rsidRPr="00C716B5">
        <w:rPr>
          <w:rFonts w:cs="Vrinda"/>
          <w:b/>
          <w:color w:val="002060"/>
          <w:sz w:val="24"/>
          <w:szCs w:val="24"/>
        </w:rPr>
        <w:t>. Recursos y ambientes de aprendizaje</w:t>
      </w:r>
      <w:r w:rsidR="00C716B5">
        <w:rPr>
          <w:rFonts w:cs="Vrinda"/>
          <w:b/>
          <w:color w:val="002060"/>
          <w:sz w:val="24"/>
          <w:szCs w:val="24"/>
        </w:rPr>
        <w:t xml:space="preserve">. </w:t>
      </w:r>
      <w:r w:rsidR="00166989" w:rsidRPr="007B4D15">
        <w:rPr>
          <w:rFonts w:cs="Vrinda"/>
          <w:color w:val="002060"/>
          <w:sz w:val="24"/>
          <w:szCs w:val="24"/>
        </w:rPr>
        <w:t xml:space="preserve">Se refieren a los instrumentos y fuentes de consulta que utiliza el maestro y el estudiante, o cualquier otro medio que oriente o soporte la acción pedagógica. Algunas de estas son: libros de textos; las TIC; fuentes de información como </w:t>
      </w:r>
      <w:r w:rsidR="00166989" w:rsidRPr="007B4D15">
        <w:rPr>
          <w:rFonts w:cs="Vrinda"/>
          <w:color w:val="002060"/>
          <w:sz w:val="24"/>
          <w:szCs w:val="24"/>
        </w:rPr>
        <w:lastRenderedPageBreak/>
        <w:t>periódicos, revistas, el uso del material didáctico, textos escolares, laboratorios, ayudas audiovisuales, informática educativa, colección semilla.</w:t>
      </w:r>
      <w:r w:rsidR="004D0268" w:rsidRPr="007B4D15">
        <w:rPr>
          <w:rFonts w:cs="Vrinda"/>
          <w:color w:val="002060"/>
          <w:sz w:val="24"/>
          <w:szCs w:val="24"/>
        </w:rPr>
        <w:t xml:space="preserve"> </w:t>
      </w:r>
      <w:r w:rsidR="00166989" w:rsidRPr="007B4D15">
        <w:rPr>
          <w:rFonts w:cs="Vrinda"/>
          <w:color w:val="002060"/>
          <w:sz w:val="24"/>
          <w:szCs w:val="24"/>
        </w:rPr>
        <w:t xml:space="preserve">En este punto se deben incluir videos, links relacionados con el tema objeto del área y experiencias significativas de procesos de enseñanza-aprendizaje. </w:t>
      </w:r>
    </w:p>
    <w:p w14:paraId="0F51CDE0" w14:textId="380DAC2D" w:rsidR="00060181" w:rsidRPr="0099380B" w:rsidRDefault="0099380B" w:rsidP="0099380B">
      <w:pPr>
        <w:spacing w:after="0"/>
        <w:jc w:val="both"/>
        <w:rPr>
          <w:rFonts w:cs="Vrinda"/>
          <w:color w:val="FF0000"/>
          <w:sz w:val="24"/>
          <w:szCs w:val="24"/>
        </w:rPr>
      </w:pPr>
      <w:r w:rsidRPr="0099380B">
        <w:rPr>
          <w:rFonts w:cs="Vrinda"/>
          <w:b/>
          <w:color w:val="002060"/>
          <w:sz w:val="24"/>
          <w:szCs w:val="24"/>
        </w:rPr>
        <w:t>3.</w:t>
      </w:r>
      <w:r w:rsidR="00F67FF9">
        <w:rPr>
          <w:rFonts w:cs="Vrinda"/>
          <w:b/>
          <w:color w:val="002060"/>
          <w:sz w:val="24"/>
          <w:szCs w:val="24"/>
        </w:rPr>
        <w:t>6</w:t>
      </w:r>
      <w:r w:rsidRPr="0099380B">
        <w:rPr>
          <w:rFonts w:cs="Vrinda"/>
          <w:b/>
          <w:color w:val="002060"/>
          <w:sz w:val="24"/>
          <w:szCs w:val="24"/>
        </w:rPr>
        <w:t xml:space="preserve">. </w:t>
      </w:r>
      <w:r w:rsidR="00060181" w:rsidRPr="0099380B">
        <w:rPr>
          <w:rFonts w:cs="Vrinda"/>
          <w:b/>
          <w:color w:val="002060"/>
          <w:sz w:val="24"/>
          <w:szCs w:val="24"/>
        </w:rPr>
        <w:t>Intensidad Horaria</w:t>
      </w:r>
      <w:r>
        <w:rPr>
          <w:rFonts w:cs="Vrinda"/>
          <w:b/>
          <w:color w:val="002060"/>
          <w:sz w:val="24"/>
          <w:szCs w:val="24"/>
        </w:rPr>
        <w:t xml:space="preserve">. </w:t>
      </w:r>
      <w:r w:rsidRPr="00586C03">
        <w:rPr>
          <w:rFonts w:cs="Vrinda"/>
          <w:color w:val="002060"/>
          <w:sz w:val="24"/>
          <w:szCs w:val="24"/>
        </w:rPr>
        <w:t>Describe la intensidad horaria por grado y nivel de estudios.</w:t>
      </w: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39"/>
        <w:gridCol w:w="1018"/>
        <w:gridCol w:w="1019"/>
        <w:gridCol w:w="1019"/>
        <w:gridCol w:w="1018"/>
        <w:gridCol w:w="1019"/>
        <w:gridCol w:w="1019"/>
      </w:tblGrid>
      <w:tr w:rsidR="0099380B" w:rsidRPr="0099380B" w14:paraId="5DD11634" w14:textId="77777777" w:rsidTr="0099380B">
        <w:trPr>
          <w:trHeight w:val="377"/>
        </w:trPr>
        <w:tc>
          <w:tcPr>
            <w:tcW w:w="9651" w:type="dxa"/>
            <w:gridSpan w:val="7"/>
            <w:shd w:val="clear" w:color="auto" w:fill="D9D9D9" w:themeFill="background1" w:themeFillShade="D9"/>
            <w:vAlign w:val="center"/>
          </w:tcPr>
          <w:p w14:paraId="06B80CD6" w14:textId="1E085FD1" w:rsidR="0099380B" w:rsidRPr="0099380B" w:rsidRDefault="00BA0DF2"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AREA CIENCIAS NATURALES</w:t>
            </w:r>
            <w:r w:rsidR="0099380B">
              <w:rPr>
                <w:rFonts w:cstheme="minorHAnsi"/>
                <w:b/>
                <w:color w:val="002060"/>
                <w:sz w:val="20"/>
                <w:szCs w:val="20"/>
                <w:lang w:val="es-ES"/>
              </w:rPr>
              <w:t xml:space="preserve"> BASICA PRIMARIA</w:t>
            </w:r>
          </w:p>
        </w:tc>
      </w:tr>
      <w:tr w:rsidR="0099380B" w:rsidRPr="0099380B" w14:paraId="4058CBBB" w14:textId="77777777" w:rsidTr="0099380B">
        <w:trPr>
          <w:trHeight w:val="377"/>
        </w:trPr>
        <w:tc>
          <w:tcPr>
            <w:tcW w:w="3539" w:type="dxa"/>
            <w:shd w:val="clear" w:color="auto" w:fill="D9D9D9" w:themeFill="background1" w:themeFillShade="D9"/>
            <w:vAlign w:val="center"/>
          </w:tcPr>
          <w:p w14:paraId="394DA607" w14:textId="6F78930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1018" w:type="dxa"/>
            <w:shd w:val="clear" w:color="auto" w:fill="D9D9D9" w:themeFill="background1" w:themeFillShade="D9"/>
            <w:vAlign w:val="center"/>
          </w:tcPr>
          <w:p w14:paraId="72E72BEA"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1°</w:t>
            </w:r>
          </w:p>
        </w:tc>
        <w:tc>
          <w:tcPr>
            <w:tcW w:w="1019" w:type="dxa"/>
            <w:shd w:val="clear" w:color="auto" w:fill="D9D9D9" w:themeFill="background1" w:themeFillShade="D9"/>
            <w:vAlign w:val="center"/>
          </w:tcPr>
          <w:p w14:paraId="298C93E4"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2°</w:t>
            </w:r>
          </w:p>
        </w:tc>
        <w:tc>
          <w:tcPr>
            <w:tcW w:w="1019" w:type="dxa"/>
            <w:shd w:val="clear" w:color="auto" w:fill="D9D9D9" w:themeFill="background1" w:themeFillShade="D9"/>
            <w:vAlign w:val="center"/>
          </w:tcPr>
          <w:p w14:paraId="11124A41"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3°</w:t>
            </w:r>
          </w:p>
        </w:tc>
        <w:tc>
          <w:tcPr>
            <w:tcW w:w="1018" w:type="dxa"/>
            <w:shd w:val="clear" w:color="auto" w:fill="D9D9D9" w:themeFill="background1" w:themeFillShade="D9"/>
            <w:vAlign w:val="center"/>
          </w:tcPr>
          <w:p w14:paraId="05B74A7A"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4°</w:t>
            </w:r>
          </w:p>
        </w:tc>
        <w:tc>
          <w:tcPr>
            <w:tcW w:w="1019" w:type="dxa"/>
            <w:shd w:val="clear" w:color="auto" w:fill="D9D9D9" w:themeFill="background1" w:themeFillShade="D9"/>
            <w:vAlign w:val="center"/>
          </w:tcPr>
          <w:p w14:paraId="63B0D9E6"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5°</w:t>
            </w:r>
          </w:p>
        </w:tc>
        <w:tc>
          <w:tcPr>
            <w:tcW w:w="1019" w:type="dxa"/>
            <w:shd w:val="clear" w:color="auto" w:fill="D9D9D9" w:themeFill="background1" w:themeFillShade="D9"/>
            <w:vAlign w:val="center"/>
          </w:tcPr>
          <w:p w14:paraId="12A43382"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99380B" w:rsidRPr="00BA0DF2" w14:paraId="0BC12B3B" w14:textId="77777777" w:rsidTr="0099380B">
        <w:trPr>
          <w:trHeight w:val="377"/>
        </w:trPr>
        <w:tc>
          <w:tcPr>
            <w:tcW w:w="3539" w:type="dxa"/>
            <w:tcBorders>
              <w:bottom w:val="single" w:sz="12" w:space="0" w:color="002060"/>
            </w:tcBorders>
            <w:vAlign w:val="center"/>
          </w:tcPr>
          <w:p w14:paraId="13CAB70F" w14:textId="6082AD8E" w:rsidR="0099380B" w:rsidRPr="00BA0DF2" w:rsidRDefault="00097B8F" w:rsidP="00097B8F">
            <w:pPr>
              <w:spacing w:line="276" w:lineRule="auto"/>
              <w:jc w:val="center"/>
              <w:rPr>
                <w:rFonts w:cstheme="minorHAnsi"/>
                <w:b/>
                <w:color w:val="002060"/>
                <w:sz w:val="20"/>
                <w:szCs w:val="20"/>
                <w:lang w:val="es-ES"/>
              </w:rPr>
            </w:pPr>
            <w:r w:rsidRPr="00BA0DF2">
              <w:rPr>
                <w:rFonts w:cstheme="minorHAnsi"/>
                <w:b/>
                <w:color w:val="002060"/>
                <w:sz w:val="20"/>
                <w:szCs w:val="20"/>
                <w:lang w:val="es-ES"/>
              </w:rPr>
              <w:t>CIENCIAS NATURALES</w:t>
            </w:r>
          </w:p>
        </w:tc>
        <w:tc>
          <w:tcPr>
            <w:tcW w:w="1018" w:type="dxa"/>
            <w:tcBorders>
              <w:bottom w:val="single" w:sz="12" w:space="0" w:color="002060"/>
            </w:tcBorders>
            <w:vAlign w:val="center"/>
          </w:tcPr>
          <w:p w14:paraId="62DD83BA" w14:textId="740630E2" w:rsidR="0099380B" w:rsidRPr="00BA0DF2" w:rsidRDefault="00F93723"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tcBorders>
              <w:bottom w:val="single" w:sz="12" w:space="0" w:color="002060"/>
            </w:tcBorders>
            <w:vAlign w:val="center"/>
          </w:tcPr>
          <w:p w14:paraId="67136922" w14:textId="6C441FD9" w:rsidR="0099380B" w:rsidRPr="00BA0DF2" w:rsidRDefault="00F93723"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tcBorders>
              <w:bottom w:val="single" w:sz="12" w:space="0" w:color="002060"/>
            </w:tcBorders>
            <w:vAlign w:val="center"/>
          </w:tcPr>
          <w:p w14:paraId="6EB53323" w14:textId="3F00D1B0" w:rsidR="0099380B" w:rsidRPr="00BA0DF2" w:rsidRDefault="00F93723"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4</w:t>
            </w:r>
          </w:p>
        </w:tc>
        <w:tc>
          <w:tcPr>
            <w:tcW w:w="1018" w:type="dxa"/>
            <w:tcBorders>
              <w:bottom w:val="single" w:sz="12" w:space="0" w:color="002060"/>
            </w:tcBorders>
            <w:vAlign w:val="center"/>
          </w:tcPr>
          <w:p w14:paraId="3877B43C" w14:textId="76DDCC0F" w:rsidR="0099380B" w:rsidRPr="00BA0DF2" w:rsidRDefault="00F93723"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tcBorders>
              <w:bottom w:val="single" w:sz="12" w:space="0" w:color="002060"/>
            </w:tcBorders>
            <w:vAlign w:val="center"/>
          </w:tcPr>
          <w:p w14:paraId="634A38A3" w14:textId="35FAD378" w:rsidR="0099380B" w:rsidRPr="00BA0DF2" w:rsidRDefault="00F93723"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tcBorders>
              <w:bottom w:val="single" w:sz="12" w:space="0" w:color="002060"/>
            </w:tcBorders>
            <w:vAlign w:val="center"/>
          </w:tcPr>
          <w:p w14:paraId="316BB310" w14:textId="428F01BA" w:rsidR="0099380B" w:rsidRPr="0099380B" w:rsidRDefault="00D90EFB" w:rsidP="0099380B">
            <w:pPr>
              <w:spacing w:line="276" w:lineRule="auto"/>
              <w:jc w:val="center"/>
              <w:rPr>
                <w:rFonts w:cstheme="minorHAnsi"/>
                <w:b/>
                <w:color w:val="002060"/>
                <w:sz w:val="20"/>
                <w:szCs w:val="20"/>
                <w:lang w:val="es-ES"/>
              </w:rPr>
            </w:pPr>
            <w:r>
              <w:rPr>
                <w:rFonts w:cstheme="minorHAnsi"/>
                <w:b/>
                <w:color w:val="002060"/>
                <w:sz w:val="20"/>
                <w:szCs w:val="20"/>
                <w:lang w:val="es-ES"/>
              </w:rPr>
              <w:t>100</w:t>
            </w:r>
          </w:p>
        </w:tc>
      </w:tr>
    </w:tbl>
    <w:p w14:paraId="5D9D59B2" w14:textId="77777777" w:rsidR="0099380B" w:rsidRPr="00BA0DF2" w:rsidRDefault="0099380B" w:rsidP="0099380B">
      <w:pPr>
        <w:spacing w:after="0"/>
        <w:jc w:val="both"/>
        <w:rPr>
          <w:rFonts w:cstheme="minorHAnsi"/>
          <w:b/>
          <w:color w:val="002060"/>
          <w:sz w:val="20"/>
          <w:szCs w:val="20"/>
          <w:lang w:val="es-ES"/>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1275"/>
        <w:gridCol w:w="1276"/>
        <w:gridCol w:w="1276"/>
        <w:gridCol w:w="1276"/>
        <w:gridCol w:w="1019"/>
      </w:tblGrid>
      <w:tr w:rsidR="0099380B" w:rsidRPr="00BA0DF2" w14:paraId="07242D4B" w14:textId="77777777" w:rsidTr="00FC1517">
        <w:trPr>
          <w:trHeight w:val="377"/>
        </w:trPr>
        <w:tc>
          <w:tcPr>
            <w:tcW w:w="9651" w:type="dxa"/>
            <w:gridSpan w:val="6"/>
            <w:shd w:val="clear" w:color="auto" w:fill="D9D9D9" w:themeFill="background1" w:themeFillShade="D9"/>
            <w:vAlign w:val="center"/>
          </w:tcPr>
          <w:p w14:paraId="1CDA8B71" w14:textId="78033123" w:rsidR="0099380B" w:rsidRPr="0099380B" w:rsidRDefault="00BA0DF2" w:rsidP="00FC1517">
            <w:pPr>
              <w:spacing w:line="276" w:lineRule="auto"/>
              <w:jc w:val="center"/>
              <w:rPr>
                <w:rFonts w:cstheme="minorHAnsi"/>
                <w:b/>
                <w:color w:val="002060"/>
                <w:sz w:val="20"/>
                <w:szCs w:val="20"/>
                <w:lang w:val="es-ES"/>
              </w:rPr>
            </w:pPr>
            <w:r w:rsidRPr="00BA0DF2">
              <w:rPr>
                <w:rFonts w:cstheme="minorHAnsi"/>
                <w:b/>
                <w:color w:val="002060"/>
                <w:sz w:val="20"/>
                <w:szCs w:val="20"/>
                <w:lang w:val="es-ES"/>
              </w:rPr>
              <w:t xml:space="preserve">AREA CIENCIAS </w:t>
            </w:r>
            <w:proofErr w:type="gramStart"/>
            <w:r w:rsidRPr="00BA0DF2">
              <w:rPr>
                <w:rFonts w:cstheme="minorHAnsi"/>
                <w:b/>
                <w:color w:val="002060"/>
                <w:sz w:val="20"/>
                <w:szCs w:val="20"/>
                <w:lang w:val="es-ES"/>
              </w:rPr>
              <w:t>NATURALES</w:t>
            </w:r>
            <w:r w:rsidR="0099380B" w:rsidRPr="00BA0DF2">
              <w:rPr>
                <w:rFonts w:cstheme="minorHAnsi"/>
                <w:b/>
                <w:color w:val="002060"/>
                <w:sz w:val="20"/>
                <w:szCs w:val="20"/>
                <w:lang w:val="es-ES"/>
              </w:rPr>
              <w:t xml:space="preserve">  </w:t>
            </w:r>
            <w:r w:rsidR="0099380B">
              <w:rPr>
                <w:rFonts w:cstheme="minorHAnsi"/>
                <w:b/>
                <w:color w:val="002060"/>
                <w:sz w:val="20"/>
                <w:szCs w:val="20"/>
                <w:lang w:val="es-ES"/>
              </w:rPr>
              <w:t>BASICA</w:t>
            </w:r>
            <w:proofErr w:type="gramEnd"/>
            <w:r w:rsidR="0099380B">
              <w:rPr>
                <w:rFonts w:cstheme="minorHAnsi"/>
                <w:b/>
                <w:color w:val="002060"/>
                <w:sz w:val="20"/>
                <w:szCs w:val="20"/>
                <w:lang w:val="es-ES"/>
              </w:rPr>
              <w:t xml:space="preserve"> SECUNDARIA</w:t>
            </w:r>
          </w:p>
        </w:tc>
      </w:tr>
      <w:tr w:rsidR="0099380B" w:rsidRPr="00BA0DF2" w14:paraId="59FB7053" w14:textId="77777777" w:rsidTr="0099380B">
        <w:trPr>
          <w:trHeight w:val="377"/>
        </w:trPr>
        <w:tc>
          <w:tcPr>
            <w:tcW w:w="3529" w:type="dxa"/>
            <w:shd w:val="clear" w:color="auto" w:fill="D9D9D9" w:themeFill="background1" w:themeFillShade="D9"/>
            <w:vAlign w:val="center"/>
          </w:tcPr>
          <w:p w14:paraId="11EA556A" w14:textId="77777777" w:rsidR="0099380B" w:rsidRPr="0099380B" w:rsidRDefault="0099380B" w:rsidP="00FC1517">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1275" w:type="dxa"/>
            <w:shd w:val="clear" w:color="auto" w:fill="D9D9D9" w:themeFill="background1" w:themeFillShade="D9"/>
            <w:vAlign w:val="center"/>
          </w:tcPr>
          <w:p w14:paraId="65DB7BB4" w14:textId="44C0AD9E"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6</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30258B13" w14:textId="48EB8C3C"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7</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2B5513D9" w14:textId="0737D67A"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8</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3474D6AE" w14:textId="6A7DBA01" w:rsidR="0099380B" w:rsidRPr="0099380B" w:rsidRDefault="0099380B" w:rsidP="00FC1517">
            <w:pPr>
              <w:jc w:val="center"/>
              <w:rPr>
                <w:rFonts w:cstheme="minorHAnsi"/>
                <w:b/>
                <w:color w:val="002060"/>
                <w:sz w:val="20"/>
                <w:szCs w:val="20"/>
                <w:lang w:val="es-ES"/>
              </w:rPr>
            </w:pPr>
            <w:r>
              <w:rPr>
                <w:rFonts w:cstheme="minorHAnsi"/>
                <w:b/>
                <w:color w:val="002060"/>
                <w:sz w:val="20"/>
                <w:szCs w:val="20"/>
                <w:lang w:val="es-ES"/>
              </w:rPr>
              <w:t>9</w:t>
            </w:r>
            <w:r w:rsidRPr="0099380B">
              <w:rPr>
                <w:rFonts w:cstheme="minorHAnsi"/>
                <w:b/>
                <w:color w:val="002060"/>
                <w:sz w:val="20"/>
                <w:szCs w:val="20"/>
                <w:lang w:val="es-ES"/>
              </w:rPr>
              <w:t>°</w:t>
            </w:r>
          </w:p>
        </w:tc>
        <w:tc>
          <w:tcPr>
            <w:tcW w:w="1019" w:type="dxa"/>
            <w:shd w:val="clear" w:color="auto" w:fill="D9D9D9" w:themeFill="background1" w:themeFillShade="D9"/>
            <w:vAlign w:val="center"/>
          </w:tcPr>
          <w:p w14:paraId="015CA390" w14:textId="77777777" w:rsidR="0099380B" w:rsidRPr="0099380B" w:rsidRDefault="0099380B" w:rsidP="00FC1517">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D90EFB" w:rsidRPr="00BA0DF2" w14:paraId="73C78A1D" w14:textId="77777777" w:rsidTr="0099380B">
        <w:trPr>
          <w:trHeight w:val="377"/>
        </w:trPr>
        <w:tc>
          <w:tcPr>
            <w:tcW w:w="3529" w:type="dxa"/>
            <w:vAlign w:val="center"/>
          </w:tcPr>
          <w:p w14:paraId="1E111605" w14:textId="21C25746" w:rsidR="00D90EFB" w:rsidRPr="00BA0DF2" w:rsidRDefault="00D90EFB" w:rsidP="0099380B">
            <w:pPr>
              <w:spacing w:line="276" w:lineRule="auto"/>
              <w:jc w:val="center"/>
              <w:rPr>
                <w:rFonts w:cstheme="minorHAnsi"/>
                <w:b/>
                <w:color w:val="002060"/>
                <w:sz w:val="20"/>
                <w:szCs w:val="20"/>
                <w:lang w:val="es-ES"/>
              </w:rPr>
            </w:pPr>
            <w:r w:rsidRPr="00BA0DF2">
              <w:rPr>
                <w:rFonts w:cstheme="minorHAnsi"/>
                <w:b/>
                <w:color w:val="002060"/>
                <w:sz w:val="20"/>
                <w:szCs w:val="20"/>
                <w:lang w:val="es-ES"/>
              </w:rPr>
              <w:t>BIOLOGIA</w:t>
            </w:r>
          </w:p>
        </w:tc>
        <w:tc>
          <w:tcPr>
            <w:tcW w:w="1275" w:type="dxa"/>
            <w:vAlign w:val="center"/>
          </w:tcPr>
          <w:p w14:paraId="1086720B" w14:textId="23AFA65E" w:rsidR="00D90EFB" w:rsidRPr="00BA0DF2" w:rsidRDefault="00D90EFB" w:rsidP="0099380B">
            <w:pPr>
              <w:spacing w:line="276" w:lineRule="auto"/>
              <w:jc w:val="center"/>
              <w:rPr>
                <w:rFonts w:cstheme="minorHAnsi"/>
                <w:b/>
                <w:color w:val="002060"/>
                <w:sz w:val="20"/>
                <w:szCs w:val="20"/>
                <w:lang w:val="es-ES"/>
              </w:rPr>
            </w:pPr>
            <w:r>
              <w:rPr>
                <w:rFonts w:cstheme="minorHAnsi"/>
                <w:b/>
                <w:color w:val="002060"/>
                <w:sz w:val="20"/>
                <w:szCs w:val="20"/>
                <w:lang w:val="es-ES"/>
              </w:rPr>
              <w:t>2</w:t>
            </w:r>
          </w:p>
        </w:tc>
        <w:tc>
          <w:tcPr>
            <w:tcW w:w="1276" w:type="dxa"/>
            <w:vAlign w:val="center"/>
          </w:tcPr>
          <w:p w14:paraId="10D1DAA1" w14:textId="7EA81331" w:rsidR="00D90EFB" w:rsidRPr="00BA0DF2" w:rsidRDefault="00D90EFB" w:rsidP="00963AE9">
            <w:pPr>
              <w:spacing w:line="276" w:lineRule="auto"/>
              <w:jc w:val="center"/>
              <w:rPr>
                <w:rFonts w:cstheme="minorHAnsi"/>
                <w:b/>
                <w:color w:val="002060"/>
                <w:sz w:val="20"/>
                <w:szCs w:val="20"/>
                <w:lang w:val="es-ES"/>
              </w:rPr>
            </w:pPr>
            <w:r>
              <w:rPr>
                <w:rFonts w:cstheme="minorHAnsi"/>
                <w:b/>
                <w:color w:val="002060"/>
                <w:sz w:val="20"/>
                <w:szCs w:val="20"/>
                <w:lang w:val="es-ES"/>
              </w:rPr>
              <w:t>2</w:t>
            </w:r>
          </w:p>
        </w:tc>
        <w:tc>
          <w:tcPr>
            <w:tcW w:w="1276" w:type="dxa"/>
            <w:vAlign w:val="center"/>
          </w:tcPr>
          <w:p w14:paraId="5DBD02AA" w14:textId="2C39B2A1" w:rsidR="00D90EFB" w:rsidRPr="00BA0DF2" w:rsidRDefault="00D90EFB" w:rsidP="0099380B">
            <w:pPr>
              <w:spacing w:line="276" w:lineRule="auto"/>
              <w:jc w:val="center"/>
              <w:rPr>
                <w:rFonts w:cstheme="minorHAnsi"/>
                <w:b/>
                <w:color w:val="002060"/>
                <w:sz w:val="20"/>
                <w:szCs w:val="20"/>
                <w:lang w:val="es-ES"/>
              </w:rPr>
            </w:pPr>
            <w:r>
              <w:rPr>
                <w:rFonts w:cstheme="minorHAnsi"/>
                <w:b/>
                <w:color w:val="002060"/>
                <w:sz w:val="20"/>
                <w:szCs w:val="20"/>
                <w:lang w:val="es-ES"/>
              </w:rPr>
              <w:t>2</w:t>
            </w:r>
          </w:p>
        </w:tc>
        <w:tc>
          <w:tcPr>
            <w:tcW w:w="1276" w:type="dxa"/>
            <w:shd w:val="clear" w:color="auto" w:fill="auto"/>
            <w:vAlign w:val="center"/>
          </w:tcPr>
          <w:p w14:paraId="4ED4639E" w14:textId="14639BCD"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2</w:t>
            </w:r>
          </w:p>
        </w:tc>
        <w:tc>
          <w:tcPr>
            <w:tcW w:w="1019" w:type="dxa"/>
            <w:vMerge w:val="restart"/>
            <w:vAlign w:val="center"/>
          </w:tcPr>
          <w:p w14:paraId="44FE8881" w14:textId="549916B1" w:rsidR="00D90EFB" w:rsidRPr="00BA0DF2" w:rsidRDefault="00D90EFB" w:rsidP="0099380B">
            <w:pPr>
              <w:spacing w:line="276" w:lineRule="auto"/>
              <w:jc w:val="center"/>
              <w:rPr>
                <w:rFonts w:cstheme="minorHAnsi"/>
                <w:b/>
                <w:color w:val="002060"/>
                <w:sz w:val="20"/>
                <w:szCs w:val="20"/>
                <w:lang w:val="es-ES"/>
              </w:rPr>
            </w:pPr>
            <w:r>
              <w:rPr>
                <w:rFonts w:cstheme="minorHAnsi"/>
                <w:b/>
                <w:color w:val="002060"/>
                <w:sz w:val="20"/>
                <w:szCs w:val="20"/>
                <w:lang w:val="es-ES"/>
              </w:rPr>
              <w:t>100</w:t>
            </w:r>
          </w:p>
        </w:tc>
      </w:tr>
      <w:tr w:rsidR="00D90EFB" w:rsidRPr="00BA0DF2" w14:paraId="4E296A50" w14:textId="77777777" w:rsidTr="0099380B">
        <w:trPr>
          <w:trHeight w:val="377"/>
        </w:trPr>
        <w:tc>
          <w:tcPr>
            <w:tcW w:w="3529" w:type="dxa"/>
            <w:vAlign w:val="center"/>
          </w:tcPr>
          <w:p w14:paraId="359AF7BD" w14:textId="2E18010D"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FISICA</w:t>
            </w:r>
          </w:p>
        </w:tc>
        <w:tc>
          <w:tcPr>
            <w:tcW w:w="1275" w:type="dxa"/>
            <w:vAlign w:val="center"/>
          </w:tcPr>
          <w:p w14:paraId="151ECE07" w14:textId="1B9DD71F"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276" w:type="dxa"/>
            <w:vAlign w:val="center"/>
          </w:tcPr>
          <w:p w14:paraId="59D29724" w14:textId="3B5F94EA" w:rsidR="00D90EFB" w:rsidRPr="00BA0DF2" w:rsidRDefault="00D90EFB" w:rsidP="00097B8F">
            <w:pPr>
              <w:jc w:val="center"/>
              <w:rPr>
                <w:rFonts w:cstheme="minorHAnsi"/>
                <w:b/>
                <w:color w:val="002060"/>
                <w:sz w:val="20"/>
                <w:szCs w:val="20"/>
                <w:lang w:val="es-ES"/>
              </w:rPr>
            </w:pPr>
            <w:r>
              <w:rPr>
                <w:rFonts w:cstheme="minorHAnsi"/>
                <w:b/>
                <w:color w:val="002060"/>
                <w:sz w:val="20"/>
                <w:szCs w:val="20"/>
                <w:lang w:val="es-ES"/>
              </w:rPr>
              <w:t>1</w:t>
            </w:r>
          </w:p>
        </w:tc>
        <w:tc>
          <w:tcPr>
            <w:tcW w:w="1276" w:type="dxa"/>
            <w:vAlign w:val="center"/>
          </w:tcPr>
          <w:p w14:paraId="7EFD2D8B" w14:textId="24FA8F7E"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276" w:type="dxa"/>
            <w:shd w:val="clear" w:color="auto" w:fill="auto"/>
            <w:vAlign w:val="center"/>
          </w:tcPr>
          <w:p w14:paraId="51C93C29" w14:textId="4C5CD480"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019" w:type="dxa"/>
            <w:vMerge/>
            <w:vAlign w:val="center"/>
          </w:tcPr>
          <w:p w14:paraId="3015C4BE" w14:textId="1AD55B23" w:rsidR="00D90EFB" w:rsidRPr="00BA0DF2" w:rsidRDefault="00D90EFB" w:rsidP="0099380B">
            <w:pPr>
              <w:jc w:val="center"/>
              <w:rPr>
                <w:rFonts w:cstheme="minorHAnsi"/>
                <w:b/>
                <w:color w:val="002060"/>
                <w:sz w:val="20"/>
                <w:szCs w:val="20"/>
                <w:lang w:val="es-ES"/>
              </w:rPr>
            </w:pPr>
          </w:p>
        </w:tc>
      </w:tr>
      <w:tr w:rsidR="00D90EFB" w:rsidRPr="00BA0DF2" w14:paraId="306942B2" w14:textId="77777777" w:rsidTr="0099380B">
        <w:trPr>
          <w:trHeight w:val="377"/>
        </w:trPr>
        <w:tc>
          <w:tcPr>
            <w:tcW w:w="3529" w:type="dxa"/>
            <w:vAlign w:val="center"/>
          </w:tcPr>
          <w:p w14:paraId="48981574" w14:textId="513069F4" w:rsidR="00D90EFB" w:rsidRDefault="00D90EFB" w:rsidP="0099380B">
            <w:pPr>
              <w:jc w:val="center"/>
              <w:rPr>
                <w:rFonts w:cstheme="minorHAnsi"/>
                <w:b/>
                <w:color w:val="002060"/>
                <w:sz w:val="20"/>
                <w:szCs w:val="20"/>
                <w:lang w:val="es-ES"/>
              </w:rPr>
            </w:pPr>
            <w:r>
              <w:rPr>
                <w:rFonts w:cstheme="minorHAnsi"/>
                <w:b/>
                <w:color w:val="002060"/>
                <w:sz w:val="20"/>
                <w:szCs w:val="20"/>
                <w:lang w:val="es-ES"/>
              </w:rPr>
              <w:t>QUIMICA</w:t>
            </w:r>
          </w:p>
        </w:tc>
        <w:tc>
          <w:tcPr>
            <w:tcW w:w="1275" w:type="dxa"/>
            <w:vAlign w:val="center"/>
          </w:tcPr>
          <w:p w14:paraId="0D7BEB25" w14:textId="2FA9AEA6"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276" w:type="dxa"/>
            <w:vAlign w:val="center"/>
          </w:tcPr>
          <w:p w14:paraId="65F8A269" w14:textId="5CE09B10" w:rsidR="00D90EFB" w:rsidRPr="00BA0DF2" w:rsidRDefault="00D90EFB" w:rsidP="00097B8F">
            <w:pPr>
              <w:jc w:val="center"/>
              <w:rPr>
                <w:rFonts w:cstheme="minorHAnsi"/>
                <w:b/>
                <w:color w:val="002060"/>
                <w:sz w:val="20"/>
                <w:szCs w:val="20"/>
                <w:lang w:val="es-ES"/>
              </w:rPr>
            </w:pPr>
            <w:r>
              <w:rPr>
                <w:rFonts w:cstheme="minorHAnsi"/>
                <w:b/>
                <w:color w:val="002060"/>
                <w:sz w:val="20"/>
                <w:szCs w:val="20"/>
                <w:lang w:val="es-ES"/>
              </w:rPr>
              <w:t>1</w:t>
            </w:r>
          </w:p>
        </w:tc>
        <w:tc>
          <w:tcPr>
            <w:tcW w:w="1276" w:type="dxa"/>
            <w:vAlign w:val="center"/>
          </w:tcPr>
          <w:p w14:paraId="0E7B8A49" w14:textId="5EC0C962"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276" w:type="dxa"/>
            <w:shd w:val="clear" w:color="auto" w:fill="auto"/>
            <w:vAlign w:val="center"/>
          </w:tcPr>
          <w:p w14:paraId="3474DAD4" w14:textId="205101DA" w:rsidR="00D90EFB" w:rsidRPr="00BA0DF2" w:rsidRDefault="00D90EFB" w:rsidP="0099380B">
            <w:pPr>
              <w:jc w:val="center"/>
              <w:rPr>
                <w:rFonts w:cstheme="minorHAnsi"/>
                <w:b/>
                <w:color w:val="002060"/>
                <w:sz w:val="20"/>
                <w:szCs w:val="20"/>
                <w:lang w:val="es-ES"/>
              </w:rPr>
            </w:pPr>
            <w:r>
              <w:rPr>
                <w:rFonts w:cstheme="minorHAnsi"/>
                <w:b/>
                <w:color w:val="002060"/>
                <w:sz w:val="20"/>
                <w:szCs w:val="20"/>
                <w:lang w:val="es-ES"/>
              </w:rPr>
              <w:t>1</w:t>
            </w:r>
          </w:p>
        </w:tc>
        <w:tc>
          <w:tcPr>
            <w:tcW w:w="1019" w:type="dxa"/>
            <w:vMerge/>
            <w:vAlign w:val="center"/>
          </w:tcPr>
          <w:p w14:paraId="01FBB55C" w14:textId="06160638" w:rsidR="00D90EFB" w:rsidRPr="00BA0DF2" w:rsidRDefault="00D90EFB" w:rsidP="0099380B">
            <w:pPr>
              <w:jc w:val="center"/>
              <w:rPr>
                <w:rFonts w:cstheme="minorHAnsi"/>
                <w:b/>
                <w:color w:val="002060"/>
                <w:sz w:val="20"/>
                <w:szCs w:val="20"/>
                <w:lang w:val="es-ES"/>
              </w:rPr>
            </w:pPr>
          </w:p>
        </w:tc>
      </w:tr>
    </w:tbl>
    <w:p w14:paraId="07EFB9B9" w14:textId="77777777" w:rsidR="00060181" w:rsidRPr="00BA0DF2" w:rsidRDefault="00060181" w:rsidP="00060181">
      <w:pPr>
        <w:pStyle w:val="Prrafodelista"/>
        <w:spacing w:after="0"/>
        <w:ind w:left="1080"/>
        <w:jc w:val="both"/>
        <w:rPr>
          <w:rFonts w:cstheme="minorHAnsi"/>
          <w:b/>
          <w:color w:val="002060"/>
          <w:sz w:val="20"/>
          <w:szCs w:val="20"/>
          <w:lang w:val="es-ES"/>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2551"/>
        <w:gridCol w:w="2552"/>
        <w:gridCol w:w="1019"/>
      </w:tblGrid>
      <w:tr w:rsidR="00404F24" w:rsidRPr="00BA0DF2" w14:paraId="260D134A" w14:textId="77777777" w:rsidTr="00FC1517">
        <w:trPr>
          <w:trHeight w:val="377"/>
        </w:trPr>
        <w:tc>
          <w:tcPr>
            <w:tcW w:w="9651" w:type="dxa"/>
            <w:gridSpan w:val="4"/>
            <w:shd w:val="clear" w:color="auto" w:fill="D9D9D9" w:themeFill="background1" w:themeFillShade="D9"/>
            <w:vAlign w:val="center"/>
          </w:tcPr>
          <w:p w14:paraId="1693255D" w14:textId="4D4F5793" w:rsidR="00404F24" w:rsidRPr="0099380B" w:rsidRDefault="00BA0DF2" w:rsidP="00404F24">
            <w:pPr>
              <w:spacing w:line="276" w:lineRule="auto"/>
              <w:jc w:val="center"/>
              <w:rPr>
                <w:rFonts w:cstheme="minorHAnsi"/>
                <w:b/>
                <w:color w:val="002060"/>
                <w:sz w:val="20"/>
                <w:szCs w:val="20"/>
                <w:lang w:val="es-ES"/>
              </w:rPr>
            </w:pPr>
            <w:r w:rsidRPr="00BA0DF2">
              <w:rPr>
                <w:rFonts w:cstheme="minorHAnsi"/>
                <w:b/>
                <w:color w:val="002060"/>
                <w:sz w:val="20"/>
                <w:szCs w:val="20"/>
                <w:lang w:val="es-ES"/>
              </w:rPr>
              <w:t xml:space="preserve">AREA CIENCIAS </w:t>
            </w:r>
            <w:r w:rsidR="00D90EFB" w:rsidRPr="00BA0DF2">
              <w:rPr>
                <w:rFonts w:cstheme="minorHAnsi"/>
                <w:b/>
                <w:color w:val="002060"/>
                <w:sz w:val="20"/>
                <w:szCs w:val="20"/>
                <w:lang w:val="es-ES"/>
              </w:rPr>
              <w:t>NATURALES MEDIA</w:t>
            </w:r>
          </w:p>
        </w:tc>
      </w:tr>
      <w:tr w:rsidR="00404F24" w:rsidRPr="00BA0DF2" w14:paraId="6B848FAE" w14:textId="77777777" w:rsidTr="00FC1517">
        <w:trPr>
          <w:trHeight w:val="377"/>
        </w:trPr>
        <w:tc>
          <w:tcPr>
            <w:tcW w:w="3529" w:type="dxa"/>
            <w:shd w:val="clear" w:color="auto" w:fill="D9D9D9" w:themeFill="background1" w:themeFillShade="D9"/>
            <w:vAlign w:val="center"/>
          </w:tcPr>
          <w:p w14:paraId="5EA9C1B1" w14:textId="77777777" w:rsidR="00404F24" w:rsidRPr="0099380B" w:rsidRDefault="00404F24" w:rsidP="00404F24">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2551" w:type="dxa"/>
            <w:shd w:val="clear" w:color="auto" w:fill="D9D9D9" w:themeFill="background1" w:themeFillShade="D9"/>
            <w:vAlign w:val="center"/>
          </w:tcPr>
          <w:p w14:paraId="0368796C" w14:textId="4720CB82" w:rsidR="00404F24" w:rsidRPr="0099380B" w:rsidRDefault="00404F24" w:rsidP="00404F24">
            <w:pPr>
              <w:jc w:val="center"/>
              <w:rPr>
                <w:rFonts w:cstheme="minorHAnsi"/>
                <w:b/>
                <w:color w:val="002060"/>
                <w:sz w:val="20"/>
                <w:szCs w:val="20"/>
                <w:lang w:val="es-ES"/>
              </w:rPr>
            </w:pPr>
            <w:r>
              <w:rPr>
                <w:rFonts w:cstheme="minorHAnsi"/>
                <w:b/>
                <w:color w:val="002060"/>
                <w:sz w:val="20"/>
                <w:szCs w:val="20"/>
                <w:lang w:val="es-ES"/>
              </w:rPr>
              <w:t>10</w:t>
            </w:r>
            <w:r w:rsidRPr="0099380B">
              <w:rPr>
                <w:rFonts w:cstheme="minorHAnsi"/>
                <w:b/>
                <w:color w:val="002060"/>
                <w:sz w:val="20"/>
                <w:szCs w:val="20"/>
                <w:lang w:val="es-ES"/>
              </w:rPr>
              <w:t>°</w:t>
            </w:r>
          </w:p>
        </w:tc>
        <w:tc>
          <w:tcPr>
            <w:tcW w:w="2552" w:type="dxa"/>
            <w:shd w:val="clear" w:color="auto" w:fill="D9D9D9" w:themeFill="background1" w:themeFillShade="D9"/>
            <w:vAlign w:val="center"/>
          </w:tcPr>
          <w:p w14:paraId="4DB18566" w14:textId="40A2BD48" w:rsidR="00404F24" w:rsidRPr="0099380B" w:rsidRDefault="00404F24" w:rsidP="00404F24">
            <w:pPr>
              <w:jc w:val="center"/>
              <w:rPr>
                <w:rFonts w:cstheme="minorHAnsi"/>
                <w:b/>
                <w:color w:val="002060"/>
                <w:sz w:val="20"/>
                <w:szCs w:val="20"/>
                <w:lang w:val="es-ES"/>
              </w:rPr>
            </w:pPr>
            <w:r>
              <w:rPr>
                <w:rFonts w:cstheme="minorHAnsi"/>
                <w:b/>
                <w:color w:val="002060"/>
                <w:sz w:val="20"/>
                <w:szCs w:val="20"/>
                <w:lang w:val="es-ES"/>
              </w:rPr>
              <w:t>11</w:t>
            </w:r>
            <w:r w:rsidRPr="0099380B">
              <w:rPr>
                <w:rFonts w:cstheme="minorHAnsi"/>
                <w:b/>
                <w:color w:val="002060"/>
                <w:sz w:val="20"/>
                <w:szCs w:val="20"/>
                <w:lang w:val="es-ES"/>
              </w:rPr>
              <w:t>°</w:t>
            </w:r>
          </w:p>
        </w:tc>
        <w:tc>
          <w:tcPr>
            <w:tcW w:w="1019" w:type="dxa"/>
            <w:shd w:val="clear" w:color="auto" w:fill="D9D9D9" w:themeFill="background1" w:themeFillShade="D9"/>
            <w:vAlign w:val="center"/>
          </w:tcPr>
          <w:p w14:paraId="2E577086" w14:textId="77777777" w:rsidR="00404F24" w:rsidRPr="0099380B" w:rsidRDefault="00404F24" w:rsidP="00404F24">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B77315" w:rsidRPr="00BA0DF2" w14:paraId="1A1C7A8B" w14:textId="77777777" w:rsidTr="00404F24">
        <w:trPr>
          <w:trHeight w:val="377"/>
        </w:trPr>
        <w:tc>
          <w:tcPr>
            <w:tcW w:w="3529" w:type="dxa"/>
            <w:vAlign w:val="center"/>
          </w:tcPr>
          <w:p w14:paraId="5788FF98" w14:textId="19741B52" w:rsidR="00B77315" w:rsidRPr="00BA0DF2" w:rsidRDefault="00097B8F" w:rsidP="00097B8F">
            <w:pPr>
              <w:spacing w:line="276" w:lineRule="auto"/>
              <w:jc w:val="center"/>
              <w:rPr>
                <w:rFonts w:cstheme="minorHAnsi"/>
                <w:b/>
                <w:color w:val="002060"/>
                <w:sz w:val="20"/>
                <w:szCs w:val="20"/>
                <w:lang w:val="es-ES"/>
              </w:rPr>
            </w:pPr>
            <w:r w:rsidRPr="00BA0DF2">
              <w:rPr>
                <w:rFonts w:cstheme="minorHAnsi"/>
                <w:b/>
                <w:color w:val="002060"/>
                <w:sz w:val="20"/>
                <w:szCs w:val="20"/>
                <w:lang w:val="es-ES"/>
              </w:rPr>
              <w:t>BIOLOGIA</w:t>
            </w:r>
          </w:p>
        </w:tc>
        <w:tc>
          <w:tcPr>
            <w:tcW w:w="2551" w:type="dxa"/>
            <w:shd w:val="clear" w:color="auto" w:fill="auto"/>
            <w:vAlign w:val="center"/>
          </w:tcPr>
          <w:p w14:paraId="52B4E90F" w14:textId="35D3926F" w:rsidR="00B77315"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1</w:t>
            </w:r>
          </w:p>
        </w:tc>
        <w:tc>
          <w:tcPr>
            <w:tcW w:w="2552" w:type="dxa"/>
            <w:shd w:val="clear" w:color="auto" w:fill="auto"/>
            <w:vAlign w:val="center"/>
          </w:tcPr>
          <w:p w14:paraId="4FDAA2A8" w14:textId="7F4AA0CC" w:rsidR="00B77315"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1</w:t>
            </w:r>
          </w:p>
        </w:tc>
        <w:tc>
          <w:tcPr>
            <w:tcW w:w="1019" w:type="dxa"/>
            <w:vAlign w:val="center"/>
          </w:tcPr>
          <w:p w14:paraId="119EF4A8" w14:textId="77DF85AE" w:rsidR="00B77315" w:rsidRPr="00BA0DF2" w:rsidRDefault="00AD6FB0" w:rsidP="00AD6FB0">
            <w:pPr>
              <w:spacing w:line="276" w:lineRule="auto"/>
              <w:jc w:val="center"/>
              <w:rPr>
                <w:rFonts w:cstheme="minorHAnsi"/>
                <w:b/>
                <w:color w:val="002060"/>
                <w:sz w:val="20"/>
                <w:szCs w:val="20"/>
                <w:lang w:val="es-ES"/>
              </w:rPr>
            </w:pPr>
            <w:r>
              <w:rPr>
                <w:rFonts w:cstheme="minorHAnsi"/>
                <w:b/>
                <w:color w:val="002060"/>
                <w:sz w:val="20"/>
                <w:szCs w:val="20"/>
                <w:lang w:val="es-ES"/>
              </w:rPr>
              <w:t>2</w:t>
            </w:r>
            <w:r w:rsidR="00D90EFB">
              <w:rPr>
                <w:rFonts w:cstheme="minorHAnsi"/>
                <w:b/>
                <w:color w:val="002060"/>
                <w:sz w:val="20"/>
                <w:szCs w:val="20"/>
                <w:lang w:val="es-ES"/>
              </w:rPr>
              <w:t>0</w:t>
            </w:r>
          </w:p>
        </w:tc>
      </w:tr>
      <w:tr w:rsidR="00097B8F" w:rsidRPr="00BA0DF2" w14:paraId="2EC735DF" w14:textId="77777777" w:rsidTr="00404F24">
        <w:trPr>
          <w:trHeight w:val="377"/>
        </w:trPr>
        <w:tc>
          <w:tcPr>
            <w:tcW w:w="3529" w:type="dxa"/>
            <w:vAlign w:val="center"/>
          </w:tcPr>
          <w:p w14:paraId="684E0782" w14:textId="30745C2C" w:rsidR="00097B8F"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QUIMICA</w:t>
            </w:r>
          </w:p>
        </w:tc>
        <w:tc>
          <w:tcPr>
            <w:tcW w:w="2551" w:type="dxa"/>
            <w:shd w:val="clear" w:color="auto" w:fill="auto"/>
            <w:vAlign w:val="center"/>
          </w:tcPr>
          <w:p w14:paraId="14830442" w14:textId="671CB8E0" w:rsidR="00097B8F"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4</w:t>
            </w:r>
          </w:p>
        </w:tc>
        <w:tc>
          <w:tcPr>
            <w:tcW w:w="2552" w:type="dxa"/>
            <w:shd w:val="clear" w:color="auto" w:fill="auto"/>
            <w:vAlign w:val="center"/>
          </w:tcPr>
          <w:p w14:paraId="01471F63" w14:textId="4FC7AB50" w:rsidR="00097B8F"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vAlign w:val="center"/>
          </w:tcPr>
          <w:p w14:paraId="208BD06A" w14:textId="3544925C" w:rsidR="00097B8F" w:rsidRPr="00BA0DF2" w:rsidRDefault="00D90EFB" w:rsidP="00B77315">
            <w:pPr>
              <w:jc w:val="center"/>
              <w:rPr>
                <w:rFonts w:cstheme="minorHAnsi"/>
                <w:b/>
                <w:color w:val="002060"/>
                <w:sz w:val="20"/>
                <w:szCs w:val="20"/>
                <w:lang w:val="es-ES"/>
              </w:rPr>
            </w:pPr>
            <w:r>
              <w:rPr>
                <w:rFonts w:cstheme="minorHAnsi"/>
                <w:b/>
                <w:color w:val="002060"/>
                <w:sz w:val="20"/>
                <w:szCs w:val="20"/>
                <w:lang w:val="es-ES"/>
              </w:rPr>
              <w:t>40</w:t>
            </w:r>
          </w:p>
        </w:tc>
      </w:tr>
      <w:tr w:rsidR="00B77315" w:rsidRPr="00BA0DF2" w14:paraId="47215C63" w14:textId="77777777" w:rsidTr="00404F24">
        <w:trPr>
          <w:trHeight w:val="377"/>
        </w:trPr>
        <w:tc>
          <w:tcPr>
            <w:tcW w:w="3529" w:type="dxa"/>
            <w:vAlign w:val="center"/>
          </w:tcPr>
          <w:p w14:paraId="5195F219" w14:textId="1E37E99B" w:rsidR="00B77315" w:rsidRPr="00BA0DF2" w:rsidRDefault="00097B8F" w:rsidP="00097B8F">
            <w:pPr>
              <w:jc w:val="center"/>
              <w:rPr>
                <w:rFonts w:cstheme="minorHAnsi"/>
                <w:b/>
                <w:color w:val="002060"/>
                <w:sz w:val="20"/>
                <w:szCs w:val="20"/>
                <w:lang w:val="es-ES"/>
              </w:rPr>
            </w:pPr>
            <w:r w:rsidRPr="00BA0DF2">
              <w:rPr>
                <w:rFonts w:cstheme="minorHAnsi"/>
                <w:b/>
                <w:color w:val="002060"/>
                <w:sz w:val="20"/>
                <w:szCs w:val="20"/>
                <w:lang w:val="es-ES"/>
              </w:rPr>
              <w:t>FISICA</w:t>
            </w:r>
          </w:p>
        </w:tc>
        <w:tc>
          <w:tcPr>
            <w:tcW w:w="2551" w:type="dxa"/>
            <w:shd w:val="clear" w:color="auto" w:fill="auto"/>
            <w:vAlign w:val="center"/>
          </w:tcPr>
          <w:p w14:paraId="04692203" w14:textId="281A0C35" w:rsidR="00B77315"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4</w:t>
            </w:r>
          </w:p>
        </w:tc>
        <w:tc>
          <w:tcPr>
            <w:tcW w:w="2552" w:type="dxa"/>
            <w:shd w:val="clear" w:color="auto" w:fill="auto"/>
            <w:vAlign w:val="center"/>
          </w:tcPr>
          <w:p w14:paraId="704D6243" w14:textId="3BE5DF68" w:rsidR="00B77315" w:rsidRPr="00BA0DF2" w:rsidRDefault="00097B8F" w:rsidP="00B77315">
            <w:pPr>
              <w:jc w:val="center"/>
              <w:rPr>
                <w:rFonts w:cstheme="minorHAnsi"/>
                <w:b/>
                <w:color w:val="002060"/>
                <w:sz w:val="20"/>
                <w:szCs w:val="20"/>
                <w:lang w:val="es-ES"/>
              </w:rPr>
            </w:pPr>
            <w:r w:rsidRPr="00BA0DF2">
              <w:rPr>
                <w:rFonts w:cstheme="minorHAnsi"/>
                <w:b/>
                <w:color w:val="002060"/>
                <w:sz w:val="20"/>
                <w:szCs w:val="20"/>
                <w:lang w:val="es-ES"/>
              </w:rPr>
              <w:t>4</w:t>
            </w:r>
          </w:p>
        </w:tc>
        <w:tc>
          <w:tcPr>
            <w:tcW w:w="1019" w:type="dxa"/>
            <w:vAlign w:val="center"/>
          </w:tcPr>
          <w:p w14:paraId="63BF90C2" w14:textId="7E051DC2" w:rsidR="00B77315" w:rsidRPr="00BA0DF2" w:rsidRDefault="00D90EFB" w:rsidP="00B77315">
            <w:pPr>
              <w:jc w:val="center"/>
              <w:rPr>
                <w:rFonts w:cstheme="minorHAnsi"/>
                <w:b/>
                <w:color w:val="002060"/>
                <w:sz w:val="20"/>
                <w:szCs w:val="20"/>
                <w:lang w:val="es-ES"/>
              </w:rPr>
            </w:pPr>
            <w:r>
              <w:rPr>
                <w:rFonts w:cstheme="minorHAnsi"/>
                <w:b/>
                <w:color w:val="002060"/>
                <w:sz w:val="20"/>
                <w:szCs w:val="20"/>
                <w:lang w:val="es-ES"/>
              </w:rPr>
              <w:t>40</w:t>
            </w:r>
          </w:p>
        </w:tc>
      </w:tr>
    </w:tbl>
    <w:p w14:paraId="2A1D8270" w14:textId="61613297" w:rsidR="00D90EFB" w:rsidRDefault="00D90EFB" w:rsidP="001361A1">
      <w:pPr>
        <w:jc w:val="both"/>
        <w:rPr>
          <w:rFonts w:cstheme="minorHAnsi"/>
          <w:b/>
          <w:color w:val="002060"/>
          <w:sz w:val="20"/>
          <w:szCs w:val="20"/>
          <w:lang w:val="es-ES"/>
        </w:rPr>
      </w:pPr>
    </w:p>
    <w:p w14:paraId="68DEBCD2" w14:textId="77777777" w:rsidR="00D90EFB" w:rsidRDefault="00D90EFB">
      <w:pPr>
        <w:rPr>
          <w:rFonts w:cstheme="minorHAnsi"/>
          <w:b/>
          <w:color w:val="002060"/>
          <w:sz w:val="20"/>
          <w:szCs w:val="20"/>
          <w:lang w:val="es-ES"/>
        </w:rPr>
      </w:pPr>
      <w:r>
        <w:rPr>
          <w:rFonts w:cstheme="minorHAnsi"/>
          <w:b/>
          <w:color w:val="002060"/>
          <w:sz w:val="20"/>
          <w:szCs w:val="20"/>
          <w:lang w:val="es-ES"/>
        </w:rPr>
        <w:br w:type="page"/>
      </w:r>
    </w:p>
    <w:p w14:paraId="13B35219" w14:textId="77777777" w:rsidR="00060181" w:rsidRPr="00BA0DF2" w:rsidRDefault="00060181" w:rsidP="001361A1">
      <w:pPr>
        <w:jc w:val="both"/>
        <w:rPr>
          <w:rFonts w:cstheme="minorHAnsi"/>
          <w:b/>
          <w:color w:val="002060"/>
          <w:sz w:val="20"/>
          <w:szCs w:val="20"/>
          <w:lang w:val="es-ES"/>
        </w:rPr>
      </w:pPr>
    </w:p>
    <w:p w14:paraId="71749536" w14:textId="47EB46D6" w:rsidR="00547C8E" w:rsidRDefault="00B77315" w:rsidP="00D90EFB">
      <w:pPr>
        <w:pStyle w:val="Prrafodelista"/>
        <w:numPr>
          <w:ilvl w:val="0"/>
          <w:numId w:val="25"/>
        </w:numPr>
        <w:spacing w:after="0"/>
        <w:jc w:val="center"/>
        <w:rPr>
          <w:rFonts w:ascii="Calibri" w:hAnsi="Calibri" w:cs="Calibri"/>
          <w:b/>
          <w:color w:val="002060"/>
          <w:sz w:val="24"/>
          <w:szCs w:val="24"/>
          <w:lang w:val="es-ES"/>
        </w:rPr>
      </w:pPr>
      <w:r>
        <w:rPr>
          <w:rFonts w:ascii="Calibri" w:hAnsi="Calibri" w:cs="Calibri"/>
          <w:b/>
          <w:color w:val="002060"/>
          <w:sz w:val="24"/>
          <w:szCs w:val="24"/>
          <w:lang w:val="es-ES"/>
        </w:rPr>
        <w:t>EVALUACION Y PROCESOS FORMATIVOS</w:t>
      </w:r>
    </w:p>
    <w:p w14:paraId="2CCCC370" w14:textId="77A9FD22" w:rsidR="00B77315" w:rsidRDefault="00B77315" w:rsidP="00B77315">
      <w:pPr>
        <w:spacing w:after="0"/>
        <w:jc w:val="both"/>
        <w:rPr>
          <w:rFonts w:ascii="Calibri" w:hAnsi="Calibri" w:cs="Calibri"/>
          <w:b/>
          <w:color w:val="002060"/>
          <w:sz w:val="24"/>
          <w:szCs w:val="24"/>
          <w:lang w:val="es-ES"/>
        </w:rPr>
      </w:pPr>
    </w:p>
    <w:p w14:paraId="2FA7FF33" w14:textId="17B79CFD" w:rsidR="00B77315" w:rsidRPr="00A163FE" w:rsidRDefault="00B77315" w:rsidP="00B77315">
      <w:pPr>
        <w:pStyle w:val="Textoindependiente"/>
        <w:spacing w:before="5"/>
        <w:rPr>
          <w:color w:val="002060"/>
        </w:rPr>
      </w:pPr>
      <w:r>
        <w:rPr>
          <w:rFonts w:ascii="Calibri" w:hAnsi="Calibri" w:cs="Calibri"/>
          <w:b/>
          <w:color w:val="002060"/>
          <w:sz w:val="24"/>
          <w:lang w:val="es-ES"/>
        </w:rPr>
        <w:t>4.1. Evaluación en el Aula</w:t>
      </w:r>
      <w:r w:rsidRPr="00A163FE">
        <w:rPr>
          <w:rFonts w:ascii="Calibri" w:hAnsi="Calibri" w:cs="Calibri"/>
          <w:b/>
          <w:color w:val="002060"/>
          <w:sz w:val="24"/>
          <w:lang w:val="es-ES"/>
        </w:rPr>
        <w:t xml:space="preserve">. </w:t>
      </w:r>
      <w:r w:rsidRPr="00A163FE">
        <w:rPr>
          <w:rFonts w:ascii="Calibri" w:hAnsi="Calibri"/>
          <w:color w:val="002060"/>
          <w:w w:val="105"/>
          <w:sz w:val="24"/>
        </w:rPr>
        <w:t xml:space="preserve">Presenta las correspondencias entre la meta esencial de formación </w:t>
      </w:r>
      <w:r w:rsidRPr="00A163FE">
        <w:rPr>
          <w:rFonts w:ascii="Calibri" w:hAnsi="Calibri"/>
          <w:color w:val="002060"/>
          <w:spacing w:val="-3"/>
          <w:w w:val="105"/>
          <w:sz w:val="24"/>
        </w:rPr>
        <w:t xml:space="preserve">definida por </w:t>
      </w:r>
      <w:r w:rsidRPr="00A163FE">
        <w:rPr>
          <w:rFonts w:ascii="Calibri" w:hAnsi="Calibri"/>
          <w:color w:val="002060"/>
          <w:w w:val="105"/>
          <w:sz w:val="24"/>
        </w:rPr>
        <w:t xml:space="preserve">la institución </w:t>
      </w:r>
      <w:r w:rsidRPr="00A163FE">
        <w:rPr>
          <w:rFonts w:ascii="Calibri" w:hAnsi="Calibri"/>
          <w:color w:val="002060"/>
          <w:spacing w:val="-3"/>
          <w:w w:val="105"/>
          <w:sz w:val="24"/>
        </w:rPr>
        <w:t xml:space="preserve">educativa; </w:t>
      </w:r>
      <w:r w:rsidRPr="00A163FE">
        <w:rPr>
          <w:rFonts w:ascii="Calibri" w:hAnsi="Calibri"/>
          <w:color w:val="002060"/>
          <w:w w:val="105"/>
          <w:sz w:val="24"/>
        </w:rPr>
        <w:t>las necesidades,</w:t>
      </w:r>
      <w:r w:rsidRPr="00A163FE">
        <w:rPr>
          <w:rFonts w:ascii="Calibri" w:hAnsi="Calibri"/>
          <w:color w:val="002060"/>
          <w:spacing w:val="-7"/>
          <w:w w:val="105"/>
          <w:sz w:val="24"/>
        </w:rPr>
        <w:t xml:space="preserve"> </w:t>
      </w:r>
      <w:r w:rsidRPr="00A163FE">
        <w:rPr>
          <w:rFonts w:ascii="Calibri" w:hAnsi="Calibri"/>
          <w:color w:val="002060"/>
          <w:w w:val="105"/>
          <w:sz w:val="24"/>
        </w:rPr>
        <w:t>particularidades</w:t>
      </w:r>
      <w:r w:rsidRPr="00A163FE">
        <w:rPr>
          <w:rFonts w:ascii="Calibri" w:hAnsi="Calibri"/>
          <w:color w:val="002060"/>
          <w:spacing w:val="5"/>
          <w:w w:val="105"/>
          <w:sz w:val="24"/>
        </w:rPr>
        <w:t xml:space="preserve"> </w:t>
      </w:r>
      <w:r w:rsidRPr="00A163FE">
        <w:rPr>
          <w:rFonts w:ascii="Calibri" w:hAnsi="Calibri"/>
          <w:color w:val="002060"/>
          <w:w w:val="105"/>
          <w:sz w:val="24"/>
        </w:rPr>
        <w:t>y</w:t>
      </w:r>
      <w:r w:rsidRPr="00A163FE">
        <w:rPr>
          <w:rFonts w:ascii="Calibri" w:hAnsi="Calibri"/>
          <w:color w:val="002060"/>
          <w:spacing w:val="-6"/>
          <w:w w:val="105"/>
          <w:sz w:val="24"/>
        </w:rPr>
        <w:t xml:space="preserve"> </w:t>
      </w:r>
      <w:r w:rsidRPr="00A163FE">
        <w:rPr>
          <w:rFonts w:ascii="Calibri" w:hAnsi="Calibri"/>
          <w:color w:val="002060"/>
          <w:w w:val="105"/>
          <w:sz w:val="24"/>
        </w:rPr>
        <w:t>expectativas</w:t>
      </w:r>
      <w:r w:rsidRPr="00A163FE">
        <w:rPr>
          <w:rFonts w:ascii="Calibri" w:hAnsi="Calibri"/>
          <w:color w:val="002060"/>
          <w:spacing w:val="5"/>
          <w:w w:val="105"/>
          <w:sz w:val="24"/>
        </w:rPr>
        <w:t xml:space="preserve"> </w:t>
      </w:r>
      <w:r w:rsidRPr="00A163FE">
        <w:rPr>
          <w:rFonts w:ascii="Calibri" w:hAnsi="Calibri"/>
          <w:color w:val="002060"/>
          <w:w w:val="105"/>
          <w:sz w:val="24"/>
        </w:rPr>
        <w:t>de</w:t>
      </w:r>
      <w:r w:rsidRPr="00A163FE">
        <w:rPr>
          <w:rFonts w:ascii="Calibri" w:hAnsi="Calibri"/>
          <w:color w:val="002060"/>
          <w:spacing w:val="-14"/>
          <w:w w:val="105"/>
          <w:sz w:val="24"/>
        </w:rPr>
        <w:t xml:space="preserve"> </w:t>
      </w:r>
      <w:r w:rsidRPr="00A163FE">
        <w:rPr>
          <w:rFonts w:ascii="Calibri" w:hAnsi="Calibri"/>
          <w:color w:val="002060"/>
          <w:w w:val="105"/>
          <w:sz w:val="24"/>
        </w:rPr>
        <w:t>los</w:t>
      </w:r>
      <w:r w:rsidRPr="00A163FE">
        <w:rPr>
          <w:rFonts w:ascii="Calibri" w:hAnsi="Calibri"/>
          <w:color w:val="002060"/>
          <w:spacing w:val="5"/>
          <w:w w:val="105"/>
          <w:sz w:val="24"/>
        </w:rPr>
        <w:t xml:space="preserve"> </w:t>
      </w:r>
      <w:r w:rsidRPr="00A163FE">
        <w:rPr>
          <w:rFonts w:ascii="Calibri" w:hAnsi="Calibri"/>
          <w:color w:val="002060"/>
          <w:w w:val="105"/>
          <w:sz w:val="24"/>
        </w:rPr>
        <w:t>estudiantes;</w:t>
      </w:r>
      <w:r w:rsidRPr="00A163FE">
        <w:rPr>
          <w:rFonts w:ascii="Calibri" w:hAnsi="Calibri"/>
          <w:color w:val="002060"/>
          <w:spacing w:val="-7"/>
          <w:w w:val="105"/>
          <w:sz w:val="24"/>
        </w:rPr>
        <w:t xml:space="preserve"> </w:t>
      </w:r>
      <w:r w:rsidRPr="00A163FE">
        <w:rPr>
          <w:rFonts w:ascii="Calibri" w:hAnsi="Calibri"/>
          <w:color w:val="002060"/>
          <w:w w:val="105"/>
          <w:sz w:val="24"/>
        </w:rPr>
        <w:t>las</w:t>
      </w:r>
      <w:r w:rsidRPr="00A163FE">
        <w:rPr>
          <w:rFonts w:ascii="Calibri" w:hAnsi="Calibri"/>
          <w:color w:val="002060"/>
          <w:spacing w:val="5"/>
          <w:w w:val="105"/>
          <w:sz w:val="24"/>
        </w:rPr>
        <w:t xml:space="preserve"> </w:t>
      </w:r>
      <w:r w:rsidRPr="00A163FE">
        <w:rPr>
          <w:rFonts w:ascii="Calibri" w:hAnsi="Calibri"/>
          <w:color w:val="002060"/>
          <w:spacing w:val="-3"/>
          <w:w w:val="105"/>
          <w:sz w:val="24"/>
        </w:rPr>
        <w:t>demandas</w:t>
      </w:r>
      <w:r w:rsidRPr="00A163FE">
        <w:rPr>
          <w:rFonts w:ascii="Calibri" w:hAnsi="Calibri"/>
          <w:color w:val="002060"/>
          <w:spacing w:val="-6"/>
          <w:w w:val="105"/>
          <w:sz w:val="24"/>
        </w:rPr>
        <w:t xml:space="preserve"> </w:t>
      </w:r>
      <w:r w:rsidRPr="00A163FE">
        <w:rPr>
          <w:rFonts w:ascii="Calibri" w:hAnsi="Calibri"/>
          <w:color w:val="002060"/>
          <w:w w:val="105"/>
          <w:sz w:val="24"/>
        </w:rPr>
        <w:t>sociales</w:t>
      </w:r>
      <w:r w:rsidRPr="00A163FE">
        <w:rPr>
          <w:rFonts w:ascii="Calibri" w:hAnsi="Calibri"/>
          <w:color w:val="002060"/>
          <w:spacing w:val="5"/>
          <w:w w:val="105"/>
          <w:sz w:val="24"/>
        </w:rPr>
        <w:t xml:space="preserve"> </w:t>
      </w:r>
      <w:r w:rsidRPr="00A163FE">
        <w:rPr>
          <w:rFonts w:ascii="Calibri" w:hAnsi="Calibri"/>
          <w:color w:val="002060"/>
          <w:w w:val="105"/>
          <w:sz w:val="24"/>
        </w:rPr>
        <w:t>y</w:t>
      </w:r>
      <w:r w:rsidRPr="00A163FE">
        <w:rPr>
          <w:rFonts w:ascii="Calibri" w:hAnsi="Calibri"/>
          <w:color w:val="002060"/>
          <w:spacing w:val="-6"/>
          <w:w w:val="105"/>
          <w:sz w:val="24"/>
        </w:rPr>
        <w:t xml:space="preserve"> </w:t>
      </w:r>
      <w:r w:rsidRPr="00A163FE">
        <w:rPr>
          <w:rFonts w:ascii="Calibri" w:hAnsi="Calibri"/>
          <w:color w:val="002060"/>
          <w:w w:val="105"/>
          <w:sz w:val="24"/>
        </w:rPr>
        <w:t>exigencias</w:t>
      </w:r>
      <w:r w:rsidRPr="00A163FE">
        <w:rPr>
          <w:rFonts w:ascii="Calibri" w:hAnsi="Calibri"/>
          <w:color w:val="002060"/>
          <w:spacing w:val="5"/>
          <w:w w:val="105"/>
          <w:sz w:val="24"/>
        </w:rPr>
        <w:t xml:space="preserve"> </w:t>
      </w:r>
      <w:r w:rsidRPr="00A163FE">
        <w:rPr>
          <w:rFonts w:ascii="Calibri" w:hAnsi="Calibri"/>
          <w:color w:val="002060"/>
          <w:w w:val="105"/>
          <w:sz w:val="24"/>
        </w:rPr>
        <w:t>de</w:t>
      </w:r>
      <w:r w:rsidRPr="00A163FE">
        <w:rPr>
          <w:rFonts w:ascii="Calibri" w:hAnsi="Calibri"/>
          <w:color w:val="002060"/>
          <w:spacing w:val="-14"/>
          <w:w w:val="105"/>
          <w:sz w:val="24"/>
        </w:rPr>
        <w:t xml:space="preserve"> </w:t>
      </w:r>
      <w:r w:rsidRPr="00A163FE">
        <w:rPr>
          <w:rFonts w:ascii="Calibri" w:hAnsi="Calibri"/>
          <w:color w:val="002060"/>
          <w:w w:val="105"/>
          <w:sz w:val="24"/>
        </w:rPr>
        <w:t>la</w:t>
      </w:r>
      <w:r w:rsidRPr="00A163FE">
        <w:rPr>
          <w:rFonts w:ascii="Calibri" w:hAnsi="Calibri"/>
          <w:color w:val="002060"/>
          <w:spacing w:val="-3"/>
          <w:w w:val="105"/>
          <w:sz w:val="24"/>
        </w:rPr>
        <w:t xml:space="preserve"> región </w:t>
      </w:r>
      <w:r w:rsidRPr="00A163FE">
        <w:rPr>
          <w:rFonts w:ascii="Calibri" w:hAnsi="Calibri"/>
          <w:color w:val="002060"/>
          <w:w w:val="105"/>
          <w:sz w:val="24"/>
        </w:rPr>
        <w:t xml:space="preserve">y </w:t>
      </w:r>
      <w:r w:rsidRPr="00A163FE">
        <w:rPr>
          <w:rFonts w:ascii="Calibri" w:hAnsi="Calibri"/>
          <w:color w:val="002060"/>
          <w:spacing w:val="-3"/>
          <w:w w:val="105"/>
          <w:sz w:val="24"/>
        </w:rPr>
        <w:t xml:space="preserve">del </w:t>
      </w:r>
      <w:r w:rsidRPr="00A163FE">
        <w:rPr>
          <w:rFonts w:ascii="Calibri" w:hAnsi="Calibri"/>
          <w:color w:val="002060"/>
          <w:spacing w:val="-5"/>
          <w:w w:val="105"/>
          <w:sz w:val="24"/>
        </w:rPr>
        <w:t>país</w:t>
      </w:r>
      <w:r w:rsidR="00A163FE" w:rsidRPr="00A163FE">
        <w:rPr>
          <w:rFonts w:ascii="Calibri" w:hAnsi="Calibri"/>
          <w:color w:val="002060"/>
          <w:spacing w:val="-5"/>
          <w:w w:val="105"/>
          <w:sz w:val="24"/>
        </w:rPr>
        <w:t>.</w:t>
      </w:r>
      <w:r w:rsidRPr="00A163FE">
        <w:rPr>
          <w:rFonts w:ascii="Calibri" w:hAnsi="Calibri"/>
          <w:color w:val="002060"/>
          <w:spacing w:val="-5"/>
          <w:w w:val="105"/>
          <w:sz w:val="24"/>
        </w:rPr>
        <w:t xml:space="preserve"> </w:t>
      </w:r>
      <w:r w:rsidRPr="00A163FE">
        <w:rPr>
          <w:rFonts w:ascii="Calibri" w:hAnsi="Calibri"/>
          <w:color w:val="002060"/>
          <w:w w:val="105"/>
          <w:sz w:val="24"/>
        </w:rPr>
        <w:t>(Ministerio de Educación Nacional,</w:t>
      </w:r>
      <w:r w:rsidRPr="00A163FE">
        <w:rPr>
          <w:rFonts w:ascii="Calibri" w:hAnsi="Calibri"/>
          <w:color w:val="002060"/>
          <w:spacing w:val="23"/>
          <w:w w:val="105"/>
          <w:sz w:val="24"/>
        </w:rPr>
        <w:t xml:space="preserve"> </w:t>
      </w:r>
      <w:r w:rsidRPr="00A163FE">
        <w:rPr>
          <w:rFonts w:ascii="Calibri" w:hAnsi="Calibri"/>
          <w:color w:val="002060"/>
          <w:spacing w:val="-4"/>
          <w:w w:val="105"/>
          <w:sz w:val="24"/>
        </w:rPr>
        <w:t>2017)</w:t>
      </w:r>
      <w:r w:rsidR="00F02830">
        <w:rPr>
          <w:rFonts w:ascii="Calibri" w:hAnsi="Calibri"/>
          <w:color w:val="002060"/>
          <w:spacing w:val="-4"/>
          <w:w w:val="105"/>
          <w:sz w:val="24"/>
        </w:rPr>
        <w:t>.</w:t>
      </w:r>
    </w:p>
    <w:p w14:paraId="5AF62350" w14:textId="77777777" w:rsidR="00B77315" w:rsidRPr="004D0268" w:rsidRDefault="00B77315" w:rsidP="004D0268">
      <w:pPr>
        <w:pStyle w:val="Textoindependiente"/>
        <w:spacing w:before="10" w:line="276" w:lineRule="auto"/>
        <w:rPr>
          <w:rFonts w:ascii="Calibri" w:hAnsi="Calibri"/>
          <w:color w:val="FF0000"/>
          <w:sz w:val="24"/>
        </w:rPr>
      </w:pPr>
    </w:p>
    <w:p w14:paraId="2FB5A176" w14:textId="77777777" w:rsidR="00B77315" w:rsidRDefault="00B77315" w:rsidP="004D0268">
      <w:pPr>
        <w:pStyle w:val="Textoindependiente"/>
        <w:spacing w:line="276" w:lineRule="auto"/>
        <w:ind w:left="101"/>
        <w:rPr>
          <w:rFonts w:ascii="Calibri" w:hAnsi="Calibri"/>
          <w:color w:val="002060"/>
          <w:w w:val="105"/>
          <w:sz w:val="24"/>
        </w:rPr>
      </w:pPr>
      <w:r w:rsidRPr="00DE1CF9">
        <w:rPr>
          <w:rFonts w:ascii="Calibri" w:hAnsi="Calibri"/>
          <w:color w:val="002060"/>
          <w:w w:val="105"/>
          <w:sz w:val="24"/>
        </w:rPr>
        <w:t>Desde el plan de área se hace la descripción de cómo se realizan los procesos de:</w:t>
      </w:r>
    </w:p>
    <w:p w14:paraId="338D8424" w14:textId="77777777" w:rsidR="00F02830" w:rsidRPr="00ED16D3" w:rsidRDefault="00F02830" w:rsidP="00F02830">
      <w:pPr>
        <w:pStyle w:val="Prrafodelista"/>
        <w:widowControl w:val="0"/>
        <w:numPr>
          <w:ilvl w:val="0"/>
          <w:numId w:val="12"/>
        </w:numPr>
        <w:tabs>
          <w:tab w:val="left" w:pos="462"/>
        </w:tabs>
        <w:spacing w:after="0"/>
        <w:ind w:left="462"/>
        <w:contextualSpacing w:val="0"/>
        <w:jc w:val="both"/>
        <w:rPr>
          <w:rFonts w:ascii="Calibri" w:hAnsi="Calibri"/>
          <w:color w:val="002060"/>
          <w:sz w:val="24"/>
          <w:szCs w:val="24"/>
        </w:rPr>
      </w:pPr>
      <w:r w:rsidRPr="003A64BB">
        <w:rPr>
          <w:rFonts w:ascii="Calibri" w:hAnsi="Calibri"/>
          <w:b/>
          <w:color w:val="002060"/>
          <w:spacing w:val="-3"/>
          <w:w w:val="105"/>
          <w:sz w:val="24"/>
          <w:szCs w:val="24"/>
        </w:rPr>
        <w:t>Evaluación</w:t>
      </w:r>
      <w:r w:rsidRPr="003A64BB">
        <w:rPr>
          <w:rFonts w:ascii="Calibri" w:hAnsi="Calibri"/>
          <w:b/>
          <w:color w:val="002060"/>
          <w:spacing w:val="8"/>
          <w:w w:val="105"/>
          <w:sz w:val="24"/>
          <w:szCs w:val="24"/>
        </w:rPr>
        <w:t xml:space="preserve"> </w:t>
      </w:r>
      <w:r w:rsidRPr="003A64BB">
        <w:rPr>
          <w:rFonts w:ascii="Calibri" w:hAnsi="Calibri"/>
          <w:b/>
          <w:color w:val="002060"/>
          <w:w w:val="105"/>
          <w:sz w:val="24"/>
          <w:szCs w:val="24"/>
        </w:rPr>
        <w:t>diagnóstica:</w:t>
      </w:r>
      <w:r w:rsidRPr="00ED16D3">
        <w:rPr>
          <w:rFonts w:ascii="Calibri" w:hAnsi="Calibri"/>
          <w:color w:val="002060"/>
          <w:w w:val="105"/>
          <w:sz w:val="24"/>
          <w:szCs w:val="24"/>
        </w:rPr>
        <w:t xml:space="preserve"> es el instrumento que nos permite reconocer las habilidades y conocimientos que se han adquirido a lo largo de la vida escolar, en este tipo de evaluación se trata de determinar los pre - saberes</w:t>
      </w:r>
    </w:p>
    <w:p w14:paraId="57133A7C" w14:textId="4515EC85" w:rsidR="00F02830" w:rsidRPr="00ED16D3" w:rsidRDefault="00F02830" w:rsidP="00F02830">
      <w:pPr>
        <w:pStyle w:val="Prrafodelista"/>
        <w:widowControl w:val="0"/>
        <w:tabs>
          <w:tab w:val="left" w:pos="462"/>
        </w:tabs>
        <w:spacing w:after="0"/>
        <w:ind w:left="463"/>
        <w:contextualSpacing w:val="0"/>
        <w:jc w:val="both"/>
        <w:rPr>
          <w:rFonts w:ascii="Calibri" w:hAnsi="Calibri"/>
          <w:color w:val="002060"/>
          <w:sz w:val="24"/>
          <w:szCs w:val="24"/>
        </w:rPr>
      </w:pPr>
      <w:r w:rsidRPr="00ED16D3">
        <w:rPr>
          <w:rFonts w:ascii="Calibri" w:hAnsi="Calibri"/>
          <w:color w:val="002060"/>
          <w:w w:val="105"/>
          <w:sz w:val="24"/>
          <w:szCs w:val="24"/>
        </w:rPr>
        <w:t>Al iniciar cada periodo se establece la aplicación de la evaluación diagnostica con el fin de determinar el novel de conocimientos previos de los alumnos, siendo este</w:t>
      </w:r>
      <w:r w:rsidR="004F5D3B">
        <w:rPr>
          <w:rFonts w:ascii="Calibri" w:hAnsi="Calibri"/>
          <w:color w:val="002060"/>
          <w:w w:val="105"/>
          <w:sz w:val="24"/>
          <w:szCs w:val="24"/>
        </w:rPr>
        <w:t xml:space="preserve"> uno</w:t>
      </w:r>
      <w:r w:rsidRPr="00ED16D3">
        <w:rPr>
          <w:rFonts w:ascii="Calibri" w:hAnsi="Calibri"/>
          <w:color w:val="002060"/>
          <w:w w:val="105"/>
          <w:sz w:val="24"/>
          <w:szCs w:val="24"/>
        </w:rPr>
        <w:t xml:space="preserve"> </w:t>
      </w:r>
      <w:r>
        <w:rPr>
          <w:rFonts w:ascii="Calibri" w:hAnsi="Calibri"/>
          <w:color w:val="002060"/>
          <w:w w:val="105"/>
          <w:sz w:val="24"/>
          <w:szCs w:val="24"/>
        </w:rPr>
        <w:t>d</w:t>
      </w:r>
      <w:r w:rsidRPr="00ED16D3">
        <w:rPr>
          <w:rFonts w:ascii="Calibri" w:hAnsi="Calibri"/>
          <w:color w:val="002060"/>
          <w:w w:val="105"/>
          <w:sz w:val="24"/>
          <w:szCs w:val="24"/>
        </w:rPr>
        <w:t>e</w:t>
      </w:r>
      <w:r>
        <w:rPr>
          <w:rFonts w:ascii="Calibri" w:hAnsi="Calibri"/>
          <w:color w:val="002060"/>
          <w:w w:val="105"/>
          <w:sz w:val="24"/>
          <w:szCs w:val="24"/>
        </w:rPr>
        <w:t xml:space="preserve"> </w:t>
      </w:r>
      <w:r w:rsidRPr="00ED16D3">
        <w:rPr>
          <w:rFonts w:ascii="Calibri" w:hAnsi="Calibri"/>
          <w:color w:val="002060"/>
          <w:w w:val="105"/>
          <w:sz w:val="24"/>
          <w:szCs w:val="24"/>
        </w:rPr>
        <w:t>l</w:t>
      </w:r>
      <w:r>
        <w:rPr>
          <w:rFonts w:ascii="Calibri" w:hAnsi="Calibri"/>
          <w:color w:val="002060"/>
          <w:w w:val="105"/>
          <w:sz w:val="24"/>
          <w:szCs w:val="24"/>
        </w:rPr>
        <w:t>os</w:t>
      </w:r>
      <w:r w:rsidRPr="00ED16D3">
        <w:rPr>
          <w:rFonts w:ascii="Calibri" w:hAnsi="Calibri"/>
          <w:color w:val="002060"/>
          <w:w w:val="105"/>
          <w:sz w:val="24"/>
          <w:szCs w:val="24"/>
        </w:rPr>
        <w:t xml:space="preserve"> insumo</w:t>
      </w:r>
      <w:r>
        <w:rPr>
          <w:rFonts w:ascii="Calibri" w:hAnsi="Calibri"/>
          <w:color w:val="002060"/>
          <w:w w:val="105"/>
          <w:sz w:val="24"/>
          <w:szCs w:val="24"/>
        </w:rPr>
        <w:t>s</w:t>
      </w:r>
      <w:r w:rsidRPr="00ED16D3">
        <w:rPr>
          <w:rFonts w:ascii="Calibri" w:hAnsi="Calibri"/>
          <w:color w:val="002060"/>
          <w:w w:val="105"/>
          <w:sz w:val="24"/>
          <w:szCs w:val="24"/>
        </w:rPr>
        <w:t xml:space="preserve"> para desarrollar las </w:t>
      </w:r>
      <w:r w:rsidRPr="003A64BB">
        <w:rPr>
          <w:rFonts w:ascii="Calibri" w:hAnsi="Calibri"/>
          <w:color w:val="002060"/>
          <w:w w:val="105"/>
          <w:sz w:val="24"/>
          <w:szCs w:val="24"/>
        </w:rPr>
        <w:t>estrategias d</w:t>
      </w:r>
      <w:r w:rsidRPr="00ED16D3">
        <w:rPr>
          <w:rFonts w:ascii="Calibri" w:hAnsi="Calibri"/>
          <w:color w:val="002060"/>
          <w:w w:val="105"/>
          <w:sz w:val="24"/>
          <w:szCs w:val="24"/>
        </w:rPr>
        <w:t>e enseñanza durante el periodo académico.</w:t>
      </w:r>
    </w:p>
    <w:p w14:paraId="65FFE6D5" w14:textId="7ED5793C" w:rsidR="00B77315" w:rsidRPr="00A163FE" w:rsidRDefault="00B77315" w:rsidP="004D0268">
      <w:pPr>
        <w:pStyle w:val="Prrafodelista"/>
        <w:widowControl w:val="0"/>
        <w:numPr>
          <w:ilvl w:val="0"/>
          <w:numId w:val="12"/>
        </w:numPr>
        <w:tabs>
          <w:tab w:val="left" w:pos="462"/>
        </w:tabs>
        <w:spacing w:before="4" w:after="0"/>
        <w:ind w:left="462"/>
        <w:contextualSpacing w:val="0"/>
        <w:jc w:val="both"/>
        <w:rPr>
          <w:rFonts w:ascii="Calibri" w:hAnsi="Calibri"/>
          <w:color w:val="002060"/>
          <w:sz w:val="24"/>
          <w:szCs w:val="24"/>
        </w:rPr>
      </w:pPr>
      <w:r w:rsidRPr="003A64BB">
        <w:rPr>
          <w:rFonts w:ascii="Calibri" w:hAnsi="Calibri"/>
          <w:b/>
          <w:color w:val="002060"/>
          <w:spacing w:val="-3"/>
          <w:w w:val="105"/>
          <w:sz w:val="24"/>
          <w:szCs w:val="24"/>
        </w:rPr>
        <w:t>Evaluación</w:t>
      </w:r>
      <w:r w:rsidRPr="003A64BB">
        <w:rPr>
          <w:rFonts w:ascii="Calibri" w:hAnsi="Calibri"/>
          <w:b/>
          <w:color w:val="002060"/>
          <w:spacing w:val="18"/>
          <w:w w:val="105"/>
          <w:sz w:val="24"/>
          <w:szCs w:val="24"/>
        </w:rPr>
        <w:t xml:space="preserve"> </w:t>
      </w:r>
      <w:r w:rsidRPr="003A64BB">
        <w:rPr>
          <w:rFonts w:ascii="Calibri" w:hAnsi="Calibri"/>
          <w:b/>
          <w:color w:val="002060"/>
          <w:spacing w:val="-5"/>
          <w:w w:val="105"/>
          <w:sz w:val="24"/>
          <w:szCs w:val="24"/>
        </w:rPr>
        <w:t>formativa</w:t>
      </w:r>
      <w:r w:rsidR="00A163FE" w:rsidRPr="003A64BB">
        <w:rPr>
          <w:rFonts w:ascii="Calibri" w:hAnsi="Calibri"/>
          <w:b/>
          <w:color w:val="002060"/>
          <w:spacing w:val="-5"/>
          <w:w w:val="105"/>
          <w:sz w:val="24"/>
          <w:szCs w:val="24"/>
        </w:rPr>
        <w:t>:</w:t>
      </w:r>
      <w:r w:rsidR="00A163FE" w:rsidRPr="00A163FE">
        <w:rPr>
          <w:rFonts w:ascii="Calibri" w:hAnsi="Calibri"/>
          <w:color w:val="002060"/>
          <w:spacing w:val="-5"/>
          <w:w w:val="105"/>
          <w:sz w:val="24"/>
          <w:szCs w:val="24"/>
        </w:rPr>
        <w:t xml:space="preserve"> Es un proceso cuyo enfoque considera la evaluación como parte del trabajo cotidiano del aula, se utiliza para orientar el proceso de enseñanza de aprendizaje y tomar decisiones oportunas que beneficien a los estudiantes.</w:t>
      </w:r>
    </w:p>
    <w:p w14:paraId="5E98E968" w14:textId="66C49F19" w:rsidR="00A163FE" w:rsidRPr="00A163FE" w:rsidRDefault="00A163FE" w:rsidP="00A163FE">
      <w:pPr>
        <w:pStyle w:val="Prrafodelista"/>
        <w:widowControl w:val="0"/>
        <w:tabs>
          <w:tab w:val="left" w:pos="462"/>
        </w:tabs>
        <w:spacing w:before="4" w:after="0"/>
        <w:ind w:left="462"/>
        <w:contextualSpacing w:val="0"/>
        <w:jc w:val="both"/>
        <w:rPr>
          <w:rFonts w:ascii="Calibri" w:hAnsi="Calibri"/>
          <w:color w:val="002060"/>
          <w:sz w:val="24"/>
          <w:szCs w:val="24"/>
        </w:rPr>
      </w:pPr>
      <w:r w:rsidRPr="00A163FE">
        <w:rPr>
          <w:rFonts w:ascii="Calibri" w:hAnsi="Calibri"/>
          <w:color w:val="002060"/>
          <w:spacing w:val="-5"/>
          <w:w w:val="105"/>
          <w:sz w:val="24"/>
          <w:szCs w:val="24"/>
        </w:rPr>
        <w:t>Desde el área de ciencias naturales la evaluación formativa se trabaja desde la participación, trabajo en equipo, atención, voluntad y esfuerzo en la presentación oportuna de trabajos propuestos, nivel de responsabilidad y respeto.</w:t>
      </w:r>
    </w:p>
    <w:p w14:paraId="254777B6" w14:textId="48F79DA8" w:rsidR="00B77315" w:rsidRPr="00A02DF7" w:rsidRDefault="00B77315" w:rsidP="004D0268">
      <w:pPr>
        <w:pStyle w:val="Prrafodelista"/>
        <w:widowControl w:val="0"/>
        <w:numPr>
          <w:ilvl w:val="0"/>
          <w:numId w:val="12"/>
        </w:numPr>
        <w:tabs>
          <w:tab w:val="left" w:pos="462"/>
        </w:tabs>
        <w:spacing w:before="8" w:after="0"/>
        <w:ind w:left="462"/>
        <w:contextualSpacing w:val="0"/>
        <w:jc w:val="both"/>
        <w:rPr>
          <w:rFonts w:ascii="Calibri" w:hAnsi="Calibri"/>
          <w:color w:val="002060"/>
          <w:sz w:val="24"/>
          <w:szCs w:val="24"/>
        </w:rPr>
      </w:pPr>
      <w:r w:rsidRPr="003A64BB">
        <w:rPr>
          <w:rFonts w:ascii="Calibri" w:hAnsi="Calibri"/>
          <w:b/>
          <w:color w:val="002060"/>
          <w:spacing w:val="-3"/>
          <w:w w:val="105"/>
          <w:sz w:val="24"/>
          <w:szCs w:val="24"/>
        </w:rPr>
        <w:t>Evaluación</w:t>
      </w:r>
      <w:r w:rsidRPr="003A64BB">
        <w:rPr>
          <w:rFonts w:ascii="Calibri" w:hAnsi="Calibri"/>
          <w:b/>
          <w:color w:val="002060"/>
          <w:spacing w:val="-5"/>
          <w:w w:val="105"/>
          <w:sz w:val="24"/>
          <w:szCs w:val="24"/>
        </w:rPr>
        <w:t xml:space="preserve"> </w:t>
      </w:r>
      <w:r w:rsidRPr="003A64BB">
        <w:rPr>
          <w:rFonts w:ascii="Calibri" w:hAnsi="Calibri"/>
          <w:b/>
          <w:color w:val="002060"/>
          <w:w w:val="105"/>
          <w:sz w:val="24"/>
          <w:szCs w:val="24"/>
        </w:rPr>
        <w:t>sumativa</w:t>
      </w:r>
      <w:r w:rsidR="00A163FE" w:rsidRPr="003A64BB">
        <w:rPr>
          <w:rFonts w:ascii="Calibri" w:hAnsi="Calibri"/>
          <w:b/>
          <w:color w:val="002060"/>
          <w:w w:val="105"/>
          <w:sz w:val="24"/>
          <w:szCs w:val="24"/>
        </w:rPr>
        <w:t>:</w:t>
      </w:r>
      <w:r w:rsidR="00A163FE" w:rsidRPr="00A02DF7">
        <w:rPr>
          <w:rFonts w:ascii="Calibri" w:hAnsi="Calibri"/>
          <w:color w:val="002060"/>
          <w:w w:val="105"/>
          <w:sz w:val="24"/>
          <w:szCs w:val="24"/>
        </w:rPr>
        <w:t xml:space="preserve"> Trata de establecer balances fiables de los resultados obtenidos </w:t>
      </w:r>
      <w:r w:rsidR="00A02DF7" w:rsidRPr="00A02DF7">
        <w:rPr>
          <w:rFonts w:ascii="Calibri" w:hAnsi="Calibri"/>
          <w:color w:val="002060"/>
          <w:w w:val="105"/>
          <w:sz w:val="24"/>
          <w:szCs w:val="24"/>
        </w:rPr>
        <w:t>al final de un proceso de enseñanza de aprendizaje. Valora los resultados de aprendizaje y por tanto los procedimientos e instrumentos que se utilicen deben proporcionar información significativa acerca de lo que han aprendido los alumnos, para poder determinar si han adquirido las capacidades previas en función de las competencias.</w:t>
      </w:r>
    </w:p>
    <w:p w14:paraId="63187747" w14:textId="6E09D4BC" w:rsidR="00A02DF7" w:rsidRPr="00A02DF7" w:rsidRDefault="00A02DF7" w:rsidP="00A02DF7">
      <w:pPr>
        <w:pStyle w:val="Prrafodelista"/>
        <w:widowControl w:val="0"/>
        <w:tabs>
          <w:tab w:val="left" w:pos="462"/>
        </w:tabs>
        <w:spacing w:before="8" w:after="0"/>
        <w:ind w:left="462"/>
        <w:contextualSpacing w:val="0"/>
        <w:jc w:val="both"/>
        <w:rPr>
          <w:rFonts w:ascii="Calibri" w:hAnsi="Calibri"/>
          <w:color w:val="002060"/>
          <w:w w:val="105"/>
          <w:sz w:val="24"/>
          <w:szCs w:val="24"/>
        </w:rPr>
      </w:pPr>
      <w:r w:rsidRPr="00A02DF7">
        <w:rPr>
          <w:rFonts w:ascii="Calibri" w:hAnsi="Calibri"/>
          <w:color w:val="002060"/>
          <w:w w:val="105"/>
          <w:sz w:val="24"/>
          <w:szCs w:val="24"/>
        </w:rPr>
        <w:t>En el área de ciencias naturales se establece la aplicación de la evaluación sumativa la cual conocemos como evaluación procedimental y cognitiva; la cual se desarrolla durante las temáticas según el área de estudio, al final de cada periodo escolar se aplica la evaluación acumulativa. Cada una de estas evaluaciones tiene un porcentaje establecido para determinar el rendimiento académico del alumno. Los porcentajes son los siguientes:</w:t>
      </w:r>
    </w:p>
    <w:p w14:paraId="0A3316E1" w14:textId="016FD6E1" w:rsidR="00A02DF7" w:rsidRPr="00A02DF7" w:rsidRDefault="00A02DF7" w:rsidP="00A02DF7">
      <w:pPr>
        <w:pStyle w:val="Prrafodelista"/>
        <w:widowControl w:val="0"/>
        <w:numPr>
          <w:ilvl w:val="0"/>
          <w:numId w:val="16"/>
        </w:numPr>
        <w:tabs>
          <w:tab w:val="left" w:pos="462"/>
        </w:tabs>
        <w:spacing w:before="8" w:after="0"/>
        <w:contextualSpacing w:val="0"/>
        <w:jc w:val="both"/>
        <w:rPr>
          <w:rFonts w:ascii="Calibri" w:hAnsi="Calibri"/>
          <w:color w:val="002060"/>
          <w:sz w:val="24"/>
          <w:szCs w:val="24"/>
        </w:rPr>
      </w:pPr>
      <w:r w:rsidRPr="00A02DF7">
        <w:rPr>
          <w:rFonts w:ascii="Calibri" w:hAnsi="Calibri"/>
          <w:color w:val="002060"/>
          <w:sz w:val="24"/>
          <w:szCs w:val="24"/>
        </w:rPr>
        <w:t>Evaluación acumulativa: 30%</w:t>
      </w:r>
    </w:p>
    <w:p w14:paraId="7124C515" w14:textId="29A132C0" w:rsidR="00A02DF7" w:rsidRPr="00A02DF7" w:rsidRDefault="00A02DF7" w:rsidP="00A02DF7">
      <w:pPr>
        <w:pStyle w:val="Prrafodelista"/>
        <w:widowControl w:val="0"/>
        <w:numPr>
          <w:ilvl w:val="0"/>
          <w:numId w:val="16"/>
        </w:numPr>
        <w:tabs>
          <w:tab w:val="left" w:pos="462"/>
        </w:tabs>
        <w:spacing w:before="8" w:after="0"/>
        <w:contextualSpacing w:val="0"/>
        <w:jc w:val="both"/>
        <w:rPr>
          <w:rFonts w:ascii="Calibri" w:hAnsi="Calibri"/>
          <w:color w:val="002060"/>
          <w:sz w:val="24"/>
          <w:szCs w:val="24"/>
        </w:rPr>
      </w:pPr>
      <w:r w:rsidRPr="00A02DF7">
        <w:rPr>
          <w:rFonts w:ascii="Calibri" w:hAnsi="Calibri"/>
          <w:color w:val="002060"/>
          <w:sz w:val="24"/>
          <w:szCs w:val="24"/>
        </w:rPr>
        <w:t>Evaluación cognitiva: 30%</w:t>
      </w:r>
    </w:p>
    <w:p w14:paraId="25C9F125" w14:textId="7D6887E4" w:rsidR="00A02DF7" w:rsidRPr="00A02DF7" w:rsidRDefault="00A02DF7" w:rsidP="00A02DF7">
      <w:pPr>
        <w:pStyle w:val="Prrafodelista"/>
        <w:widowControl w:val="0"/>
        <w:numPr>
          <w:ilvl w:val="0"/>
          <w:numId w:val="16"/>
        </w:numPr>
        <w:tabs>
          <w:tab w:val="left" w:pos="462"/>
        </w:tabs>
        <w:spacing w:before="8" w:after="0"/>
        <w:contextualSpacing w:val="0"/>
        <w:jc w:val="both"/>
        <w:rPr>
          <w:rFonts w:ascii="Calibri" w:hAnsi="Calibri"/>
          <w:color w:val="002060"/>
          <w:sz w:val="24"/>
          <w:szCs w:val="24"/>
        </w:rPr>
      </w:pPr>
      <w:r w:rsidRPr="00A02DF7">
        <w:rPr>
          <w:rFonts w:ascii="Calibri" w:hAnsi="Calibri"/>
          <w:color w:val="002060"/>
          <w:sz w:val="24"/>
          <w:szCs w:val="24"/>
        </w:rPr>
        <w:t>Evaluación procedimental: 20%</w:t>
      </w:r>
    </w:p>
    <w:p w14:paraId="3627D2CE" w14:textId="77777777" w:rsidR="00AB7E81" w:rsidRDefault="00B77315" w:rsidP="004D0268">
      <w:pPr>
        <w:pStyle w:val="Prrafodelista"/>
        <w:widowControl w:val="0"/>
        <w:numPr>
          <w:ilvl w:val="0"/>
          <w:numId w:val="12"/>
        </w:numPr>
        <w:tabs>
          <w:tab w:val="left" w:pos="462"/>
        </w:tabs>
        <w:spacing w:before="8" w:after="0"/>
        <w:ind w:left="462"/>
        <w:contextualSpacing w:val="0"/>
        <w:jc w:val="both"/>
        <w:rPr>
          <w:rFonts w:ascii="Calibri" w:hAnsi="Calibri"/>
          <w:color w:val="002060"/>
          <w:w w:val="105"/>
          <w:sz w:val="24"/>
          <w:szCs w:val="24"/>
        </w:rPr>
      </w:pPr>
      <w:r w:rsidRPr="003A64BB">
        <w:rPr>
          <w:rFonts w:ascii="Calibri" w:hAnsi="Calibri"/>
          <w:b/>
          <w:color w:val="002060"/>
          <w:w w:val="105"/>
          <w:sz w:val="24"/>
          <w:szCs w:val="24"/>
        </w:rPr>
        <w:t>Autoevaluación</w:t>
      </w:r>
      <w:r w:rsidR="00D71134" w:rsidRPr="003A64BB">
        <w:rPr>
          <w:rFonts w:ascii="Calibri" w:hAnsi="Calibri"/>
          <w:b/>
          <w:color w:val="002060"/>
          <w:w w:val="105"/>
          <w:sz w:val="24"/>
          <w:szCs w:val="24"/>
        </w:rPr>
        <w:t>:</w:t>
      </w:r>
      <w:r w:rsidR="00D71134" w:rsidRPr="003A64BB">
        <w:rPr>
          <w:rFonts w:ascii="Calibri" w:hAnsi="Calibri"/>
          <w:color w:val="002060"/>
          <w:w w:val="105"/>
          <w:sz w:val="24"/>
          <w:szCs w:val="24"/>
        </w:rPr>
        <w:t xml:space="preserve"> </w:t>
      </w:r>
      <w:r w:rsidR="003A64BB" w:rsidRPr="003A64BB">
        <w:rPr>
          <w:rFonts w:ascii="Calibri" w:hAnsi="Calibri"/>
          <w:color w:val="002060"/>
          <w:w w:val="105"/>
          <w:sz w:val="24"/>
          <w:szCs w:val="24"/>
        </w:rPr>
        <w:t>La autoevaluación es un método que consiste en el proc</w:t>
      </w:r>
      <w:r w:rsidR="00E27D63">
        <w:rPr>
          <w:rFonts w:ascii="Calibri" w:hAnsi="Calibri"/>
          <w:color w:val="002060"/>
          <w:w w:val="105"/>
          <w:sz w:val="24"/>
          <w:szCs w:val="24"/>
        </w:rPr>
        <w:t>eso me</w:t>
      </w:r>
      <w:r w:rsidR="00AB7E81">
        <w:rPr>
          <w:rFonts w:ascii="Calibri" w:hAnsi="Calibri"/>
          <w:color w:val="002060"/>
          <w:w w:val="105"/>
          <w:sz w:val="24"/>
          <w:szCs w:val="24"/>
        </w:rPr>
        <w:t xml:space="preserve">diante </w:t>
      </w:r>
      <w:r w:rsidR="00AB7E81">
        <w:rPr>
          <w:rFonts w:ascii="Calibri" w:hAnsi="Calibri"/>
          <w:color w:val="002060"/>
          <w:w w:val="105"/>
          <w:sz w:val="24"/>
          <w:szCs w:val="24"/>
        </w:rPr>
        <w:lastRenderedPageBreak/>
        <w:t>el cual el estudiante emite un juicio valorativo de sí mismo</w:t>
      </w:r>
      <w:r w:rsidR="003A64BB" w:rsidRPr="003A64BB">
        <w:rPr>
          <w:rFonts w:ascii="Calibri" w:hAnsi="Calibri"/>
          <w:color w:val="002060"/>
          <w:w w:val="105"/>
          <w:sz w:val="24"/>
          <w:szCs w:val="24"/>
        </w:rPr>
        <w:t>, es decir, identifica y pondera su desempeño en el cumplimiento de una determinada tarea o actividad, o en el modo de manejar una situación.</w:t>
      </w:r>
    </w:p>
    <w:p w14:paraId="3A00AC99" w14:textId="395B9B0E" w:rsidR="00B77315" w:rsidRDefault="00AB7E81" w:rsidP="00AB7E81">
      <w:pPr>
        <w:pStyle w:val="Prrafodelista"/>
        <w:widowControl w:val="0"/>
        <w:tabs>
          <w:tab w:val="left" w:pos="462"/>
        </w:tabs>
        <w:spacing w:before="8" w:after="0"/>
        <w:ind w:left="462"/>
        <w:contextualSpacing w:val="0"/>
        <w:jc w:val="both"/>
        <w:rPr>
          <w:rFonts w:ascii="Calibri" w:hAnsi="Calibri"/>
          <w:color w:val="002060"/>
          <w:w w:val="105"/>
          <w:sz w:val="24"/>
          <w:szCs w:val="24"/>
        </w:rPr>
      </w:pPr>
      <w:r>
        <w:rPr>
          <w:rFonts w:ascii="Calibri" w:hAnsi="Calibri"/>
          <w:color w:val="002060"/>
          <w:w w:val="105"/>
          <w:sz w:val="24"/>
          <w:szCs w:val="24"/>
        </w:rPr>
        <w:t>Los criterios de autoevaluación consideran los siguientes aspectos:</w:t>
      </w:r>
    </w:p>
    <w:p w14:paraId="0A583B1C" w14:textId="39B4EF95" w:rsidR="00AB7E81" w:rsidRDefault="00AB7E81"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Responsabilidad.</w:t>
      </w:r>
    </w:p>
    <w:p w14:paraId="465B5ABD" w14:textId="18010269" w:rsidR="00AB7E81" w:rsidRDefault="00AB7E81"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Respeto.</w:t>
      </w:r>
    </w:p>
    <w:p w14:paraId="65520E71" w14:textId="7D8C363C" w:rsidR="00AB7E81" w:rsidRDefault="00AB7E81"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Disciplina.</w:t>
      </w:r>
    </w:p>
    <w:p w14:paraId="418DF210" w14:textId="4CE02200" w:rsidR="00AB7E81" w:rsidRDefault="00AB7E81"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Orden en el salón.</w:t>
      </w:r>
    </w:p>
    <w:p w14:paraId="46EBB14C" w14:textId="09145CF0" w:rsidR="00AB7E81" w:rsidRDefault="00AB7E81"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Puntualidad.</w:t>
      </w:r>
    </w:p>
    <w:p w14:paraId="5BCEE427" w14:textId="29F14AE8" w:rsidR="00FD0935" w:rsidRDefault="00FD0935" w:rsidP="00AB7E81">
      <w:pPr>
        <w:pStyle w:val="Prrafodelista"/>
        <w:widowControl w:val="0"/>
        <w:numPr>
          <w:ilvl w:val="0"/>
          <w:numId w:val="17"/>
        </w:numPr>
        <w:tabs>
          <w:tab w:val="left" w:pos="462"/>
        </w:tabs>
        <w:spacing w:before="8" w:after="0"/>
        <w:contextualSpacing w:val="0"/>
        <w:jc w:val="both"/>
        <w:rPr>
          <w:rFonts w:ascii="Calibri" w:hAnsi="Calibri"/>
          <w:color w:val="002060"/>
          <w:w w:val="105"/>
          <w:sz w:val="24"/>
          <w:szCs w:val="24"/>
        </w:rPr>
      </w:pPr>
      <w:r>
        <w:rPr>
          <w:rFonts w:ascii="Calibri" w:hAnsi="Calibri"/>
          <w:color w:val="002060"/>
          <w:w w:val="105"/>
          <w:sz w:val="24"/>
          <w:szCs w:val="24"/>
        </w:rPr>
        <w:t>Conocimiento.</w:t>
      </w:r>
    </w:p>
    <w:p w14:paraId="58F91B55" w14:textId="1AB1C431" w:rsidR="00C30EE3" w:rsidRDefault="00C30EE3" w:rsidP="00C30EE3">
      <w:pPr>
        <w:widowControl w:val="0"/>
        <w:tabs>
          <w:tab w:val="left" w:pos="462"/>
        </w:tabs>
        <w:spacing w:before="8" w:after="0"/>
        <w:ind w:left="2"/>
        <w:jc w:val="both"/>
        <w:rPr>
          <w:rFonts w:ascii="Calibri" w:hAnsi="Calibri"/>
          <w:color w:val="002060"/>
          <w:w w:val="105"/>
          <w:sz w:val="24"/>
          <w:szCs w:val="24"/>
        </w:rPr>
      </w:pPr>
      <w:r>
        <w:rPr>
          <w:rFonts w:ascii="Calibri" w:hAnsi="Calibri"/>
          <w:color w:val="002060"/>
          <w:w w:val="105"/>
          <w:sz w:val="24"/>
          <w:szCs w:val="24"/>
        </w:rPr>
        <w:tab/>
        <w:t>Esta evaluación tiene un porcentaje definido a través del SIE correspondiendo al 10% del</w:t>
      </w:r>
    </w:p>
    <w:p w14:paraId="30C03E14" w14:textId="4010085F" w:rsidR="00C30EE3" w:rsidRPr="00C30EE3" w:rsidRDefault="00C30EE3" w:rsidP="00C30EE3">
      <w:pPr>
        <w:widowControl w:val="0"/>
        <w:tabs>
          <w:tab w:val="left" w:pos="462"/>
        </w:tabs>
        <w:spacing w:before="8" w:after="0"/>
        <w:ind w:left="2"/>
        <w:jc w:val="both"/>
        <w:rPr>
          <w:rFonts w:ascii="Calibri" w:hAnsi="Calibri"/>
          <w:color w:val="002060"/>
          <w:w w:val="105"/>
          <w:sz w:val="24"/>
          <w:szCs w:val="24"/>
        </w:rPr>
      </w:pPr>
      <w:r w:rsidRPr="00C30EE3">
        <w:rPr>
          <w:rFonts w:ascii="Calibri" w:hAnsi="Calibri"/>
          <w:color w:val="002060"/>
          <w:w w:val="105"/>
          <w:sz w:val="24"/>
          <w:szCs w:val="24"/>
        </w:rPr>
        <w:tab/>
        <w:t>valor total del periodo.</w:t>
      </w:r>
    </w:p>
    <w:p w14:paraId="46EA2E71" w14:textId="7419ADC3" w:rsidR="00B77315" w:rsidRPr="00C30EE3" w:rsidRDefault="00B77315" w:rsidP="004D0268">
      <w:pPr>
        <w:pStyle w:val="Prrafodelista"/>
        <w:widowControl w:val="0"/>
        <w:numPr>
          <w:ilvl w:val="0"/>
          <w:numId w:val="12"/>
        </w:numPr>
        <w:tabs>
          <w:tab w:val="left" w:pos="462"/>
        </w:tabs>
        <w:spacing w:after="0"/>
        <w:ind w:left="462"/>
        <w:contextualSpacing w:val="0"/>
        <w:jc w:val="both"/>
        <w:rPr>
          <w:rFonts w:ascii="Calibri" w:hAnsi="Calibri"/>
          <w:color w:val="002060"/>
          <w:sz w:val="24"/>
          <w:szCs w:val="24"/>
        </w:rPr>
      </w:pPr>
      <w:r w:rsidRPr="00E46FFF">
        <w:rPr>
          <w:rFonts w:ascii="Calibri" w:hAnsi="Calibri"/>
          <w:b/>
          <w:color w:val="002060"/>
          <w:spacing w:val="-4"/>
          <w:w w:val="105"/>
          <w:sz w:val="24"/>
          <w:szCs w:val="24"/>
        </w:rPr>
        <w:t>Coevaluación</w:t>
      </w:r>
      <w:r w:rsidR="00BA3103">
        <w:rPr>
          <w:rFonts w:ascii="Calibri" w:hAnsi="Calibri"/>
          <w:b/>
          <w:color w:val="002060"/>
          <w:spacing w:val="-4"/>
          <w:w w:val="105"/>
          <w:sz w:val="24"/>
          <w:szCs w:val="24"/>
        </w:rPr>
        <w:t xml:space="preserve"> / Heteroevaluación</w:t>
      </w:r>
      <w:r w:rsidR="00FD0935" w:rsidRPr="00E46FFF">
        <w:rPr>
          <w:rFonts w:ascii="Calibri" w:hAnsi="Calibri"/>
          <w:b/>
          <w:color w:val="002060"/>
          <w:spacing w:val="-4"/>
          <w:w w:val="105"/>
          <w:sz w:val="24"/>
          <w:szCs w:val="24"/>
        </w:rPr>
        <w:t>:</w:t>
      </w:r>
      <w:r w:rsidR="00FD0935" w:rsidRPr="00C30EE3">
        <w:rPr>
          <w:rFonts w:ascii="Calibri" w:hAnsi="Calibri"/>
          <w:color w:val="002060"/>
          <w:spacing w:val="-4"/>
          <w:w w:val="105"/>
          <w:sz w:val="24"/>
          <w:szCs w:val="24"/>
        </w:rPr>
        <w:t xml:space="preserve"> </w:t>
      </w:r>
      <w:r w:rsidR="00C30EE3" w:rsidRPr="00C30EE3">
        <w:rPr>
          <w:rFonts w:ascii="Calibri" w:hAnsi="Calibri"/>
          <w:color w:val="002060"/>
          <w:spacing w:val="-4"/>
          <w:w w:val="105"/>
          <w:sz w:val="24"/>
          <w:szCs w:val="24"/>
        </w:rPr>
        <w:t>La coevaluación consiste en la evaluación del desempeño de un alumno a través de la observación y determinaciones de sus propios compañeros de estudio. Esta retroalimentación, busca y tiende a mejorar el aprendizaje, porque animara a los estudiantes a que se sientan realmente participes del proceso de aprehensión de contenidos y no meros asisten</w:t>
      </w:r>
      <w:r w:rsidR="007E4C5D">
        <w:rPr>
          <w:rFonts w:ascii="Calibri" w:hAnsi="Calibri"/>
          <w:color w:val="002060"/>
          <w:spacing w:val="-4"/>
          <w:w w:val="105"/>
          <w:sz w:val="24"/>
          <w:szCs w:val="24"/>
        </w:rPr>
        <w:t>tes de una clase. La coevaluació</w:t>
      </w:r>
      <w:r w:rsidR="00C30EE3" w:rsidRPr="00C30EE3">
        <w:rPr>
          <w:rFonts w:ascii="Calibri" w:hAnsi="Calibri"/>
          <w:color w:val="002060"/>
          <w:spacing w:val="-4"/>
          <w:w w:val="105"/>
          <w:sz w:val="24"/>
          <w:szCs w:val="24"/>
        </w:rPr>
        <w:t>n les propone a los estudiantes que participen de su propio proceso de aprendizaje y el del resto de sus compañeros a través de la expresión de juicios críticos sobre el trabajo de los otros.</w:t>
      </w:r>
    </w:p>
    <w:p w14:paraId="5F371B4F" w14:textId="22E646B3" w:rsidR="00C30EE3" w:rsidRDefault="00C30EE3" w:rsidP="00C30EE3">
      <w:pPr>
        <w:pStyle w:val="Prrafodelista"/>
        <w:widowControl w:val="0"/>
        <w:tabs>
          <w:tab w:val="left" w:pos="462"/>
        </w:tabs>
        <w:spacing w:before="8" w:after="0"/>
        <w:ind w:left="101"/>
        <w:jc w:val="both"/>
        <w:rPr>
          <w:rFonts w:ascii="Calibri" w:hAnsi="Calibri"/>
          <w:color w:val="002060"/>
          <w:w w:val="105"/>
          <w:sz w:val="24"/>
          <w:szCs w:val="24"/>
        </w:rPr>
      </w:pPr>
      <w:r>
        <w:rPr>
          <w:rFonts w:ascii="Calibri" w:hAnsi="Calibri"/>
          <w:color w:val="002060"/>
          <w:w w:val="105"/>
          <w:sz w:val="24"/>
          <w:szCs w:val="24"/>
        </w:rPr>
        <w:tab/>
      </w:r>
      <w:r w:rsidRPr="00C30EE3">
        <w:rPr>
          <w:rFonts w:ascii="Calibri" w:hAnsi="Calibri"/>
          <w:color w:val="002060"/>
          <w:w w:val="105"/>
          <w:sz w:val="24"/>
          <w:szCs w:val="24"/>
        </w:rPr>
        <w:t>Esta evaluación tiene un porcentaje definido a través del SIE correspondiendo al 10% del</w:t>
      </w:r>
      <w:r>
        <w:rPr>
          <w:rFonts w:ascii="Calibri" w:hAnsi="Calibri"/>
          <w:color w:val="002060"/>
          <w:w w:val="105"/>
          <w:sz w:val="24"/>
          <w:szCs w:val="24"/>
        </w:rPr>
        <w:tab/>
      </w:r>
      <w:r w:rsidRPr="00C30EE3">
        <w:rPr>
          <w:rFonts w:ascii="Calibri" w:hAnsi="Calibri"/>
          <w:color w:val="002060"/>
          <w:w w:val="105"/>
          <w:sz w:val="24"/>
          <w:szCs w:val="24"/>
        </w:rPr>
        <w:t>valor total del periodo.</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560"/>
        <w:gridCol w:w="1559"/>
        <w:gridCol w:w="2268"/>
        <w:gridCol w:w="2268"/>
        <w:gridCol w:w="2268"/>
      </w:tblGrid>
      <w:tr w:rsidR="00802B30" w:rsidRPr="008D1010" w14:paraId="7DB1FD80" w14:textId="77777777" w:rsidTr="00FC1517">
        <w:tc>
          <w:tcPr>
            <w:tcW w:w="9923" w:type="dxa"/>
            <w:gridSpan w:val="5"/>
            <w:shd w:val="clear" w:color="auto" w:fill="D9D9D9"/>
          </w:tcPr>
          <w:p w14:paraId="4C413C45" w14:textId="3351CBBD" w:rsidR="00FC1517" w:rsidRPr="008D1010" w:rsidRDefault="00FC1517"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ESTRATEGIA DE EVALUACION</w:t>
            </w:r>
          </w:p>
        </w:tc>
      </w:tr>
      <w:tr w:rsidR="00802B30" w:rsidRPr="008D1010" w14:paraId="3CAB4A4A" w14:textId="77777777" w:rsidTr="00FC1517">
        <w:tc>
          <w:tcPr>
            <w:tcW w:w="1560" w:type="dxa"/>
            <w:shd w:val="clear" w:color="auto" w:fill="D9D9D9"/>
          </w:tcPr>
          <w:p w14:paraId="1E29BD7C" w14:textId="77777777" w:rsidR="004D0268" w:rsidRPr="008D1010" w:rsidRDefault="004D0268"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ENFOQUE</w:t>
            </w:r>
          </w:p>
        </w:tc>
        <w:tc>
          <w:tcPr>
            <w:tcW w:w="1559" w:type="dxa"/>
            <w:shd w:val="clear" w:color="auto" w:fill="D9D9D9"/>
          </w:tcPr>
          <w:p w14:paraId="4256F558" w14:textId="77777777" w:rsidR="004D0268" w:rsidRPr="008D1010" w:rsidRDefault="004D0268"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TIPO</w:t>
            </w:r>
          </w:p>
        </w:tc>
        <w:tc>
          <w:tcPr>
            <w:tcW w:w="2268" w:type="dxa"/>
            <w:shd w:val="clear" w:color="auto" w:fill="D9D9D9"/>
          </w:tcPr>
          <w:p w14:paraId="1D0F0CC2" w14:textId="50FD788B" w:rsidR="004D0268" w:rsidRPr="008D1010" w:rsidRDefault="004D0268"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QUE SE EVALUA</w:t>
            </w:r>
          </w:p>
        </w:tc>
        <w:tc>
          <w:tcPr>
            <w:tcW w:w="2268" w:type="dxa"/>
            <w:shd w:val="clear" w:color="auto" w:fill="D9D9D9"/>
          </w:tcPr>
          <w:p w14:paraId="65693582" w14:textId="62F0F073" w:rsidR="004D0268" w:rsidRPr="008D1010" w:rsidRDefault="004D0268"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PARA QUE SE EVALUA</w:t>
            </w:r>
          </w:p>
        </w:tc>
        <w:tc>
          <w:tcPr>
            <w:tcW w:w="2268" w:type="dxa"/>
            <w:shd w:val="clear" w:color="auto" w:fill="D9D9D9"/>
          </w:tcPr>
          <w:p w14:paraId="1A474EEB" w14:textId="2F503EFD" w:rsidR="004D0268" w:rsidRPr="008D1010" w:rsidRDefault="004D0268" w:rsidP="004D0268">
            <w:pPr>
              <w:spacing w:after="0"/>
              <w:jc w:val="center"/>
              <w:rPr>
                <w:rFonts w:ascii="Calibri" w:hAnsi="Calibri" w:cs="Arial"/>
                <w:b/>
                <w:color w:val="002060"/>
                <w:sz w:val="18"/>
                <w:szCs w:val="18"/>
              </w:rPr>
            </w:pPr>
            <w:r w:rsidRPr="008D1010">
              <w:rPr>
                <w:rFonts w:ascii="Calibri" w:hAnsi="Calibri" w:cs="Arial"/>
                <w:b/>
                <w:color w:val="002060"/>
                <w:sz w:val="18"/>
                <w:szCs w:val="18"/>
              </w:rPr>
              <w:t>COMO SE EVALUA</w:t>
            </w:r>
          </w:p>
        </w:tc>
      </w:tr>
      <w:tr w:rsidR="008D1010" w:rsidRPr="008D1010" w14:paraId="649FBF92" w14:textId="77777777" w:rsidTr="00FC1517">
        <w:tc>
          <w:tcPr>
            <w:tcW w:w="1560" w:type="dxa"/>
            <w:shd w:val="clear" w:color="auto" w:fill="auto"/>
            <w:vAlign w:val="center"/>
          </w:tcPr>
          <w:p w14:paraId="124DC636" w14:textId="77777777" w:rsidR="004D0268" w:rsidRPr="008D1010" w:rsidRDefault="004D0268" w:rsidP="00FC1517">
            <w:pPr>
              <w:spacing w:after="0"/>
              <w:jc w:val="center"/>
              <w:rPr>
                <w:rFonts w:ascii="Calibri" w:hAnsi="Calibri" w:cs="Arial"/>
                <w:color w:val="002060"/>
                <w:sz w:val="18"/>
                <w:szCs w:val="18"/>
              </w:rPr>
            </w:pPr>
            <w:r w:rsidRPr="008D1010">
              <w:rPr>
                <w:rFonts w:ascii="Calibri" w:hAnsi="Calibri" w:cs="Arial"/>
                <w:color w:val="002060"/>
                <w:sz w:val="18"/>
                <w:szCs w:val="18"/>
              </w:rPr>
              <w:t>Cualitativo</w:t>
            </w:r>
          </w:p>
        </w:tc>
        <w:tc>
          <w:tcPr>
            <w:tcW w:w="1559" w:type="dxa"/>
            <w:shd w:val="clear" w:color="auto" w:fill="auto"/>
            <w:vAlign w:val="center"/>
          </w:tcPr>
          <w:p w14:paraId="4CB9CA7A" w14:textId="77777777" w:rsidR="004D0268" w:rsidRPr="008D1010" w:rsidRDefault="004D0268" w:rsidP="004D0268">
            <w:pPr>
              <w:spacing w:after="0" w:line="240" w:lineRule="auto"/>
              <w:jc w:val="center"/>
              <w:rPr>
                <w:rFonts w:ascii="Calibri" w:hAnsi="Calibri" w:cs="Arial"/>
                <w:color w:val="002060"/>
                <w:sz w:val="18"/>
                <w:szCs w:val="18"/>
              </w:rPr>
            </w:pPr>
            <w:r w:rsidRPr="008D1010">
              <w:rPr>
                <w:rFonts w:ascii="Calibri" w:hAnsi="Calibri" w:cs="Arial"/>
                <w:color w:val="002060"/>
                <w:sz w:val="18"/>
                <w:szCs w:val="18"/>
              </w:rPr>
              <w:t>Diagnostica</w:t>
            </w:r>
          </w:p>
        </w:tc>
        <w:tc>
          <w:tcPr>
            <w:tcW w:w="2268" w:type="dxa"/>
            <w:shd w:val="clear" w:color="auto" w:fill="auto"/>
            <w:vAlign w:val="center"/>
          </w:tcPr>
          <w:p w14:paraId="32058F5A" w14:textId="5A163C25" w:rsidR="004D0268" w:rsidRPr="008D1010" w:rsidRDefault="004D0268" w:rsidP="004D0268">
            <w:pPr>
              <w:spacing w:after="0"/>
              <w:jc w:val="both"/>
              <w:rPr>
                <w:rFonts w:ascii="Calibri" w:hAnsi="Calibri" w:cs="Arial"/>
                <w:color w:val="002060"/>
                <w:sz w:val="18"/>
                <w:szCs w:val="18"/>
              </w:rPr>
            </w:pPr>
            <w:r w:rsidRPr="008D1010">
              <w:rPr>
                <w:rFonts w:ascii="Calibri" w:hAnsi="Calibri" w:cs="Arial"/>
                <w:color w:val="002060"/>
                <w:sz w:val="18"/>
                <w:szCs w:val="18"/>
              </w:rPr>
              <w:t xml:space="preserve">Conocimientos, contexto y características. </w:t>
            </w:r>
          </w:p>
        </w:tc>
        <w:tc>
          <w:tcPr>
            <w:tcW w:w="2268" w:type="dxa"/>
            <w:shd w:val="clear" w:color="auto" w:fill="auto"/>
            <w:vAlign w:val="center"/>
          </w:tcPr>
          <w:p w14:paraId="1A59481D" w14:textId="65DC0930" w:rsidR="004D0268" w:rsidRPr="008D1010" w:rsidRDefault="004D0268" w:rsidP="004D0268">
            <w:pPr>
              <w:spacing w:after="0"/>
              <w:jc w:val="both"/>
              <w:rPr>
                <w:rFonts w:ascii="Calibri" w:hAnsi="Calibri" w:cs="Arial"/>
                <w:color w:val="002060"/>
                <w:sz w:val="18"/>
                <w:szCs w:val="18"/>
              </w:rPr>
            </w:pPr>
            <w:r w:rsidRPr="008D1010">
              <w:rPr>
                <w:rFonts w:ascii="Calibri" w:hAnsi="Calibri" w:cs="Arial"/>
                <w:color w:val="002060"/>
                <w:sz w:val="18"/>
                <w:szCs w:val="18"/>
              </w:rPr>
              <w:t>Detectar ideas, necesidades y prioridades.</w:t>
            </w:r>
          </w:p>
        </w:tc>
        <w:tc>
          <w:tcPr>
            <w:tcW w:w="2268" w:type="dxa"/>
            <w:shd w:val="clear" w:color="auto" w:fill="auto"/>
            <w:vAlign w:val="center"/>
          </w:tcPr>
          <w:p w14:paraId="4C369284" w14:textId="33BC6395" w:rsidR="004D0268" w:rsidRPr="008D1010" w:rsidRDefault="00302BA3" w:rsidP="003D6B58">
            <w:pPr>
              <w:spacing w:after="0"/>
              <w:jc w:val="both"/>
              <w:rPr>
                <w:rFonts w:ascii="Calibri" w:hAnsi="Calibri" w:cs="Arial"/>
                <w:color w:val="002060"/>
                <w:sz w:val="18"/>
                <w:szCs w:val="18"/>
              </w:rPr>
            </w:pPr>
            <w:r w:rsidRPr="008D1010">
              <w:rPr>
                <w:rFonts w:ascii="Calibri" w:hAnsi="Calibri" w:cs="Arial"/>
                <w:color w:val="002060"/>
                <w:sz w:val="18"/>
                <w:szCs w:val="18"/>
              </w:rPr>
              <w:t>P</w:t>
            </w:r>
            <w:r w:rsidR="004D0268" w:rsidRPr="008D1010">
              <w:rPr>
                <w:rFonts w:ascii="Calibri" w:hAnsi="Calibri" w:cs="Arial"/>
                <w:color w:val="002060"/>
                <w:sz w:val="18"/>
                <w:szCs w:val="18"/>
              </w:rPr>
              <w:t xml:space="preserve">ruebas, </w:t>
            </w:r>
            <w:r w:rsidRPr="008D1010">
              <w:rPr>
                <w:rFonts w:ascii="Calibri" w:hAnsi="Calibri" w:cs="Arial"/>
                <w:color w:val="002060"/>
                <w:sz w:val="18"/>
                <w:szCs w:val="18"/>
              </w:rPr>
              <w:t>debates</w:t>
            </w:r>
            <w:r w:rsidR="004D0268" w:rsidRPr="008D1010">
              <w:rPr>
                <w:rFonts w:ascii="Calibri" w:hAnsi="Calibri" w:cs="Arial"/>
                <w:color w:val="002060"/>
                <w:sz w:val="18"/>
                <w:szCs w:val="18"/>
              </w:rPr>
              <w:t xml:space="preserve">, </w:t>
            </w:r>
            <w:r w:rsidR="003D6B58" w:rsidRPr="008D1010">
              <w:rPr>
                <w:rFonts w:ascii="Calibri" w:hAnsi="Calibri" w:cs="Arial"/>
                <w:color w:val="002060"/>
                <w:sz w:val="18"/>
                <w:szCs w:val="18"/>
              </w:rPr>
              <w:t>Cuestionarios</w:t>
            </w:r>
            <w:r w:rsidR="004D0268" w:rsidRPr="008D1010">
              <w:rPr>
                <w:rFonts w:ascii="Calibri" w:hAnsi="Calibri" w:cs="Arial"/>
                <w:color w:val="002060"/>
                <w:sz w:val="18"/>
                <w:szCs w:val="18"/>
              </w:rPr>
              <w:t>.</w:t>
            </w:r>
          </w:p>
        </w:tc>
      </w:tr>
      <w:tr w:rsidR="008D1010" w:rsidRPr="008D1010" w14:paraId="0335E474" w14:textId="77777777" w:rsidTr="00FC1517">
        <w:trPr>
          <w:trHeight w:val="575"/>
        </w:trPr>
        <w:tc>
          <w:tcPr>
            <w:tcW w:w="1560" w:type="dxa"/>
            <w:shd w:val="clear" w:color="auto" w:fill="auto"/>
            <w:vAlign w:val="center"/>
          </w:tcPr>
          <w:p w14:paraId="5F853A46" w14:textId="77777777" w:rsidR="004D0268" w:rsidRPr="008D1010" w:rsidRDefault="004D0268" w:rsidP="00FC1517">
            <w:pPr>
              <w:spacing w:after="0"/>
              <w:jc w:val="center"/>
              <w:rPr>
                <w:rFonts w:ascii="Calibri" w:hAnsi="Calibri" w:cs="Arial"/>
                <w:color w:val="002060"/>
                <w:sz w:val="18"/>
                <w:szCs w:val="18"/>
              </w:rPr>
            </w:pPr>
            <w:r w:rsidRPr="008D1010">
              <w:rPr>
                <w:rFonts w:ascii="Calibri" w:hAnsi="Calibri" w:cs="Arial"/>
                <w:color w:val="002060"/>
                <w:sz w:val="18"/>
                <w:szCs w:val="18"/>
              </w:rPr>
              <w:t>Cualitativo</w:t>
            </w:r>
          </w:p>
          <w:p w14:paraId="15198166" w14:textId="77777777" w:rsidR="004D0268" w:rsidRPr="008D1010" w:rsidRDefault="004D0268" w:rsidP="00FC1517">
            <w:pPr>
              <w:spacing w:after="0"/>
              <w:jc w:val="center"/>
              <w:rPr>
                <w:rFonts w:ascii="Calibri" w:hAnsi="Calibri" w:cs="Arial"/>
                <w:color w:val="002060"/>
                <w:sz w:val="18"/>
                <w:szCs w:val="18"/>
              </w:rPr>
            </w:pPr>
            <w:r w:rsidRPr="008D1010">
              <w:rPr>
                <w:rFonts w:ascii="Calibri" w:hAnsi="Calibri" w:cs="Arial"/>
                <w:color w:val="002060"/>
                <w:sz w:val="18"/>
                <w:szCs w:val="18"/>
              </w:rPr>
              <w:t>Cuantitativo</w:t>
            </w:r>
          </w:p>
        </w:tc>
        <w:tc>
          <w:tcPr>
            <w:tcW w:w="1559" w:type="dxa"/>
            <w:shd w:val="clear" w:color="auto" w:fill="auto"/>
            <w:vAlign w:val="center"/>
          </w:tcPr>
          <w:p w14:paraId="0E85E419" w14:textId="77777777" w:rsidR="004D0268" w:rsidRPr="008D1010" w:rsidRDefault="004D0268" w:rsidP="004D0268">
            <w:pPr>
              <w:spacing w:after="0" w:line="240" w:lineRule="auto"/>
              <w:jc w:val="center"/>
              <w:rPr>
                <w:rFonts w:ascii="Calibri" w:hAnsi="Calibri" w:cs="Arial"/>
                <w:color w:val="002060"/>
                <w:sz w:val="18"/>
                <w:szCs w:val="18"/>
              </w:rPr>
            </w:pPr>
            <w:r w:rsidRPr="008D1010">
              <w:rPr>
                <w:rFonts w:ascii="Calibri" w:hAnsi="Calibri" w:cs="Arial"/>
                <w:color w:val="002060"/>
                <w:sz w:val="18"/>
                <w:szCs w:val="18"/>
              </w:rPr>
              <w:t>Formativa</w:t>
            </w:r>
          </w:p>
        </w:tc>
        <w:tc>
          <w:tcPr>
            <w:tcW w:w="2268" w:type="dxa"/>
            <w:shd w:val="clear" w:color="auto" w:fill="auto"/>
            <w:vAlign w:val="center"/>
          </w:tcPr>
          <w:p w14:paraId="418C55D8" w14:textId="32DA1EC2" w:rsidR="004D0268" w:rsidRPr="008D1010" w:rsidRDefault="004D0268" w:rsidP="004D0268">
            <w:pPr>
              <w:spacing w:after="0"/>
              <w:jc w:val="both"/>
              <w:rPr>
                <w:rFonts w:ascii="Calibri" w:hAnsi="Calibri" w:cs="Arial"/>
                <w:color w:val="002060"/>
                <w:sz w:val="18"/>
                <w:szCs w:val="18"/>
              </w:rPr>
            </w:pPr>
            <w:r w:rsidRPr="008D1010">
              <w:rPr>
                <w:rFonts w:ascii="Calibri" w:hAnsi="Calibri" w:cs="Arial"/>
                <w:color w:val="002060"/>
                <w:sz w:val="18"/>
                <w:szCs w:val="18"/>
              </w:rPr>
              <w:t xml:space="preserve">Conocimientos, métodos, progreso, dificultades. </w:t>
            </w:r>
          </w:p>
        </w:tc>
        <w:tc>
          <w:tcPr>
            <w:tcW w:w="2268" w:type="dxa"/>
            <w:shd w:val="clear" w:color="auto" w:fill="auto"/>
            <w:vAlign w:val="center"/>
          </w:tcPr>
          <w:p w14:paraId="5DC911B8" w14:textId="37B92E0B" w:rsidR="004D0268" w:rsidRPr="008D1010" w:rsidRDefault="00FD3652" w:rsidP="00FC1517">
            <w:pPr>
              <w:spacing w:after="0"/>
              <w:jc w:val="both"/>
              <w:rPr>
                <w:rFonts w:ascii="Calibri" w:hAnsi="Calibri" w:cs="Arial"/>
                <w:color w:val="002060"/>
                <w:sz w:val="18"/>
                <w:szCs w:val="18"/>
              </w:rPr>
            </w:pPr>
            <w:r w:rsidRPr="008D1010">
              <w:rPr>
                <w:rFonts w:ascii="Calibri" w:hAnsi="Calibri" w:cs="Arial"/>
                <w:color w:val="002060"/>
                <w:sz w:val="18"/>
                <w:szCs w:val="18"/>
              </w:rPr>
              <w:t>Reorient</w:t>
            </w:r>
            <w:r w:rsidR="00FC1517" w:rsidRPr="008D1010">
              <w:rPr>
                <w:rFonts w:ascii="Calibri" w:hAnsi="Calibri" w:cs="Arial"/>
                <w:color w:val="002060"/>
                <w:sz w:val="18"/>
                <w:szCs w:val="18"/>
              </w:rPr>
              <w:t>ar, mediar, establecer procesos</w:t>
            </w:r>
            <w:r w:rsidRPr="008D1010">
              <w:rPr>
                <w:rFonts w:ascii="Calibri" w:hAnsi="Calibri" w:cs="Arial"/>
                <w:color w:val="002060"/>
                <w:sz w:val="18"/>
                <w:szCs w:val="18"/>
              </w:rPr>
              <w:t xml:space="preserve">. </w:t>
            </w:r>
          </w:p>
        </w:tc>
        <w:tc>
          <w:tcPr>
            <w:tcW w:w="2268" w:type="dxa"/>
            <w:shd w:val="clear" w:color="auto" w:fill="auto"/>
            <w:vAlign w:val="center"/>
          </w:tcPr>
          <w:p w14:paraId="3CAE3BB8" w14:textId="49990456" w:rsidR="004D0268" w:rsidRPr="008D1010" w:rsidRDefault="00FD3652" w:rsidP="003D6B58">
            <w:pPr>
              <w:spacing w:after="0"/>
              <w:jc w:val="both"/>
              <w:rPr>
                <w:rFonts w:ascii="Calibri" w:hAnsi="Calibri" w:cs="Arial"/>
                <w:color w:val="002060"/>
                <w:sz w:val="18"/>
                <w:szCs w:val="18"/>
              </w:rPr>
            </w:pPr>
            <w:r w:rsidRPr="008D1010">
              <w:rPr>
                <w:rFonts w:ascii="Calibri" w:hAnsi="Calibri" w:cs="Arial"/>
                <w:color w:val="002060"/>
                <w:sz w:val="18"/>
                <w:szCs w:val="18"/>
              </w:rPr>
              <w:t>Obser</w:t>
            </w:r>
            <w:r w:rsidR="003D6B58" w:rsidRPr="008D1010">
              <w:rPr>
                <w:rFonts w:ascii="Calibri" w:hAnsi="Calibri" w:cs="Arial"/>
                <w:color w:val="002060"/>
                <w:sz w:val="18"/>
                <w:szCs w:val="18"/>
              </w:rPr>
              <w:t>vación, pruebas, autoevaluación.</w:t>
            </w:r>
            <w:r w:rsidRPr="008D1010">
              <w:rPr>
                <w:rFonts w:ascii="Calibri" w:hAnsi="Calibri" w:cs="Arial"/>
                <w:color w:val="002060"/>
                <w:sz w:val="18"/>
                <w:szCs w:val="18"/>
              </w:rPr>
              <w:t xml:space="preserve">  </w:t>
            </w:r>
          </w:p>
        </w:tc>
      </w:tr>
      <w:tr w:rsidR="008D1010" w:rsidRPr="008D1010" w14:paraId="503CCE0E" w14:textId="77777777" w:rsidTr="00FC1517">
        <w:trPr>
          <w:trHeight w:val="527"/>
        </w:trPr>
        <w:tc>
          <w:tcPr>
            <w:tcW w:w="1560" w:type="dxa"/>
            <w:shd w:val="clear" w:color="auto" w:fill="auto"/>
            <w:vAlign w:val="center"/>
          </w:tcPr>
          <w:p w14:paraId="4589EB1D" w14:textId="77777777" w:rsidR="004D0268" w:rsidRPr="008D1010" w:rsidRDefault="004D0268" w:rsidP="00FC1517">
            <w:pPr>
              <w:spacing w:after="0"/>
              <w:jc w:val="center"/>
              <w:rPr>
                <w:rFonts w:ascii="Calibri" w:hAnsi="Calibri" w:cs="Arial"/>
                <w:color w:val="002060"/>
                <w:sz w:val="18"/>
                <w:szCs w:val="18"/>
              </w:rPr>
            </w:pPr>
            <w:r w:rsidRPr="008D1010">
              <w:rPr>
                <w:rFonts w:ascii="Calibri" w:hAnsi="Calibri" w:cs="Arial"/>
                <w:color w:val="002060"/>
                <w:sz w:val="18"/>
                <w:szCs w:val="18"/>
              </w:rPr>
              <w:t>Cualitativo</w:t>
            </w:r>
          </w:p>
          <w:p w14:paraId="570DA17C" w14:textId="77777777" w:rsidR="004D0268" w:rsidRPr="008D1010" w:rsidRDefault="004D0268" w:rsidP="00FC1517">
            <w:pPr>
              <w:spacing w:after="0"/>
              <w:jc w:val="center"/>
              <w:rPr>
                <w:rFonts w:ascii="Calibri" w:hAnsi="Calibri" w:cs="Arial"/>
                <w:color w:val="002060"/>
                <w:sz w:val="18"/>
                <w:szCs w:val="18"/>
              </w:rPr>
            </w:pPr>
            <w:r w:rsidRPr="008D1010">
              <w:rPr>
                <w:rFonts w:ascii="Calibri" w:hAnsi="Calibri" w:cs="Arial"/>
                <w:color w:val="002060"/>
                <w:sz w:val="18"/>
                <w:szCs w:val="18"/>
              </w:rPr>
              <w:t>Cuantitativo</w:t>
            </w:r>
          </w:p>
        </w:tc>
        <w:tc>
          <w:tcPr>
            <w:tcW w:w="1559" w:type="dxa"/>
            <w:shd w:val="clear" w:color="auto" w:fill="auto"/>
            <w:vAlign w:val="center"/>
          </w:tcPr>
          <w:p w14:paraId="40F8FCBF" w14:textId="06798BEA" w:rsidR="004D0268" w:rsidRPr="008D1010" w:rsidRDefault="004D0268" w:rsidP="004D0268">
            <w:pPr>
              <w:spacing w:after="0" w:line="240" w:lineRule="auto"/>
              <w:jc w:val="center"/>
              <w:rPr>
                <w:rFonts w:ascii="Calibri" w:hAnsi="Calibri" w:cs="Arial"/>
                <w:color w:val="002060"/>
                <w:sz w:val="18"/>
                <w:szCs w:val="18"/>
              </w:rPr>
            </w:pPr>
            <w:r w:rsidRPr="008D1010">
              <w:rPr>
                <w:rFonts w:ascii="Calibri" w:hAnsi="Calibri" w:cs="Arial"/>
                <w:color w:val="002060"/>
                <w:sz w:val="18"/>
                <w:szCs w:val="18"/>
              </w:rPr>
              <w:t xml:space="preserve">Sumativa </w:t>
            </w:r>
          </w:p>
        </w:tc>
        <w:tc>
          <w:tcPr>
            <w:tcW w:w="2268" w:type="dxa"/>
            <w:shd w:val="clear" w:color="auto" w:fill="auto"/>
            <w:vAlign w:val="center"/>
          </w:tcPr>
          <w:p w14:paraId="78AC6A80" w14:textId="360CD41A" w:rsidR="004D0268" w:rsidRPr="008D1010" w:rsidRDefault="00FD3652" w:rsidP="004D0268">
            <w:pPr>
              <w:spacing w:after="0"/>
              <w:jc w:val="both"/>
              <w:rPr>
                <w:rFonts w:ascii="Calibri" w:hAnsi="Calibri" w:cs="Arial"/>
                <w:color w:val="002060"/>
                <w:sz w:val="18"/>
                <w:szCs w:val="18"/>
              </w:rPr>
            </w:pPr>
            <w:r w:rsidRPr="008D1010">
              <w:rPr>
                <w:rFonts w:ascii="Calibri" w:hAnsi="Calibri" w:cs="Arial"/>
                <w:color w:val="002060"/>
                <w:sz w:val="18"/>
                <w:szCs w:val="18"/>
              </w:rPr>
              <w:t xml:space="preserve">Conocimientos, progreso, productos, resultados. </w:t>
            </w:r>
          </w:p>
        </w:tc>
        <w:tc>
          <w:tcPr>
            <w:tcW w:w="2268" w:type="dxa"/>
            <w:shd w:val="clear" w:color="auto" w:fill="auto"/>
            <w:vAlign w:val="center"/>
          </w:tcPr>
          <w:p w14:paraId="097EACA9" w14:textId="2B062DA9" w:rsidR="004D0268" w:rsidRPr="008D1010" w:rsidRDefault="00FD3652" w:rsidP="004D0268">
            <w:pPr>
              <w:spacing w:after="0"/>
              <w:jc w:val="both"/>
              <w:rPr>
                <w:rFonts w:ascii="Calibri" w:hAnsi="Calibri" w:cs="Arial"/>
                <w:color w:val="002060"/>
                <w:sz w:val="18"/>
                <w:szCs w:val="18"/>
              </w:rPr>
            </w:pPr>
            <w:r w:rsidRPr="008D1010">
              <w:rPr>
                <w:rFonts w:ascii="Calibri" w:hAnsi="Calibri" w:cs="Arial"/>
                <w:color w:val="002060"/>
                <w:sz w:val="18"/>
                <w:szCs w:val="18"/>
              </w:rPr>
              <w:t>Acreditar, certificar, promover.</w:t>
            </w:r>
          </w:p>
        </w:tc>
        <w:tc>
          <w:tcPr>
            <w:tcW w:w="2268" w:type="dxa"/>
            <w:shd w:val="clear" w:color="auto" w:fill="auto"/>
            <w:vAlign w:val="center"/>
          </w:tcPr>
          <w:p w14:paraId="6A36B7F9" w14:textId="2F7F0CC9" w:rsidR="004D0268" w:rsidRPr="008D1010" w:rsidRDefault="00FD3652" w:rsidP="003D6B58">
            <w:pPr>
              <w:spacing w:after="0"/>
              <w:jc w:val="both"/>
              <w:rPr>
                <w:rFonts w:ascii="Calibri" w:hAnsi="Calibri" w:cs="Arial"/>
                <w:color w:val="002060"/>
                <w:sz w:val="18"/>
                <w:szCs w:val="18"/>
              </w:rPr>
            </w:pPr>
            <w:r w:rsidRPr="008D1010">
              <w:rPr>
                <w:rFonts w:ascii="Calibri" w:hAnsi="Calibri" w:cs="Arial"/>
                <w:color w:val="002060"/>
                <w:sz w:val="18"/>
                <w:szCs w:val="18"/>
              </w:rPr>
              <w:t xml:space="preserve">Observación, pruebas, </w:t>
            </w:r>
            <w:r w:rsidR="003D6B58" w:rsidRPr="008D1010">
              <w:rPr>
                <w:rFonts w:ascii="Calibri" w:hAnsi="Calibri" w:cs="Arial"/>
                <w:color w:val="002060"/>
                <w:sz w:val="18"/>
                <w:szCs w:val="18"/>
              </w:rPr>
              <w:t>cuestionarios, talleres,</w:t>
            </w:r>
            <w:r w:rsidR="00FB3164" w:rsidRPr="008D1010">
              <w:rPr>
                <w:rFonts w:ascii="Calibri" w:hAnsi="Calibri" w:cs="Arial"/>
                <w:color w:val="002060"/>
                <w:sz w:val="18"/>
                <w:szCs w:val="18"/>
              </w:rPr>
              <w:t xml:space="preserve"> evaluaciones escritas y orales, exposiciones.</w:t>
            </w:r>
          </w:p>
        </w:tc>
      </w:tr>
    </w:tbl>
    <w:p w14:paraId="501E1996" w14:textId="77777777" w:rsidR="004D0268" w:rsidRPr="004D0268" w:rsidRDefault="004D0268" w:rsidP="004D0268">
      <w:pPr>
        <w:widowControl w:val="0"/>
        <w:tabs>
          <w:tab w:val="left" w:pos="462"/>
        </w:tabs>
        <w:spacing w:after="0"/>
        <w:jc w:val="both"/>
        <w:rPr>
          <w:rFonts w:ascii="Calibri" w:hAnsi="Calibri"/>
          <w:color w:val="FF0000"/>
          <w:spacing w:val="-3"/>
          <w:w w:val="105"/>
          <w:sz w:val="24"/>
          <w:szCs w:val="24"/>
        </w:rPr>
      </w:pP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4"/>
        <w:gridCol w:w="2553"/>
        <w:gridCol w:w="1795"/>
        <w:gridCol w:w="1795"/>
        <w:gridCol w:w="1796"/>
      </w:tblGrid>
      <w:tr w:rsidR="00264BA5" w:rsidRPr="00264BA5" w14:paraId="402D9827" w14:textId="77777777" w:rsidTr="00FC1517">
        <w:tc>
          <w:tcPr>
            <w:tcW w:w="1984" w:type="dxa"/>
            <w:vMerge w:val="restart"/>
            <w:shd w:val="clear" w:color="auto" w:fill="D9D9D9"/>
            <w:vAlign w:val="center"/>
          </w:tcPr>
          <w:p w14:paraId="1F8D61B4" w14:textId="4AF00112"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TECNICA</w:t>
            </w:r>
          </w:p>
        </w:tc>
        <w:tc>
          <w:tcPr>
            <w:tcW w:w="2553" w:type="dxa"/>
            <w:vMerge w:val="restart"/>
            <w:shd w:val="clear" w:color="auto" w:fill="D9D9D9"/>
            <w:vAlign w:val="center"/>
          </w:tcPr>
          <w:p w14:paraId="0DE9FEA0" w14:textId="7F5BFED1"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INSTRUMENTO</w:t>
            </w:r>
          </w:p>
        </w:tc>
        <w:tc>
          <w:tcPr>
            <w:tcW w:w="5386" w:type="dxa"/>
            <w:gridSpan w:val="3"/>
            <w:shd w:val="clear" w:color="auto" w:fill="D9D9D9"/>
          </w:tcPr>
          <w:p w14:paraId="1601051B" w14:textId="12A4187C"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APRENDIZAJES QUE PUEDEN EVALUARSE</w:t>
            </w:r>
          </w:p>
        </w:tc>
      </w:tr>
      <w:tr w:rsidR="00264BA5" w:rsidRPr="00264BA5" w14:paraId="1912CFA5" w14:textId="77777777" w:rsidTr="00FC1517">
        <w:tc>
          <w:tcPr>
            <w:tcW w:w="1984" w:type="dxa"/>
            <w:vMerge/>
            <w:shd w:val="clear" w:color="auto" w:fill="D9D9D9"/>
          </w:tcPr>
          <w:p w14:paraId="1D041012" w14:textId="19BEE1FA" w:rsidR="00FC1517" w:rsidRPr="00264BA5" w:rsidRDefault="00FC1517" w:rsidP="00FC1517">
            <w:pPr>
              <w:spacing w:after="0"/>
              <w:jc w:val="center"/>
              <w:rPr>
                <w:rFonts w:ascii="Calibri" w:hAnsi="Calibri" w:cs="Arial"/>
                <w:b/>
                <w:color w:val="002060"/>
                <w:sz w:val="18"/>
                <w:szCs w:val="18"/>
              </w:rPr>
            </w:pPr>
          </w:p>
        </w:tc>
        <w:tc>
          <w:tcPr>
            <w:tcW w:w="2553" w:type="dxa"/>
            <w:vMerge/>
            <w:shd w:val="clear" w:color="auto" w:fill="D9D9D9"/>
          </w:tcPr>
          <w:p w14:paraId="3FE9386A" w14:textId="6F648C01" w:rsidR="00FC1517" w:rsidRPr="00264BA5" w:rsidRDefault="00FC1517" w:rsidP="00FC1517">
            <w:pPr>
              <w:spacing w:after="0"/>
              <w:jc w:val="center"/>
              <w:rPr>
                <w:rFonts w:ascii="Calibri" w:hAnsi="Calibri" w:cs="Arial"/>
                <w:b/>
                <w:color w:val="002060"/>
                <w:sz w:val="18"/>
                <w:szCs w:val="18"/>
              </w:rPr>
            </w:pPr>
          </w:p>
        </w:tc>
        <w:tc>
          <w:tcPr>
            <w:tcW w:w="1795" w:type="dxa"/>
            <w:shd w:val="clear" w:color="auto" w:fill="D9D9D9"/>
          </w:tcPr>
          <w:p w14:paraId="712604FC" w14:textId="324117A8"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 xml:space="preserve">CONOCIMIENTOS </w:t>
            </w:r>
          </w:p>
        </w:tc>
        <w:tc>
          <w:tcPr>
            <w:tcW w:w="1795" w:type="dxa"/>
            <w:shd w:val="clear" w:color="auto" w:fill="D9D9D9"/>
          </w:tcPr>
          <w:p w14:paraId="5A9A2684" w14:textId="528B5241"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HABILIDADES</w:t>
            </w:r>
          </w:p>
        </w:tc>
        <w:tc>
          <w:tcPr>
            <w:tcW w:w="1796" w:type="dxa"/>
            <w:shd w:val="clear" w:color="auto" w:fill="D9D9D9"/>
          </w:tcPr>
          <w:p w14:paraId="66C4703D" w14:textId="65E53019" w:rsidR="00FC1517" w:rsidRPr="00264BA5" w:rsidRDefault="00FC1517" w:rsidP="00FC1517">
            <w:pPr>
              <w:spacing w:after="0"/>
              <w:jc w:val="center"/>
              <w:rPr>
                <w:rFonts w:ascii="Calibri" w:hAnsi="Calibri" w:cs="Arial"/>
                <w:b/>
                <w:color w:val="002060"/>
                <w:sz w:val="18"/>
                <w:szCs w:val="18"/>
              </w:rPr>
            </w:pPr>
            <w:r w:rsidRPr="00264BA5">
              <w:rPr>
                <w:rFonts w:ascii="Calibri" w:hAnsi="Calibri" w:cs="Arial"/>
                <w:b/>
                <w:color w:val="002060"/>
                <w:sz w:val="18"/>
                <w:szCs w:val="18"/>
              </w:rPr>
              <w:t>ACTITUDES VALORES</w:t>
            </w:r>
          </w:p>
        </w:tc>
      </w:tr>
      <w:tr w:rsidR="00264BA5" w:rsidRPr="00264BA5" w14:paraId="421396E4" w14:textId="77777777" w:rsidTr="00FC1517">
        <w:trPr>
          <w:trHeight w:val="170"/>
        </w:trPr>
        <w:tc>
          <w:tcPr>
            <w:tcW w:w="1984" w:type="dxa"/>
            <w:vMerge w:val="restart"/>
            <w:shd w:val="clear" w:color="auto" w:fill="auto"/>
            <w:vAlign w:val="center"/>
          </w:tcPr>
          <w:p w14:paraId="01B4AD9C" w14:textId="5622830D"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 xml:space="preserve">Observación </w:t>
            </w:r>
          </w:p>
        </w:tc>
        <w:tc>
          <w:tcPr>
            <w:tcW w:w="2553" w:type="dxa"/>
            <w:shd w:val="clear" w:color="auto" w:fill="auto"/>
            <w:vAlign w:val="center"/>
          </w:tcPr>
          <w:p w14:paraId="0B74E3C9" w14:textId="0A1879A6" w:rsidR="00FC1517" w:rsidRPr="00264BA5" w:rsidRDefault="00FC1517" w:rsidP="00FC1517">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Guía Observación</w:t>
            </w:r>
          </w:p>
        </w:tc>
        <w:tc>
          <w:tcPr>
            <w:tcW w:w="1795" w:type="dxa"/>
            <w:shd w:val="clear" w:color="auto" w:fill="auto"/>
            <w:vAlign w:val="center"/>
          </w:tcPr>
          <w:p w14:paraId="1E534CA6" w14:textId="76385CD1"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7CB0305E" w14:textId="3222FFF5"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0E3C8053" w14:textId="0E31B956"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60922313" w14:textId="77777777" w:rsidTr="00FC1517">
        <w:trPr>
          <w:trHeight w:val="170"/>
        </w:trPr>
        <w:tc>
          <w:tcPr>
            <w:tcW w:w="1984" w:type="dxa"/>
            <w:vMerge/>
            <w:shd w:val="clear" w:color="auto" w:fill="auto"/>
            <w:vAlign w:val="center"/>
          </w:tcPr>
          <w:p w14:paraId="647E9AE3" w14:textId="77777777" w:rsidR="00FC1517" w:rsidRPr="00264BA5" w:rsidRDefault="00FC1517" w:rsidP="00FC1517">
            <w:pPr>
              <w:spacing w:after="0"/>
              <w:jc w:val="center"/>
              <w:rPr>
                <w:rFonts w:ascii="Calibri" w:hAnsi="Calibri" w:cs="Arial"/>
                <w:color w:val="002060"/>
                <w:sz w:val="18"/>
                <w:szCs w:val="18"/>
              </w:rPr>
            </w:pPr>
          </w:p>
        </w:tc>
        <w:tc>
          <w:tcPr>
            <w:tcW w:w="2553" w:type="dxa"/>
            <w:shd w:val="clear" w:color="auto" w:fill="auto"/>
            <w:vAlign w:val="center"/>
          </w:tcPr>
          <w:p w14:paraId="6808E6C8" w14:textId="38DADB92" w:rsidR="00FC1517" w:rsidRPr="00264BA5" w:rsidRDefault="00FC1517" w:rsidP="00FC1517">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Registro Anecdótico</w:t>
            </w:r>
          </w:p>
        </w:tc>
        <w:tc>
          <w:tcPr>
            <w:tcW w:w="1795" w:type="dxa"/>
            <w:shd w:val="clear" w:color="auto" w:fill="auto"/>
            <w:vAlign w:val="center"/>
          </w:tcPr>
          <w:p w14:paraId="388A6B36" w14:textId="1A1F8A86"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313FC751" w14:textId="03C22E61"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76CE39F3" w14:textId="249FDC94"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0AAAAA55" w14:textId="77777777" w:rsidTr="00FC1517">
        <w:trPr>
          <w:trHeight w:val="170"/>
        </w:trPr>
        <w:tc>
          <w:tcPr>
            <w:tcW w:w="1984" w:type="dxa"/>
            <w:vMerge/>
            <w:shd w:val="clear" w:color="auto" w:fill="auto"/>
            <w:vAlign w:val="center"/>
          </w:tcPr>
          <w:p w14:paraId="3C109BFE" w14:textId="77777777" w:rsidR="00FC1517" w:rsidRPr="00264BA5" w:rsidRDefault="00FC1517" w:rsidP="00FC1517">
            <w:pPr>
              <w:spacing w:after="0"/>
              <w:jc w:val="center"/>
              <w:rPr>
                <w:rFonts w:ascii="Calibri" w:hAnsi="Calibri" w:cs="Arial"/>
                <w:color w:val="002060"/>
                <w:sz w:val="18"/>
                <w:szCs w:val="18"/>
              </w:rPr>
            </w:pPr>
          </w:p>
        </w:tc>
        <w:tc>
          <w:tcPr>
            <w:tcW w:w="2553" w:type="dxa"/>
            <w:shd w:val="clear" w:color="auto" w:fill="auto"/>
            <w:vAlign w:val="center"/>
          </w:tcPr>
          <w:p w14:paraId="643D336B" w14:textId="36C4BFF2" w:rsidR="00FC1517" w:rsidRPr="00264BA5" w:rsidRDefault="00FC1517" w:rsidP="00FC1517">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Diario Clase</w:t>
            </w:r>
          </w:p>
        </w:tc>
        <w:tc>
          <w:tcPr>
            <w:tcW w:w="1795" w:type="dxa"/>
            <w:shd w:val="clear" w:color="auto" w:fill="auto"/>
            <w:vAlign w:val="center"/>
          </w:tcPr>
          <w:p w14:paraId="1AEA690A" w14:textId="63E03450"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2DCC5DF4" w14:textId="4B79E095"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143D31C2" w14:textId="23DDE66B"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607F2CB0" w14:textId="77777777" w:rsidTr="00FC1517">
        <w:trPr>
          <w:trHeight w:val="170"/>
        </w:trPr>
        <w:tc>
          <w:tcPr>
            <w:tcW w:w="1984" w:type="dxa"/>
            <w:vMerge/>
            <w:shd w:val="clear" w:color="auto" w:fill="auto"/>
            <w:vAlign w:val="center"/>
          </w:tcPr>
          <w:p w14:paraId="7E4BAEA6" w14:textId="77777777" w:rsidR="00FC1517" w:rsidRPr="00264BA5" w:rsidRDefault="00FC1517" w:rsidP="00FC1517">
            <w:pPr>
              <w:spacing w:after="0"/>
              <w:jc w:val="center"/>
              <w:rPr>
                <w:rFonts w:ascii="Calibri" w:hAnsi="Calibri" w:cs="Arial"/>
                <w:color w:val="002060"/>
                <w:sz w:val="18"/>
                <w:szCs w:val="18"/>
              </w:rPr>
            </w:pPr>
          </w:p>
        </w:tc>
        <w:tc>
          <w:tcPr>
            <w:tcW w:w="2553" w:type="dxa"/>
            <w:shd w:val="clear" w:color="auto" w:fill="auto"/>
            <w:vAlign w:val="center"/>
          </w:tcPr>
          <w:p w14:paraId="38780B1E" w14:textId="589E45B8" w:rsidR="00FC1517" w:rsidRPr="00264BA5" w:rsidRDefault="00FC1517" w:rsidP="00FC1517">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 xml:space="preserve">Diario de Trabajo </w:t>
            </w:r>
          </w:p>
        </w:tc>
        <w:tc>
          <w:tcPr>
            <w:tcW w:w="1795" w:type="dxa"/>
            <w:shd w:val="clear" w:color="auto" w:fill="auto"/>
            <w:vAlign w:val="center"/>
          </w:tcPr>
          <w:p w14:paraId="704F5EA1" w14:textId="1903B4F1"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2FEE336F" w14:textId="1DA98774"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6038075C" w14:textId="12DD69BF" w:rsidR="00FC1517" w:rsidRPr="00264BA5" w:rsidRDefault="00FC1517" w:rsidP="00FC1517">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162273C3" w14:textId="77777777" w:rsidTr="00FC1517">
        <w:trPr>
          <w:trHeight w:val="170"/>
        </w:trPr>
        <w:tc>
          <w:tcPr>
            <w:tcW w:w="1984" w:type="dxa"/>
            <w:vMerge w:val="restart"/>
            <w:shd w:val="clear" w:color="auto" w:fill="auto"/>
            <w:vAlign w:val="center"/>
          </w:tcPr>
          <w:p w14:paraId="366A91DF" w14:textId="4FA0F1E6"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Desempeño</w:t>
            </w:r>
          </w:p>
        </w:tc>
        <w:tc>
          <w:tcPr>
            <w:tcW w:w="2553" w:type="dxa"/>
            <w:shd w:val="clear" w:color="auto" w:fill="auto"/>
            <w:vAlign w:val="center"/>
          </w:tcPr>
          <w:p w14:paraId="316AF347" w14:textId="5686D183"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Preguntas Procedimiento</w:t>
            </w:r>
          </w:p>
        </w:tc>
        <w:tc>
          <w:tcPr>
            <w:tcW w:w="1795" w:type="dxa"/>
            <w:shd w:val="clear" w:color="auto" w:fill="auto"/>
            <w:vAlign w:val="center"/>
          </w:tcPr>
          <w:p w14:paraId="6F03A768" w14:textId="29AD03BB"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7A3A3EF5" w14:textId="6D74E456"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278E38B6" w14:textId="7B9947E0" w:rsidR="00A451BC" w:rsidRPr="00264BA5" w:rsidRDefault="00A451BC" w:rsidP="00A451BC">
            <w:pPr>
              <w:spacing w:after="0"/>
              <w:jc w:val="center"/>
              <w:rPr>
                <w:rFonts w:ascii="Calibri" w:hAnsi="Calibri" w:cs="Arial"/>
                <w:color w:val="002060"/>
                <w:sz w:val="18"/>
                <w:szCs w:val="18"/>
              </w:rPr>
            </w:pPr>
          </w:p>
        </w:tc>
      </w:tr>
      <w:tr w:rsidR="00264BA5" w:rsidRPr="00264BA5" w14:paraId="2FCAA81B" w14:textId="77777777" w:rsidTr="00FC1517">
        <w:trPr>
          <w:trHeight w:val="170"/>
        </w:trPr>
        <w:tc>
          <w:tcPr>
            <w:tcW w:w="1984" w:type="dxa"/>
            <w:vMerge/>
            <w:shd w:val="clear" w:color="auto" w:fill="auto"/>
            <w:vAlign w:val="center"/>
          </w:tcPr>
          <w:p w14:paraId="10B701E9" w14:textId="77777777" w:rsidR="00A451BC" w:rsidRPr="00264BA5" w:rsidRDefault="00A451BC" w:rsidP="00A451BC">
            <w:pPr>
              <w:spacing w:after="0"/>
              <w:jc w:val="center"/>
              <w:rPr>
                <w:rFonts w:ascii="Calibri" w:hAnsi="Calibri" w:cs="Arial"/>
                <w:color w:val="002060"/>
                <w:sz w:val="18"/>
                <w:szCs w:val="18"/>
              </w:rPr>
            </w:pPr>
          </w:p>
        </w:tc>
        <w:tc>
          <w:tcPr>
            <w:tcW w:w="2553" w:type="dxa"/>
            <w:shd w:val="clear" w:color="auto" w:fill="auto"/>
            <w:vAlign w:val="center"/>
          </w:tcPr>
          <w:p w14:paraId="57D107EF" w14:textId="67495954"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 xml:space="preserve">Cuaderno </w:t>
            </w:r>
          </w:p>
        </w:tc>
        <w:tc>
          <w:tcPr>
            <w:tcW w:w="1795" w:type="dxa"/>
            <w:shd w:val="clear" w:color="auto" w:fill="auto"/>
            <w:vAlign w:val="center"/>
          </w:tcPr>
          <w:p w14:paraId="092A2FD3" w14:textId="3868BB6B"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32795685" w14:textId="24EABB3C"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73F8EDE0" w14:textId="2BB57528"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 xml:space="preserve">X </w:t>
            </w:r>
          </w:p>
        </w:tc>
      </w:tr>
      <w:tr w:rsidR="00264BA5" w:rsidRPr="00264BA5" w14:paraId="69272142" w14:textId="77777777" w:rsidTr="00FC1517">
        <w:trPr>
          <w:trHeight w:val="170"/>
        </w:trPr>
        <w:tc>
          <w:tcPr>
            <w:tcW w:w="1984" w:type="dxa"/>
            <w:vMerge/>
            <w:shd w:val="clear" w:color="auto" w:fill="auto"/>
            <w:vAlign w:val="center"/>
          </w:tcPr>
          <w:p w14:paraId="42AE9300" w14:textId="77777777" w:rsidR="00A451BC" w:rsidRPr="00264BA5" w:rsidRDefault="00A451BC" w:rsidP="00A451BC">
            <w:pPr>
              <w:spacing w:after="0"/>
              <w:jc w:val="center"/>
              <w:rPr>
                <w:rFonts w:ascii="Calibri" w:hAnsi="Calibri" w:cs="Arial"/>
                <w:color w:val="002060"/>
                <w:sz w:val="18"/>
                <w:szCs w:val="18"/>
              </w:rPr>
            </w:pPr>
          </w:p>
        </w:tc>
        <w:tc>
          <w:tcPr>
            <w:tcW w:w="2553" w:type="dxa"/>
            <w:shd w:val="clear" w:color="auto" w:fill="auto"/>
            <w:vAlign w:val="center"/>
          </w:tcPr>
          <w:p w14:paraId="3E4A4928" w14:textId="66FD0A66"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Organizadores Gráficos</w:t>
            </w:r>
          </w:p>
        </w:tc>
        <w:tc>
          <w:tcPr>
            <w:tcW w:w="1795" w:type="dxa"/>
            <w:shd w:val="clear" w:color="auto" w:fill="auto"/>
            <w:vAlign w:val="center"/>
          </w:tcPr>
          <w:p w14:paraId="42E55B6C" w14:textId="5C1DAB96"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73F11A8B" w14:textId="794C7B92"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03943E4F" w14:textId="77777777" w:rsidR="00A451BC" w:rsidRPr="00264BA5" w:rsidRDefault="00A451BC" w:rsidP="00A451BC">
            <w:pPr>
              <w:spacing w:after="0"/>
              <w:jc w:val="center"/>
              <w:rPr>
                <w:rFonts w:ascii="Calibri" w:hAnsi="Calibri" w:cs="Arial"/>
                <w:color w:val="002060"/>
                <w:sz w:val="18"/>
                <w:szCs w:val="18"/>
              </w:rPr>
            </w:pPr>
          </w:p>
        </w:tc>
      </w:tr>
      <w:tr w:rsidR="00264BA5" w:rsidRPr="00264BA5" w14:paraId="19DACBD0" w14:textId="77777777" w:rsidTr="00FC1517">
        <w:trPr>
          <w:trHeight w:val="170"/>
        </w:trPr>
        <w:tc>
          <w:tcPr>
            <w:tcW w:w="1984" w:type="dxa"/>
            <w:vMerge/>
            <w:shd w:val="clear" w:color="auto" w:fill="auto"/>
            <w:vAlign w:val="center"/>
          </w:tcPr>
          <w:p w14:paraId="52D8735C" w14:textId="2ED36C25" w:rsidR="00A451BC" w:rsidRPr="00264BA5" w:rsidRDefault="00A451BC" w:rsidP="00A451BC">
            <w:pPr>
              <w:spacing w:after="0"/>
              <w:jc w:val="center"/>
              <w:rPr>
                <w:rFonts w:ascii="Calibri" w:hAnsi="Calibri" w:cs="Arial"/>
                <w:color w:val="002060"/>
                <w:sz w:val="18"/>
                <w:szCs w:val="18"/>
              </w:rPr>
            </w:pPr>
          </w:p>
        </w:tc>
        <w:tc>
          <w:tcPr>
            <w:tcW w:w="2553" w:type="dxa"/>
            <w:shd w:val="clear" w:color="auto" w:fill="auto"/>
            <w:vAlign w:val="center"/>
          </w:tcPr>
          <w:p w14:paraId="54CE7008" w14:textId="20B98BA0"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Rúbrica</w:t>
            </w:r>
          </w:p>
        </w:tc>
        <w:tc>
          <w:tcPr>
            <w:tcW w:w="1795" w:type="dxa"/>
            <w:shd w:val="clear" w:color="auto" w:fill="auto"/>
            <w:vAlign w:val="center"/>
          </w:tcPr>
          <w:p w14:paraId="0EACB40F" w14:textId="6A335728"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shd w:val="clear" w:color="auto" w:fill="auto"/>
            <w:vAlign w:val="center"/>
          </w:tcPr>
          <w:p w14:paraId="12844C10" w14:textId="4EA3846A"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shd w:val="clear" w:color="auto" w:fill="auto"/>
            <w:vAlign w:val="center"/>
          </w:tcPr>
          <w:p w14:paraId="7866C685" w14:textId="043AD801"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0BF66354" w14:textId="77777777" w:rsidTr="00D03341">
        <w:trPr>
          <w:trHeight w:val="170"/>
        </w:trPr>
        <w:tc>
          <w:tcPr>
            <w:tcW w:w="1984" w:type="dxa"/>
            <w:vMerge w:val="restart"/>
            <w:shd w:val="clear" w:color="auto" w:fill="auto"/>
            <w:vAlign w:val="center"/>
          </w:tcPr>
          <w:p w14:paraId="21445B63" w14:textId="792B444E"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Interrogatorio</w:t>
            </w:r>
          </w:p>
        </w:tc>
        <w:tc>
          <w:tcPr>
            <w:tcW w:w="2553" w:type="dxa"/>
            <w:tcBorders>
              <w:bottom w:val="single" w:sz="12" w:space="0" w:color="002060"/>
            </w:tcBorders>
            <w:shd w:val="clear" w:color="auto" w:fill="auto"/>
            <w:vAlign w:val="center"/>
          </w:tcPr>
          <w:p w14:paraId="5672A687" w14:textId="5AE7B44B"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Pruebas Escritas - Orales</w:t>
            </w:r>
          </w:p>
        </w:tc>
        <w:tc>
          <w:tcPr>
            <w:tcW w:w="1795" w:type="dxa"/>
            <w:tcBorders>
              <w:bottom w:val="single" w:sz="12" w:space="0" w:color="002060"/>
            </w:tcBorders>
            <w:shd w:val="clear" w:color="auto" w:fill="auto"/>
            <w:vAlign w:val="center"/>
          </w:tcPr>
          <w:p w14:paraId="076B606A" w14:textId="05FC8654"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3D5E6E0B" w14:textId="43B9F944"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6AB063ED" w14:textId="509C7ABF"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r>
      <w:tr w:rsidR="00264BA5" w:rsidRPr="00264BA5" w14:paraId="729D57DD" w14:textId="77777777" w:rsidTr="00092D7A">
        <w:trPr>
          <w:trHeight w:val="170"/>
        </w:trPr>
        <w:tc>
          <w:tcPr>
            <w:tcW w:w="1984" w:type="dxa"/>
            <w:vMerge/>
            <w:tcBorders>
              <w:bottom w:val="single" w:sz="12" w:space="0" w:color="002060"/>
            </w:tcBorders>
            <w:shd w:val="clear" w:color="auto" w:fill="auto"/>
            <w:vAlign w:val="center"/>
          </w:tcPr>
          <w:p w14:paraId="22BD2B83" w14:textId="77777777" w:rsidR="00A451BC" w:rsidRPr="00264BA5" w:rsidRDefault="00A451BC" w:rsidP="00A451BC">
            <w:pPr>
              <w:spacing w:after="0"/>
              <w:jc w:val="center"/>
              <w:rPr>
                <w:rFonts w:ascii="Calibri" w:hAnsi="Calibri" w:cs="Arial"/>
                <w:color w:val="002060"/>
                <w:sz w:val="18"/>
                <w:szCs w:val="18"/>
              </w:rPr>
            </w:pPr>
          </w:p>
        </w:tc>
        <w:tc>
          <w:tcPr>
            <w:tcW w:w="2553" w:type="dxa"/>
            <w:tcBorders>
              <w:bottom w:val="single" w:sz="12" w:space="0" w:color="002060"/>
            </w:tcBorders>
            <w:shd w:val="clear" w:color="auto" w:fill="auto"/>
            <w:vAlign w:val="center"/>
          </w:tcPr>
          <w:p w14:paraId="4E3AFE7B" w14:textId="2F2EEF85" w:rsidR="00A451BC" w:rsidRPr="00264BA5" w:rsidRDefault="00A451BC" w:rsidP="00A451BC">
            <w:pPr>
              <w:spacing w:after="0" w:line="240" w:lineRule="auto"/>
              <w:jc w:val="center"/>
              <w:rPr>
                <w:rFonts w:ascii="Calibri" w:hAnsi="Calibri" w:cs="Arial"/>
                <w:color w:val="002060"/>
                <w:sz w:val="18"/>
                <w:szCs w:val="18"/>
              </w:rPr>
            </w:pPr>
            <w:r w:rsidRPr="00264BA5">
              <w:rPr>
                <w:rFonts w:ascii="Calibri" w:hAnsi="Calibri" w:cs="Arial"/>
                <w:color w:val="002060"/>
                <w:sz w:val="18"/>
                <w:szCs w:val="18"/>
              </w:rPr>
              <w:t xml:space="preserve">Debate – Ensayo </w:t>
            </w:r>
          </w:p>
        </w:tc>
        <w:tc>
          <w:tcPr>
            <w:tcW w:w="1795" w:type="dxa"/>
            <w:tcBorders>
              <w:bottom w:val="single" w:sz="12" w:space="0" w:color="002060"/>
            </w:tcBorders>
            <w:shd w:val="clear" w:color="auto" w:fill="auto"/>
            <w:vAlign w:val="center"/>
          </w:tcPr>
          <w:p w14:paraId="48418FDF" w14:textId="36A79097"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16393A07" w14:textId="5562D170"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2C73D41E" w14:textId="4B0994B2" w:rsidR="00A451BC" w:rsidRPr="00264BA5" w:rsidRDefault="00A451BC" w:rsidP="00A451BC">
            <w:pPr>
              <w:spacing w:after="0"/>
              <w:jc w:val="center"/>
              <w:rPr>
                <w:rFonts w:ascii="Calibri" w:hAnsi="Calibri" w:cs="Arial"/>
                <w:color w:val="002060"/>
                <w:sz w:val="18"/>
                <w:szCs w:val="18"/>
              </w:rPr>
            </w:pPr>
            <w:r w:rsidRPr="00264BA5">
              <w:rPr>
                <w:rFonts w:ascii="Calibri" w:hAnsi="Calibri" w:cs="Arial"/>
                <w:color w:val="002060"/>
                <w:sz w:val="18"/>
                <w:szCs w:val="18"/>
              </w:rPr>
              <w:t>X</w:t>
            </w:r>
          </w:p>
        </w:tc>
      </w:tr>
    </w:tbl>
    <w:p w14:paraId="1079A3FE" w14:textId="77777777" w:rsidR="00802B30" w:rsidRDefault="00802B30" w:rsidP="004F0F82">
      <w:pPr>
        <w:spacing w:after="0"/>
        <w:jc w:val="both"/>
        <w:rPr>
          <w:b/>
          <w:noProof/>
          <w:color w:val="002060"/>
          <w:sz w:val="24"/>
          <w:szCs w:val="24"/>
          <w:lang w:eastAsia="es-CO"/>
        </w:rPr>
      </w:pPr>
    </w:p>
    <w:p w14:paraId="4DBEC9A5" w14:textId="47A28873" w:rsidR="0067481E" w:rsidRDefault="0067481E" w:rsidP="004F0F82">
      <w:pPr>
        <w:spacing w:after="0"/>
        <w:jc w:val="both"/>
        <w:rPr>
          <w:b/>
          <w:noProof/>
          <w:color w:val="002060"/>
          <w:sz w:val="24"/>
          <w:szCs w:val="24"/>
          <w:lang w:eastAsia="es-CO"/>
        </w:rPr>
      </w:pPr>
      <w:r w:rsidRPr="0067481E">
        <w:rPr>
          <w:b/>
          <w:noProof/>
          <w:color w:val="002060"/>
          <w:sz w:val="24"/>
          <w:szCs w:val="24"/>
          <w:lang w:eastAsia="es-CO"/>
        </w:rPr>
        <w:t xml:space="preserve">4.2. Uso Pedagogico de Pruebas Externas. </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3"/>
        <w:gridCol w:w="1985"/>
        <w:gridCol w:w="661"/>
        <w:gridCol w:w="331"/>
        <w:gridCol w:w="993"/>
        <w:gridCol w:w="1323"/>
        <w:gridCol w:w="662"/>
        <w:gridCol w:w="1985"/>
      </w:tblGrid>
      <w:tr w:rsidR="002E610D" w:rsidRPr="00AC0285" w14:paraId="2D0776A4" w14:textId="77777777" w:rsidTr="00D03341">
        <w:tc>
          <w:tcPr>
            <w:tcW w:w="9923" w:type="dxa"/>
            <w:gridSpan w:val="8"/>
            <w:shd w:val="clear" w:color="auto" w:fill="D9D9D9"/>
            <w:vAlign w:val="center"/>
          </w:tcPr>
          <w:p w14:paraId="4491EB94" w14:textId="66F55D2B" w:rsidR="002E610D" w:rsidRPr="00FC1517" w:rsidRDefault="002E610D" w:rsidP="00D03341">
            <w:pPr>
              <w:spacing w:after="0"/>
              <w:jc w:val="center"/>
              <w:rPr>
                <w:rFonts w:ascii="Calibri" w:hAnsi="Calibri" w:cs="Arial"/>
                <w:b/>
                <w:color w:val="002060"/>
                <w:sz w:val="18"/>
                <w:szCs w:val="18"/>
              </w:rPr>
            </w:pPr>
            <w:r>
              <w:rPr>
                <w:rFonts w:ascii="Calibri" w:hAnsi="Calibri" w:cs="Arial"/>
                <w:b/>
                <w:color w:val="002060"/>
                <w:sz w:val="18"/>
                <w:szCs w:val="18"/>
              </w:rPr>
              <w:t xml:space="preserve">DESEMPEÑO PRUEBAS EXTERNAS – SABER </w:t>
            </w:r>
          </w:p>
        </w:tc>
      </w:tr>
      <w:tr w:rsidR="004F0F82" w:rsidRPr="00AC0285" w14:paraId="27567238" w14:textId="77777777" w:rsidTr="002E610D">
        <w:tc>
          <w:tcPr>
            <w:tcW w:w="1983" w:type="dxa"/>
            <w:shd w:val="clear" w:color="auto" w:fill="D9D9D9"/>
          </w:tcPr>
          <w:p w14:paraId="59015F38" w14:textId="16D9A50A" w:rsidR="004F0F82" w:rsidRPr="00FC1517" w:rsidRDefault="004F0F82" w:rsidP="00D03341">
            <w:pPr>
              <w:spacing w:after="0"/>
              <w:jc w:val="center"/>
              <w:rPr>
                <w:rFonts w:ascii="Calibri" w:hAnsi="Calibri" w:cs="Arial"/>
                <w:b/>
                <w:color w:val="002060"/>
                <w:sz w:val="18"/>
                <w:szCs w:val="18"/>
              </w:rPr>
            </w:pPr>
            <w:r>
              <w:rPr>
                <w:rFonts w:ascii="Calibri" w:hAnsi="Calibri" w:cs="Arial"/>
                <w:b/>
                <w:color w:val="002060"/>
                <w:sz w:val="18"/>
                <w:szCs w:val="18"/>
              </w:rPr>
              <w:t>PRUEBA</w:t>
            </w:r>
          </w:p>
        </w:tc>
        <w:tc>
          <w:tcPr>
            <w:tcW w:w="1985" w:type="dxa"/>
            <w:shd w:val="clear" w:color="auto" w:fill="D9D9D9"/>
          </w:tcPr>
          <w:p w14:paraId="6AE6102C" w14:textId="3A14D3C8" w:rsidR="004F0F82" w:rsidRPr="00FC1517" w:rsidRDefault="002E610D" w:rsidP="00D03341">
            <w:pPr>
              <w:spacing w:after="0"/>
              <w:jc w:val="center"/>
              <w:rPr>
                <w:rFonts w:ascii="Calibri" w:hAnsi="Calibri" w:cs="Arial"/>
                <w:b/>
                <w:color w:val="002060"/>
                <w:sz w:val="18"/>
                <w:szCs w:val="18"/>
              </w:rPr>
            </w:pPr>
            <w:r>
              <w:rPr>
                <w:rFonts w:ascii="Calibri" w:hAnsi="Calibri" w:cs="Arial"/>
                <w:b/>
                <w:color w:val="002060"/>
                <w:sz w:val="18"/>
                <w:szCs w:val="18"/>
              </w:rPr>
              <w:t>INSUFICIENTE</w:t>
            </w:r>
          </w:p>
        </w:tc>
        <w:tc>
          <w:tcPr>
            <w:tcW w:w="1985" w:type="dxa"/>
            <w:gridSpan w:val="3"/>
            <w:shd w:val="clear" w:color="auto" w:fill="D9D9D9"/>
          </w:tcPr>
          <w:p w14:paraId="17076006" w14:textId="5DD82D4C" w:rsidR="004F0F82" w:rsidRPr="00FC1517" w:rsidRDefault="002E610D" w:rsidP="00D03341">
            <w:pPr>
              <w:spacing w:after="0"/>
              <w:jc w:val="center"/>
              <w:rPr>
                <w:rFonts w:ascii="Calibri" w:hAnsi="Calibri" w:cs="Arial"/>
                <w:b/>
                <w:color w:val="002060"/>
                <w:sz w:val="18"/>
                <w:szCs w:val="18"/>
              </w:rPr>
            </w:pPr>
            <w:r>
              <w:rPr>
                <w:rFonts w:ascii="Calibri" w:hAnsi="Calibri" w:cs="Arial"/>
                <w:b/>
                <w:color w:val="002060"/>
                <w:sz w:val="18"/>
                <w:szCs w:val="18"/>
              </w:rPr>
              <w:t xml:space="preserve">MINIMO </w:t>
            </w:r>
          </w:p>
        </w:tc>
        <w:tc>
          <w:tcPr>
            <w:tcW w:w="1985" w:type="dxa"/>
            <w:gridSpan w:val="2"/>
            <w:shd w:val="clear" w:color="auto" w:fill="D9D9D9"/>
          </w:tcPr>
          <w:p w14:paraId="10FB795C" w14:textId="6AEA2CF9" w:rsidR="004F0F82" w:rsidRPr="00FC1517" w:rsidRDefault="002E610D" w:rsidP="00D03341">
            <w:pPr>
              <w:spacing w:after="0"/>
              <w:jc w:val="center"/>
              <w:rPr>
                <w:rFonts w:ascii="Calibri" w:hAnsi="Calibri" w:cs="Arial"/>
                <w:b/>
                <w:color w:val="002060"/>
                <w:sz w:val="18"/>
                <w:szCs w:val="18"/>
              </w:rPr>
            </w:pPr>
            <w:r>
              <w:rPr>
                <w:rFonts w:ascii="Calibri" w:hAnsi="Calibri" w:cs="Arial"/>
                <w:b/>
                <w:color w:val="002060"/>
                <w:sz w:val="18"/>
                <w:szCs w:val="18"/>
              </w:rPr>
              <w:t>SATISFACTORIO</w:t>
            </w:r>
          </w:p>
        </w:tc>
        <w:tc>
          <w:tcPr>
            <w:tcW w:w="1985" w:type="dxa"/>
            <w:shd w:val="clear" w:color="auto" w:fill="D9D9D9"/>
          </w:tcPr>
          <w:p w14:paraId="1A6B7439" w14:textId="78C9F869" w:rsidR="004F0F82" w:rsidRPr="00FC1517" w:rsidRDefault="002E610D" w:rsidP="00D03341">
            <w:pPr>
              <w:spacing w:after="0"/>
              <w:jc w:val="center"/>
              <w:rPr>
                <w:rFonts w:ascii="Calibri" w:hAnsi="Calibri" w:cs="Arial"/>
                <w:b/>
                <w:color w:val="002060"/>
                <w:sz w:val="18"/>
                <w:szCs w:val="18"/>
              </w:rPr>
            </w:pPr>
            <w:r>
              <w:rPr>
                <w:rFonts w:ascii="Calibri" w:hAnsi="Calibri" w:cs="Arial"/>
                <w:b/>
                <w:color w:val="002060"/>
                <w:sz w:val="18"/>
                <w:szCs w:val="18"/>
              </w:rPr>
              <w:t>AVANZADO</w:t>
            </w:r>
          </w:p>
        </w:tc>
      </w:tr>
      <w:tr w:rsidR="002E610D" w:rsidRPr="001B7DFB" w14:paraId="78D9D958" w14:textId="77777777" w:rsidTr="002E610D">
        <w:trPr>
          <w:trHeight w:val="397"/>
        </w:trPr>
        <w:tc>
          <w:tcPr>
            <w:tcW w:w="1983" w:type="dxa"/>
            <w:shd w:val="clear" w:color="auto" w:fill="auto"/>
            <w:vAlign w:val="center"/>
          </w:tcPr>
          <w:p w14:paraId="1EB1B27D" w14:textId="75996668" w:rsidR="002E610D" w:rsidRPr="00BC32A5" w:rsidRDefault="002E610D" w:rsidP="002E610D">
            <w:pPr>
              <w:spacing w:after="0"/>
              <w:jc w:val="center"/>
              <w:rPr>
                <w:rFonts w:ascii="Calibri" w:hAnsi="Calibri" w:cs="Arial"/>
                <w:color w:val="17365D" w:themeColor="text2" w:themeShade="BF"/>
                <w:sz w:val="18"/>
                <w:szCs w:val="18"/>
              </w:rPr>
            </w:pPr>
            <w:r w:rsidRPr="00BC32A5">
              <w:rPr>
                <w:rFonts w:ascii="Calibri" w:hAnsi="Calibri" w:cs="Arial"/>
                <w:color w:val="17365D" w:themeColor="text2" w:themeShade="BF"/>
                <w:sz w:val="18"/>
                <w:szCs w:val="18"/>
              </w:rPr>
              <w:t>SABER 11</w:t>
            </w:r>
          </w:p>
        </w:tc>
        <w:tc>
          <w:tcPr>
            <w:tcW w:w="1985" w:type="dxa"/>
            <w:shd w:val="clear" w:color="auto" w:fill="auto"/>
            <w:vAlign w:val="center"/>
          </w:tcPr>
          <w:p w14:paraId="1EEB1245" w14:textId="31751DE5" w:rsidR="002E610D" w:rsidRPr="00BC32A5" w:rsidRDefault="00CD576C" w:rsidP="002E610D">
            <w:pPr>
              <w:spacing w:after="0"/>
              <w:jc w:val="center"/>
              <w:rPr>
                <w:rFonts w:ascii="Calibri" w:hAnsi="Calibri" w:cs="Arial"/>
                <w:color w:val="17365D" w:themeColor="text2" w:themeShade="BF"/>
                <w:sz w:val="18"/>
                <w:szCs w:val="18"/>
              </w:rPr>
            </w:pPr>
            <w:r w:rsidRPr="00BC32A5">
              <w:rPr>
                <w:rFonts w:ascii="Calibri" w:hAnsi="Calibri" w:cs="Arial"/>
                <w:color w:val="17365D" w:themeColor="text2" w:themeShade="BF"/>
                <w:sz w:val="18"/>
                <w:szCs w:val="18"/>
              </w:rPr>
              <w:t>50%</w:t>
            </w:r>
          </w:p>
        </w:tc>
        <w:tc>
          <w:tcPr>
            <w:tcW w:w="1985" w:type="dxa"/>
            <w:gridSpan w:val="3"/>
            <w:shd w:val="clear" w:color="auto" w:fill="auto"/>
            <w:vAlign w:val="center"/>
          </w:tcPr>
          <w:p w14:paraId="3B28A7B9" w14:textId="0CD3AC42" w:rsidR="002E610D" w:rsidRPr="00BC32A5" w:rsidRDefault="00CD576C" w:rsidP="002E610D">
            <w:pPr>
              <w:spacing w:after="0"/>
              <w:jc w:val="center"/>
              <w:rPr>
                <w:rFonts w:ascii="Calibri" w:hAnsi="Calibri" w:cs="Arial"/>
                <w:color w:val="17365D" w:themeColor="text2" w:themeShade="BF"/>
                <w:sz w:val="18"/>
                <w:szCs w:val="18"/>
              </w:rPr>
            </w:pPr>
            <w:r w:rsidRPr="00BC32A5">
              <w:rPr>
                <w:rFonts w:ascii="Calibri" w:hAnsi="Calibri" w:cs="Arial"/>
                <w:color w:val="17365D" w:themeColor="text2" w:themeShade="BF"/>
                <w:sz w:val="18"/>
                <w:szCs w:val="18"/>
              </w:rPr>
              <w:t>50%</w:t>
            </w:r>
          </w:p>
        </w:tc>
        <w:tc>
          <w:tcPr>
            <w:tcW w:w="1985" w:type="dxa"/>
            <w:gridSpan w:val="2"/>
            <w:shd w:val="clear" w:color="auto" w:fill="auto"/>
            <w:vAlign w:val="center"/>
          </w:tcPr>
          <w:p w14:paraId="21B74910" w14:textId="09388FC9" w:rsidR="002E610D" w:rsidRPr="00BC32A5" w:rsidRDefault="00CD576C" w:rsidP="002E610D">
            <w:pPr>
              <w:spacing w:after="0"/>
              <w:jc w:val="center"/>
              <w:rPr>
                <w:rFonts w:ascii="Calibri" w:hAnsi="Calibri" w:cs="Arial"/>
                <w:color w:val="17365D" w:themeColor="text2" w:themeShade="BF"/>
                <w:sz w:val="18"/>
                <w:szCs w:val="18"/>
              </w:rPr>
            </w:pPr>
            <w:r w:rsidRPr="00BC32A5">
              <w:rPr>
                <w:rFonts w:ascii="Calibri" w:hAnsi="Calibri" w:cs="Arial"/>
                <w:color w:val="17365D" w:themeColor="text2" w:themeShade="BF"/>
                <w:sz w:val="18"/>
                <w:szCs w:val="18"/>
              </w:rPr>
              <w:t>0%</w:t>
            </w:r>
          </w:p>
        </w:tc>
        <w:tc>
          <w:tcPr>
            <w:tcW w:w="1985" w:type="dxa"/>
            <w:shd w:val="clear" w:color="auto" w:fill="auto"/>
            <w:vAlign w:val="center"/>
          </w:tcPr>
          <w:p w14:paraId="49A277C7" w14:textId="26890A55" w:rsidR="002E610D" w:rsidRPr="00BC32A5" w:rsidRDefault="00CD576C" w:rsidP="002E610D">
            <w:pPr>
              <w:spacing w:after="0"/>
              <w:jc w:val="center"/>
              <w:rPr>
                <w:rFonts w:ascii="Calibri" w:hAnsi="Calibri" w:cs="Arial"/>
                <w:color w:val="17365D" w:themeColor="text2" w:themeShade="BF"/>
                <w:sz w:val="18"/>
                <w:szCs w:val="18"/>
              </w:rPr>
            </w:pPr>
            <w:r w:rsidRPr="00BC32A5">
              <w:rPr>
                <w:rFonts w:ascii="Calibri" w:hAnsi="Calibri" w:cs="Arial"/>
                <w:color w:val="17365D" w:themeColor="text2" w:themeShade="BF"/>
                <w:sz w:val="18"/>
                <w:szCs w:val="18"/>
              </w:rPr>
              <w:t>0%</w:t>
            </w:r>
          </w:p>
        </w:tc>
      </w:tr>
      <w:tr w:rsidR="002E610D" w:rsidRPr="00AC0285" w14:paraId="3FB34510" w14:textId="77777777" w:rsidTr="00D03341">
        <w:tc>
          <w:tcPr>
            <w:tcW w:w="9923" w:type="dxa"/>
            <w:gridSpan w:val="8"/>
            <w:shd w:val="clear" w:color="auto" w:fill="D9D9D9"/>
            <w:vAlign w:val="center"/>
          </w:tcPr>
          <w:p w14:paraId="71DCD3B9" w14:textId="103304B1" w:rsidR="002E610D" w:rsidRPr="00BC32A5" w:rsidRDefault="002E610D" w:rsidP="00491B24">
            <w:pPr>
              <w:spacing w:after="0"/>
              <w:jc w:val="center"/>
              <w:rPr>
                <w:rFonts w:ascii="Calibri" w:hAnsi="Calibri" w:cs="Arial"/>
                <w:b/>
                <w:color w:val="17365D" w:themeColor="text2" w:themeShade="BF"/>
                <w:sz w:val="18"/>
                <w:szCs w:val="18"/>
              </w:rPr>
            </w:pPr>
            <w:r w:rsidRPr="00BC32A5">
              <w:rPr>
                <w:rFonts w:ascii="Calibri" w:hAnsi="Calibri" w:cs="Arial"/>
                <w:b/>
                <w:color w:val="17365D" w:themeColor="text2" w:themeShade="BF"/>
                <w:sz w:val="18"/>
                <w:szCs w:val="18"/>
              </w:rPr>
              <w:t xml:space="preserve">ANALISIS GENERAL DEL </w:t>
            </w:r>
            <w:proofErr w:type="gramStart"/>
            <w:r w:rsidRPr="00BC32A5">
              <w:rPr>
                <w:rFonts w:ascii="Calibri" w:hAnsi="Calibri" w:cs="Arial"/>
                <w:b/>
                <w:color w:val="17365D" w:themeColor="text2" w:themeShade="BF"/>
                <w:sz w:val="18"/>
                <w:szCs w:val="18"/>
              </w:rPr>
              <w:t>AREA  PRUEBAS</w:t>
            </w:r>
            <w:proofErr w:type="gramEnd"/>
            <w:r w:rsidRPr="00BC32A5">
              <w:rPr>
                <w:rFonts w:ascii="Calibri" w:hAnsi="Calibri" w:cs="Arial"/>
                <w:b/>
                <w:color w:val="17365D" w:themeColor="text2" w:themeShade="BF"/>
                <w:sz w:val="18"/>
                <w:szCs w:val="18"/>
              </w:rPr>
              <w:t xml:space="preserve"> EXTERNAS – SABER </w:t>
            </w:r>
            <w:r w:rsidR="003F68C8" w:rsidRPr="00BC32A5">
              <w:rPr>
                <w:rFonts w:ascii="Calibri" w:hAnsi="Calibri" w:cs="Arial"/>
                <w:b/>
                <w:color w:val="17365D" w:themeColor="text2" w:themeShade="BF"/>
                <w:sz w:val="18"/>
                <w:szCs w:val="18"/>
              </w:rPr>
              <w:t xml:space="preserve"> 1</w:t>
            </w:r>
            <w:r w:rsidR="00491B24" w:rsidRPr="00BC32A5">
              <w:rPr>
                <w:rFonts w:ascii="Calibri" w:hAnsi="Calibri" w:cs="Arial"/>
                <w:b/>
                <w:color w:val="17365D" w:themeColor="text2" w:themeShade="BF"/>
                <w:sz w:val="18"/>
                <w:szCs w:val="18"/>
              </w:rPr>
              <w:t>1</w:t>
            </w:r>
          </w:p>
        </w:tc>
      </w:tr>
      <w:tr w:rsidR="002E610D" w:rsidRPr="00AC0285" w14:paraId="2F3223C0" w14:textId="77777777" w:rsidTr="003F68C8">
        <w:trPr>
          <w:trHeight w:val="285"/>
        </w:trPr>
        <w:tc>
          <w:tcPr>
            <w:tcW w:w="4960" w:type="dxa"/>
            <w:gridSpan w:val="4"/>
            <w:shd w:val="clear" w:color="auto" w:fill="D9D9D9" w:themeFill="background1" w:themeFillShade="D9"/>
            <w:vAlign w:val="center"/>
          </w:tcPr>
          <w:p w14:paraId="4C81CDBD" w14:textId="4EEEE7C8" w:rsidR="002E610D" w:rsidRPr="00BC32A5" w:rsidRDefault="002E610D" w:rsidP="002E610D">
            <w:pPr>
              <w:spacing w:after="0"/>
              <w:jc w:val="center"/>
              <w:rPr>
                <w:rFonts w:ascii="Calibri" w:hAnsi="Calibri" w:cs="Arial"/>
                <w:b/>
                <w:color w:val="17365D" w:themeColor="text2" w:themeShade="BF"/>
                <w:sz w:val="18"/>
                <w:szCs w:val="18"/>
              </w:rPr>
            </w:pPr>
            <w:r w:rsidRPr="00BC32A5">
              <w:rPr>
                <w:rFonts w:ascii="Calibri" w:hAnsi="Calibri" w:cs="Arial"/>
                <w:b/>
                <w:color w:val="17365D" w:themeColor="text2" w:themeShade="BF"/>
                <w:sz w:val="18"/>
                <w:szCs w:val="18"/>
              </w:rPr>
              <w:t xml:space="preserve">ESTADO ACTUAL </w:t>
            </w:r>
          </w:p>
        </w:tc>
        <w:tc>
          <w:tcPr>
            <w:tcW w:w="4963" w:type="dxa"/>
            <w:gridSpan w:val="4"/>
            <w:shd w:val="clear" w:color="auto" w:fill="D9D9D9" w:themeFill="background1" w:themeFillShade="D9"/>
            <w:vAlign w:val="center"/>
          </w:tcPr>
          <w:p w14:paraId="498C875F" w14:textId="59829FC9" w:rsidR="002E610D" w:rsidRPr="00BC32A5" w:rsidRDefault="002E610D" w:rsidP="002E610D">
            <w:pPr>
              <w:spacing w:after="0"/>
              <w:jc w:val="center"/>
              <w:rPr>
                <w:rFonts w:ascii="Calibri" w:hAnsi="Calibri" w:cs="Arial"/>
                <w:b/>
                <w:color w:val="17365D" w:themeColor="text2" w:themeShade="BF"/>
                <w:sz w:val="18"/>
                <w:szCs w:val="18"/>
              </w:rPr>
            </w:pPr>
            <w:r w:rsidRPr="00BC32A5">
              <w:rPr>
                <w:rFonts w:ascii="Calibri" w:hAnsi="Calibri" w:cs="Arial"/>
                <w:b/>
                <w:color w:val="17365D" w:themeColor="text2" w:themeShade="BF"/>
                <w:sz w:val="18"/>
                <w:szCs w:val="18"/>
              </w:rPr>
              <w:t>SITUACION DESEADA</w:t>
            </w:r>
          </w:p>
        </w:tc>
      </w:tr>
      <w:tr w:rsidR="002E610D" w:rsidRPr="00AC0285" w14:paraId="596E8456" w14:textId="77777777" w:rsidTr="003F68C8">
        <w:trPr>
          <w:trHeight w:val="510"/>
        </w:trPr>
        <w:tc>
          <w:tcPr>
            <w:tcW w:w="4960" w:type="dxa"/>
            <w:gridSpan w:val="4"/>
            <w:shd w:val="clear" w:color="auto" w:fill="auto"/>
            <w:vAlign w:val="center"/>
          </w:tcPr>
          <w:p w14:paraId="12DA3501" w14:textId="40202D84" w:rsidR="003F68C8" w:rsidRPr="00BC32A5" w:rsidRDefault="00BC32A5" w:rsidP="00CD576C">
            <w:pPr>
              <w:autoSpaceDE w:val="0"/>
              <w:autoSpaceDN w:val="0"/>
              <w:adjustRightInd w:val="0"/>
              <w:spacing w:after="0" w:line="240" w:lineRule="auto"/>
              <w:rPr>
                <w:rFonts w:ascii="Calibri" w:hAnsi="Calibri" w:cs="Arial"/>
                <w:color w:val="17365D" w:themeColor="text2" w:themeShade="BF"/>
                <w:sz w:val="16"/>
                <w:szCs w:val="16"/>
              </w:rPr>
            </w:pPr>
            <w:r>
              <w:rPr>
                <w:rFonts w:ascii="FuturaStd-Light-Identity-H" w:hAnsi="FuturaStd-Light-Identity-H" w:cs="FuturaStd-Light-Identity-H"/>
                <w:color w:val="17365D" w:themeColor="text2" w:themeShade="BF"/>
                <w:sz w:val="16"/>
                <w:szCs w:val="16"/>
              </w:rPr>
              <w:t>El 8</w:t>
            </w:r>
            <w:r w:rsidR="00CD576C" w:rsidRPr="00BC32A5">
              <w:rPr>
                <w:rFonts w:ascii="FuturaStd-Light-Identity-H" w:hAnsi="FuturaStd-Light-Identity-H" w:cs="FuturaStd-Light-Identity-H"/>
                <w:color w:val="17365D" w:themeColor="text2" w:themeShade="BF"/>
                <w:sz w:val="16"/>
                <w:szCs w:val="16"/>
              </w:rPr>
              <w:t>6</w:t>
            </w:r>
            <w:r w:rsidR="003F68C8" w:rsidRPr="00BC32A5">
              <w:rPr>
                <w:rFonts w:ascii="FuturaStd-Light-Identity-H" w:hAnsi="FuturaStd-Light-Identity-H" w:cs="FuturaStd-Light-Identity-H"/>
                <w:color w:val="17365D" w:themeColor="text2" w:themeShade="BF"/>
                <w:sz w:val="16"/>
                <w:szCs w:val="16"/>
              </w:rPr>
              <w:t xml:space="preserve">% de los estudiantes no </w:t>
            </w:r>
            <w:r w:rsidR="00CD576C" w:rsidRPr="00BC32A5">
              <w:rPr>
                <w:rFonts w:ascii="FuturaStd-Light-Identity-H" w:hAnsi="FuturaStd-Light-Identity-H" w:cs="FuturaStd-Light-Identity-H"/>
                <w:color w:val="17365D" w:themeColor="text2" w:themeShade="BF"/>
                <w:sz w:val="16"/>
                <w:szCs w:val="16"/>
              </w:rPr>
              <w:t>Identifica las características de algunos fenómenos de la naturaleza basado en el análisis de información y conceptos propios del conocimiento científico.</w:t>
            </w:r>
            <w:r w:rsidR="002C78A4">
              <w:rPr>
                <w:rFonts w:ascii="FuturaStd-Light-Identity-H" w:hAnsi="FuturaStd-Light-Identity-H" w:cs="FuturaStd-Light-Identity-H"/>
                <w:color w:val="17365D" w:themeColor="text2" w:themeShade="BF"/>
                <w:sz w:val="16"/>
                <w:szCs w:val="16"/>
              </w:rPr>
              <w:t xml:space="preserve"> – CTS.</w:t>
            </w:r>
          </w:p>
        </w:tc>
        <w:tc>
          <w:tcPr>
            <w:tcW w:w="4963" w:type="dxa"/>
            <w:gridSpan w:val="4"/>
            <w:shd w:val="clear" w:color="auto" w:fill="auto"/>
            <w:vAlign w:val="center"/>
          </w:tcPr>
          <w:p w14:paraId="02EA0DE3" w14:textId="77777777" w:rsidR="002E610D" w:rsidRPr="00BC32A5" w:rsidRDefault="002E610D" w:rsidP="003F68C8">
            <w:pPr>
              <w:spacing w:after="0" w:line="240" w:lineRule="auto"/>
              <w:jc w:val="center"/>
              <w:rPr>
                <w:rFonts w:ascii="Calibri" w:hAnsi="Calibri" w:cs="Arial"/>
                <w:color w:val="17365D" w:themeColor="text2" w:themeShade="BF"/>
                <w:sz w:val="16"/>
                <w:szCs w:val="16"/>
              </w:rPr>
            </w:pPr>
            <w:r w:rsidRPr="00BC32A5">
              <w:rPr>
                <w:rFonts w:ascii="Calibri" w:hAnsi="Calibri" w:cs="Arial"/>
                <w:color w:val="17365D" w:themeColor="text2" w:themeShade="BF"/>
                <w:sz w:val="16"/>
                <w:szCs w:val="16"/>
              </w:rPr>
              <w:t>…</w:t>
            </w:r>
          </w:p>
          <w:p w14:paraId="588DF7F6" w14:textId="2412BC64" w:rsidR="003F68C8" w:rsidRPr="00BC32A5" w:rsidRDefault="00BC32A5" w:rsidP="00CD576C">
            <w:pPr>
              <w:autoSpaceDE w:val="0"/>
              <w:autoSpaceDN w:val="0"/>
              <w:adjustRightInd w:val="0"/>
              <w:spacing w:after="0" w:line="240" w:lineRule="auto"/>
              <w:rPr>
                <w:color w:val="17365D" w:themeColor="text2" w:themeShade="BF"/>
                <w:sz w:val="16"/>
                <w:szCs w:val="16"/>
              </w:rPr>
            </w:pPr>
            <w:r>
              <w:rPr>
                <w:rFonts w:ascii="FuturaStd-Light-Identity-H" w:hAnsi="FuturaStd-Light-Identity-H" w:cs="FuturaStd-Light-Identity-H"/>
                <w:color w:val="17365D" w:themeColor="text2" w:themeShade="BF"/>
                <w:sz w:val="16"/>
                <w:szCs w:val="16"/>
              </w:rPr>
              <w:t>Que el 2</w:t>
            </w:r>
            <w:r w:rsidR="003F68C8" w:rsidRPr="00BC32A5">
              <w:rPr>
                <w:rFonts w:ascii="FuturaStd-Light-Identity-H" w:hAnsi="FuturaStd-Light-Identity-H" w:cs="FuturaStd-Light-Identity-H"/>
                <w:color w:val="17365D" w:themeColor="text2" w:themeShade="BF"/>
                <w:sz w:val="16"/>
                <w:szCs w:val="16"/>
              </w:rPr>
              <w:t xml:space="preserve">0% de los estudiantes del grado </w:t>
            </w:r>
            <w:r w:rsidR="00CD576C" w:rsidRPr="00BC32A5">
              <w:rPr>
                <w:rFonts w:ascii="FuturaStd-Light-Identity-H" w:hAnsi="FuturaStd-Light-Identity-H" w:cs="FuturaStd-Light-Identity-H"/>
                <w:color w:val="17365D" w:themeColor="text2" w:themeShade="BF"/>
                <w:sz w:val="16"/>
                <w:szCs w:val="16"/>
              </w:rPr>
              <w:t>11</w:t>
            </w:r>
            <w:r w:rsidR="00C66EC5">
              <w:rPr>
                <w:rFonts w:ascii="FuturaStd-Light-Identity-H" w:hAnsi="FuturaStd-Light-Identity-H" w:cs="FuturaStd-Light-Identity-H"/>
                <w:color w:val="17365D" w:themeColor="text2" w:themeShade="BF"/>
                <w:sz w:val="16"/>
                <w:szCs w:val="16"/>
              </w:rPr>
              <w:t xml:space="preserve">º </w:t>
            </w:r>
            <w:r w:rsidR="00C66EC5" w:rsidRPr="00BC32A5">
              <w:rPr>
                <w:rFonts w:ascii="FuturaStd-Light-Identity-H" w:hAnsi="FuturaStd-Light-Identity-H" w:cs="FuturaStd-Light-Identity-H"/>
                <w:color w:val="17365D" w:themeColor="text2" w:themeShade="BF"/>
                <w:sz w:val="16"/>
                <w:szCs w:val="16"/>
              </w:rPr>
              <w:t>logren</w:t>
            </w:r>
            <w:r w:rsidR="003F68C8" w:rsidRPr="00BC32A5">
              <w:rPr>
                <w:rFonts w:ascii="FuturaStd-Light-Identity-H" w:hAnsi="FuturaStd-Light-Identity-H" w:cs="FuturaStd-Light-Identity-H"/>
                <w:color w:val="17365D" w:themeColor="text2" w:themeShade="BF"/>
                <w:sz w:val="16"/>
                <w:szCs w:val="16"/>
              </w:rPr>
              <w:t xml:space="preserve"> </w:t>
            </w:r>
            <w:r w:rsidR="00CD576C" w:rsidRPr="00BC32A5">
              <w:rPr>
                <w:rFonts w:ascii="FuturaStd-Light-Identity-H" w:hAnsi="FuturaStd-Light-Identity-H" w:cs="FuturaStd-Light-Identity-H"/>
                <w:color w:val="17365D" w:themeColor="text2" w:themeShade="BF"/>
                <w:sz w:val="16"/>
                <w:szCs w:val="16"/>
              </w:rPr>
              <w:t>Identificar las características de algunos fenómenos de la naturaleza basado en el análisis de información y conceptos propios del conocimiento científico.</w:t>
            </w:r>
          </w:p>
        </w:tc>
      </w:tr>
      <w:tr w:rsidR="00BC32A5" w:rsidRPr="00AC0285" w14:paraId="6E384041" w14:textId="77777777" w:rsidTr="003F68C8">
        <w:trPr>
          <w:trHeight w:val="510"/>
        </w:trPr>
        <w:tc>
          <w:tcPr>
            <w:tcW w:w="4960" w:type="dxa"/>
            <w:gridSpan w:val="4"/>
            <w:shd w:val="clear" w:color="auto" w:fill="auto"/>
            <w:vAlign w:val="center"/>
          </w:tcPr>
          <w:p w14:paraId="49D5D7D7" w14:textId="12B87267" w:rsidR="00BC32A5" w:rsidRPr="003F68C8" w:rsidRDefault="00BC32A5" w:rsidP="00BC32A5">
            <w:pPr>
              <w:autoSpaceDE w:val="0"/>
              <w:autoSpaceDN w:val="0"/>
              <w:adjustRightInd w:val="0"/>
              <w:spacing w:after="0" w:line="240" w:lineRule="auto"/>
              <w:rPr>
                <w:rFonts w:ascii="Calibri" w:hAnsi="Calibri" w:cs="Arial"/>
                <w:color w:val="FF0000"/>
                <w:sz w:val="16"/>
                <w:szCs w:val="16"/>
              </w:rPr>
            </w:pPr>
            <w:r w:rsidRPr="00BC32A5">
              <w:rPr>
                <w:rFonts w:ascii="FuturaStd-Light-Identity-H" w:hAnsi="FuturaStd-Light-Identity-H" w:cs="FuturaStd-Light-Identity-H"/>
                <w:color w:val="17365D" w:themeColor="text2" w:themeShade="BF"/>
                <w:sz w:val="16"/>
                <w:szCs w:val="16"/>
              </w:rPr>
              <w:t>El 73% de los estudiantes no asocian fenómenos naturales</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con conceptos propios del</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 xml:space="preserve">conocimiento científico. </w:t>
            </w:r>
            <w:r w:rsidR="009A0F41">
              <w:rPr>
                <w:rFonts w:ascii="FuturaStd-Light-Identity-H" w:hAnsi="FuturaStd-Light-Identity-H" w:cs="FuturaStd-Light-Identity-H"/>
                <w:color w:val="17365D" w:themeColor="text2" w:themeShade="BF"/>
                <w:sz w:val="16"/>
                <w:szCs w:val="16"/>
              </w:rPr>
              <w:t>–</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Procesos vivos</w:t>
            </w:r>
          </w:p>
        </w:tc>
        <w:tc>
          <w:tcPr>
            <w:tcW w:w="4963" w:type="dxa"/>
            <w:gridSpan w:val="4"/>
            <w:shd w:val="clear" w:color="auto" w:fill="auto"/>
            <w:vAlign w:val="center"/>
          </w:tcPr>
          <w:p w14:paraId="2BC636FD" w14:textId="7DCC32DA" w:rsidR="00BC32A5" w:rsidRPr="003F68C8" w:rsidRDefault="00BC32A5" w:rsidP="00BC32A5">
            <w:pPr>
              <w:autoSpaceDE w:val="0"/>
              <w:autoSpaceDN w:val="0"/>
              <w:adjustRightInd w:val="0"/>
              <w:spacing w:after="0" w:line="240" w:lineRule="auto"/>
              <w:rPr>
                <w:rFonts w:ascii="Calibri" w:hAnsi="Calibri" w:cs="Arial"/>
                <w:color w:val="FF0000"/>
                <w:sz w:val="16"/>
                <w:szCs w:val="16"/>
              </w:rPr>
            </w:pPr>
            <w:r w:rsidRPr="00BC32A5">
              <w:rPr>
                <w:rFonts w:ascii="FuturaStd-Light-Identity-H" w:hAnsi="FuturaStd-Light-Identity-H" w:cs="FuturaStd-Light-Identity-H"/>
                <w:color w:val="17365D" w:themeColor="text2" w:themeShade="BF"/>
                <w:sz w:val="16"/>
                <w:szCs w:val="16"/>
              </w:rPr>
              <w:t>Q</w:t>
            </w:r>
            <w:r>
              <w:rPr>
                <w:rFonts w:ascii="FuturaStd-Light-Identity-H" w:hAnsi="FuturaStd-Light-Identity-H" w:cs="FuturaStd-Light-Identity-H"/>
                <w:color w:val="17365D" w:themeColor="text2" w:themeShade="BF"/>
                <w:sz w:val="16"/>
                <w:szCs w:val="16"/>
              </w:rPr>
              <w:t>ue el 3</w:t>
            </w:r>
            <w:r w:rsidRPr="00BC32A5">
              <w:rPr>
                <w:rFonts w:ascii="FuturaStd-Light-Identity-H" w:hAnsi="FuturaStd-Light-Identity-H" w:cs="FuturaStd-Light-Identity-H"/>
                <w:color w:val="17365D" w:themeColor="text2" w:themeShade="BF"/>
                <w:sz w:val="16"/>
                <w:szCs w:val="16"/>
              </w:rPr>
              <w:t>0% de los estudiantes del grado 11</w:t>
            </w:r>
            <w:r w:rsidR="009A0F41">
              <w:rPr>
                <w:rFonts w:ascii="FuturaStd-Light-Identity-H" w:hAnsi="FuturaStd-Light-Identity-H" w:cs="FuturaStd-Light-Identity-H"/>
                <w:color w:val="17365D" w:themeColor="text2" w:themeShade="BF"/>
                <w:sz w:val="16"/>
                <w:szCs w:val="16"/>
              </w:rPr>
              <w:t>º</w:t>
            </w:r>
            <w:r w:rsidRPr="00BC32A5">
              <w:rPr>
                <w:rFonts w:ascii="FuturaStd-Light-Identity-H" w:hAnsi="FuturaStd-Light-Identity-H" w:cs="FuturaStd-Light-Identity-H"/>
                <w:color w:val="17365D" w:themeColor="text2" w:themeShade="BF"/>
                <w:sz w:val="16"/>
                <w:szCs w:val="16"/>
              </w:rPr>
              <w:t xml:space="preserve"> logren asociar fenómenos naturales con conceptos propios del conocimiento cient</w:t>
            </w:r>
            <w:r w:rsidR="002C78A4">
              <w:rPr>
                <w:rFonts w:ascii="FuturaStd-Light-Identity-H" w:hAnsi="FuturaStd-Light-Identity-H" w:cs="FuturaStd-Light-Identity-H"/>
                <w:color w:val="17365D" w:themeColor="text2" w:themeShade="BF"/>
                <w:sz w:val="16"/>
                <w:szCs w:val="16"/>
              </w:rPr>
              <w:t>ífico.</w:t>
            </w:r>
          </w:p>
        </w:tc>
      </w:tr>
      <w:tr w:rsidR="00BC32A5" w:rsidRPr="00AC0285" w14:paraId="1152A827" w14:textId="77777777" w:rsidTr="003F68C8">
        <w:trPr>
          <w:trHeight w:val="510"/>
        </w:trPr>
        <w:tc>
          <w:tcPr>
            <w:tcW w:w="4960" w:type="dxa"/>
            <w:gridSpan w:val="4"/>
            <w:shd w:val="clear" w:color="auto" w:fill="auto"/>
            <w:vAlign w:val="center"/>
          </w:tcPr>
          <w:p w14:paraId="35900F1A" w14:textId="7DC51B7F" w:rsidR="00BC32A5" w:rsidRP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El 100% de los estudiantes no </w:t>
            </w:r>
            <w:r w:rsidR="00C66EC5">
              <w:rPr>
                <w:rFonts w:ascii="FuturaStd-Light-Identity-H" w:hAnsi="FuturaStd-Light-Identity-H" w:cs="FuturaStd-Light-Identity-H"/>
                <w:color w:val="17365D" w:themeColor="text2" w:themeShade="BF"/>
                <w:sz w:val="16"/>
                <w:szCs w:val="16"/>
              </w:rPr>
              <w:t>e</w:t>
            </w:r>
            <w:r w:rsidRPr="00BC32A5">
              <w:rPr>
                <w:rFonts w:ascii="FuturaStd-Light-Identity-H" w:hAnsi="FuturaStd-Light-Identity-H" w:cs="FuturaStd-Light-Identity-H"/>
                <w:color w:val="17365D" w:themeColor="text2" w:themeShade="BF"/>
                <w:sz w:val="16"/>
                <w:szCs w:val="16"/>
              </w:rPr>
              <w:t xml:space="preserve">xplican cómo ocurren algunos fenómenos de la naturaleza basado en observaciones, en patrones y en conceptos propios del conocimiento científico. </w:t>
            </w:r>
            <w:r w:rsidR="009A0F41">
              <w:rPr>
                <w:rFonts w:ascii="FuturaStd-Light-Identity-H" w:hAnsi="FuturaStd-Light-Identity-H" w:cs="FuturaStd-Light-Identity-H"/>
                <w:color w:val="17365D" w:themeColor="text2" w:themeShade="BF"/>
                <w:sz w:val="16"/>
                <w:szCs w:val="16"/>
              </w:rPr>
              <w:t>–</w:t>
            </w:r>
          </w:p>
          <w:p w14:paraId="619301D7" w14:textId="6A879C42" w:rsidR="00BC32A5" w:rsidRP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sidRPr="00BC32A5">
              <w:rPr>
                <w:rFonts w:ascii="FuturaStd-Light-Identity-H" w:hAnsi="FuturaStd-Light-Identity-H" w:cs="FuturaStd-Light-Identity-H"/>
                <w:color w:val="17365D" w:themeColor="text2" w:themeShade="BF"/>
                <w:sz w:val="16"/>
                <w:szCs w:val="16"/>
              </w:rPr>
              <w:t>Procesos físicos.</w:t>
            </w:r>
          </w:p>
        </w:tc>
        <w:tc>
          <w:tcPr>
            <w:tcW w:w="4963" w:type="dxa"/>
            <w:gridSpan w:val="4"/>
            <w:shd w:val="clear" w:color="auto" w:fill="auto"/>
            <w:vAlign w:val="center"/>
          </w:tcPr>
          <w:p w14:paraId="5FBA8379" w14:textId="3D8DA3A8" w:rsidR="00BC32A5" w:rsidRP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10% de los estudiantes del grado 11</w:t>
            </w:r>
            <w:r w:rsidR="009A0F41">
              <w:rPr>
                <w:rFonts w:ascii="FuturaStd-Light-Identity-H" w:hAnsi="FuturaStd-Light-Identity-H" w:cs="FuturaStd-Light-Identity-H"/>
                <w:color w:val="17365D" w:themeColor="text2" w:themeShade="BF"/>
                <w:sz w:val="16"/>
                <w:szCs w:val="16"/>
              </w:rPr>
              <w:t>º</w:t>
            </w:r>
            <w:r>
              <w:rPr>
                <w:rFonts w:ascii="FuturaStd-Light-Identity-H" w:hAnsi="FuturaStd-Light-Identity-H" w:cs="FuturaStd-Light-Identity-H"/>
                <w:color w:val="17365D" w:themeColor="text2" w:themeShade="BF"/>
                <w:sz w:val="16"/>
                <w:szCs w:val="16"/>
              </w:rPr>
              <w:t xml:space="preserve"> puedan </w:t>
            </w:r>
            <w:r w:rsidRPr="00BC32A5">
              <w:rPr>
                <w:rFonts w:ascii="FuturaStd-Light-Identity-H" w:hAnsi="FuturaStd-Light-Identity-H" w:cs="FuturaStd-Light-Identity-H"/>
                <w:color w:val="17365D" w:themeColor="text2" w:themeShade="BF"/>
                <w:sz w:val="16"/>
                <w:szCs w:val="16"/>
              </w:rPr>
              <w:t xml:space="preserve">Explicar cómo ocurren algunos fenómenos de la naturaleza basado en observaciones, en patrones y en conceptos propios del </w:t>
            </w:r>
            <w:r w:rsidR="002C78A4">
              <w:rPr>
                <w:rFonts w:ascii="FuturaStd-Light-Identity-H" w:hAnsi="FuturaStd-Light-Identity-H" w:cs="FuturaStd-Light-Identity-H"/>
                <w:color w:val="17365D" w:themeColor="text2" w:themeShade="BF"/>
                <w:sz w:val="16"/>
                <w:szCs w:val="16"/>
              </w:rPr>
              <w:t>conocimiento científico.</w:t>
            </w:r>
          </w:p>
        </w:tc>
      </w:tr>
      <w:tr w:rsidR="00BC32A5" w:rsidRPr="00AC0285" w14:paraId="2467BE4D" w14:textId="77777777" w:rsidTr="003F68C8">
        <w:trPr>
          <w:trHeight w:val="510"/>
        </w:trPr>
        <w:tc>
          <w:tcPr>
            <w:tcW w:w="4960" w:type="dxa"/>
            <w:gridSpan w:val="4"/>
            <w:shd w:val="clear" w:color="auto" w:fill="auto"/>
            <w:vAlign w:val="center"/>
          </w:tcPr>
          <w:p w14:paraId="0DA72B8A" w14:textId="0FB292F6" w:rsid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El 92% de los estudiantes no </w:t>
            </w:r>
            <w:r w:rsidRPr="00BC32A5">
              <w:rPr>
                <w:rFonts w:ascii="FuturaStd-Light-Identity-H" w:hAnsi="FuturaStd-Light-Identity-H" w:cs="FuturaStd-Light-Identity-H"/>
                <w:color w:val="17365D" w:themeColor="text2" w:themeShade="BF"/>
                <w:sz w:val="16"/>
                <w:szCs w:val="16"/>
              </w:rPr>
              <w:t>utilizan algunas habilidades de pensamiento y de procedimiento para evaluar predicciones –procesos físicos.</w:t>
            </w:r>
          </w:p>
        </w:tc>
        <w:tc>
          <w:tcPr>
            <w:tcW w:w="4963" w:type="dxa"/>
            <w:gridSpan w:val="4"/>
            <w:shd w:val="clear" w:color="auto" w:fill="auto"/>
            <w:vAlign w:val="center"/>
          </w:tcPr>
          <w:p w14:paraId="613E0C39" w14:textId="1EF1CE8C" w:rsid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15% de los estudiantes del grado 11</w:t>
            </w:r>
            <w:r w:rsidR="009A0F41">
              <w:rPr>
                <w:rFonts w:ascii="FuturaStd-Light-Identity-H" w:hAnsi="FuturaStd-Light-Identity-H" w:cs="FuturaStd-Light-Identity-H"/>
                <w:color w:val="17365D" w:themeColor="text2" w:themeShade="BF"/>
                <w:sz w:val="16"/>
                <w:szCs w:val="16"/>
              </w:rPr>
              <w:t>º</w:t>
            </w:r>
            <w:r>
              <w:rPr>
                <w:rFonts w:ascii="FuturaStd-Light-Identity-H" w:hAnsi="FuturaStd-Light-Identity-H" w:cs="FuturaStd-Light-Identity-H"/>
                <w:color w:val="17365D" w:themeColor="text2" w:themeShade="BF"/>
                <w:sz w:val="16"/>
                <w:szCs w:val="16"/>
              </w:rPr>
              <w:t xml:space="preserve"> tengan la capacidad de </w:t>
            </w:r>
            <w:r w:rsidRPr="00BC32A5">
              <w:rPr>
                <w:rFonts w:ascii="FuturaStd-Light-Identity-H" w:hAnsi="FuturaStd-Light-Identity-H" w:cs="FuturaStd-Light-Identity-H"/>
                <w:color w:val="17365D" w:themeColor="text2" w:themeShade="BF"/>
                <w:sz w:val="16"/>
                <w:szCs w:val="16"/>
              </w:rPr>
              <w:t>utilizar algunas habilidades</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de pensamiento y de</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procedimiento para evaluar</w:t>
            </w:r>
            <w:r>
              <w:rPr>
                <w:rFonts w:ascii="FuturaStd-Light-Identity-H" w:hAnsi="FuturaStd-Light-Identity-H" w:cs="FuturaStd-Light-Identity-H"/>
                <w:color w:val="17365D" w:themeColor="text2" w:themeShade="BF"/>
                <w:sz w:val="16"/>
                <w:szCs w:val="16"/>
              </w:rPr>
              <w:t xml:space="preserve"> </w:t>
            </w:r>
            <w:r w:rsidR="002C78A4">
              <w:rPr>
                <w:rFonts w:ascii="FuturaStd-Light-Identity-H" w:hAnsi="FuturaStd-Light-Identity-H" w:cs="FuturaStd-Light-Identity-H"/>
                <w:color w:val="17365D" w:themeColor="text2" w:themeShade="BF"/>
                <w:sz w:val="16"/>
                <w:szCs w:val="16"/>
              </w:rPr>
              <w:t>predicciones.</w:t>
            </w:r>
          </w:p>
        </w:tc>
      </w:tr>
      <w:tr w:rsidR="00BC32A5" w:rsidRPr="00AC0285" w14:paraId="3404A221" w14:textId="77777777" w:rsidTr="003F68C8">
        <w:trPr>
          <w:trHeight w:val="510"/>
        </w:trPr>
        <w:tc>
          <w:tcPr>
            <w:tcW w:w="4960" w:type="dxa"/>
            <w:gridSpan w:val="4"/>
            <w:shd w:val="clear" w:color="auto" w:fill="auto"/>
            <w:vAlign w:val="center"/>
          </w:tcPr>
          <w:p w14:paraId="155D46B3" w14:textId="459BB6BA" w:rsidR="00BC32A5" w:rsidRDefault="00BC32A5" w:rsidP="00BC32A5">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El 83% de los estudiantes no u</w:t>
            </w:r>
            <w:r w:rsidRPr="00BC32A5">
              <w:rPr>
                <w:rFonts w:ascii="FuturaStd-Light-Identity-H" w:hAnsi="FuturaStd-Light-Identity-H" w:cs="FuturaStd-Light-Identity-H"/>
                <w:color w:val="17365D" w:themeColor="text2" w:themeShade="BF"/>
                <w:sz w:val="16"/>
                <w:szCs w:val="16"/>
              </w:rPr>
              <w:t xml:space="preserve">tilizan algunas habilidades de pensamiento y de procedimiento para evaluar predicciones </w:t>
            </w:r>
            <w:r w:rsidR="009A0F41">
              <w:rPr>
                <w:rFonts w:ascii="FuturaStd-Light-Identity-H" w:hAnsi="FuturaStd-Light-Identity-H" w:cs="FuturaStd-Light-Identity-H"/>
                <w:color w:val="17365D" w:themeColor="text2" w:themeShade="BF"/>
                <w:sz w:val="16"/>
                <w:szCs w:val="16"/>
              </w:rPr>
              <w:t>–</w:t>
            </w:r>
            <w:r w:rsidRPr="00BC32A5">
              <w:rPr>
                <w:rFonts w:ascii="FuturaStd-Light-Identity-H" w:hAnsi="FuturaStd-Light-Identity-H" w:cs="FuturaStd-Light-Identity-H"/>
                <w:color w:val="17365D" w:themeColor="text2" w:themeShade="BF"/>
                <w:sz w:val="16"/>
                <w:szCs w:val="16"/>
              </w:rPr>
              <w:t>procesos vivos.</w:t>
            </w:r>
          </w:p>
        </w:tc>
        <w:tc>
          <w:tcPr>
            <w:tcW w:w="4963" w:type="dxa"/>
            <w:gridSpan w:val="4"/>
            <w:shd w:val="clear" w:color="auto" w:fill="auto"/>
            <w:vAlign w:val="center"/>
          </w:tcPr>
          <w:p w14:paraId="366DF960" w14:textId="32E8903A" w:rsidR="00BC32A5" w:rsidRDefault="00D54CC0" w:rsidP="00D54CC0">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20% de los estudiantes del grado 11</w:t>
            </w:r>
            <w:r w:rsidR="009A0F41">
              <w:rPr>
                <w:rFonts w:ascii="FuturaStd-Light-Identity-H" w:hAnsi="FuturaStd-Light-Identity-H" w:cs="FuturaStd-Light-Identity-H"/>
                <w:color w:val="17365D" w:themeColor="text2" w:themeShade="BF"/>
                <w:sz w:val="16"/>
                <w:szCs w:val="16"/>
              </w:rPr>
              <w:t>º</w:t>
            </w:r>
            <w:r>
              <w:rPr>
                <w:rFonts w:ascii="FuturaStd-Light-Identity-H" w:hAnsi="FuturaStd-Light-Identity-H" w:cs="FuturaStd-Light-Identity-H"/>
                <w:color w:val="17365D" w:themeColor="text2" w:themeShade="BF"/>
                <w:sz w:val="16"/>
                <w:szCs w:val="16"/>
              </w:rPr>
              <w:t xml:space="preserve"> logren </w:t>
            </w:r>
            <w:r w:rsidRPr="00D54CC0">
              <w:rPr>
                <w:rFonts w:ascii="FuturaStd-Light-Identity-H" w:hAnsi="FuturaStd-Light-Identity-H" w:cs="FuturaStd-Light-Identity-H"/>
                <w:color w:val="17365D" w:themeColor="text2" w:themeShade="BF"/>
                <w:sz w:val="16"/>
                <w:szCs w:val="16"/>
              </w:rPr>
              <w:t xml:space="preserve">Utilizar algunas habilidades de pensamiento y de procedimiento para evaluar </w:t>
            </w:r>
            <w:r w:rsidR="002C78A4">
              <w:rPr>
                <w:rFonts w:ascii="FuturaStd-Light-Identity-H" w:hAnsi="FuturaStd-Light-Identity-H" w:cs="FuturaStd-Light-Identity-H"/>
                <w:color w:val="17365D" w:themeColor="text2" w:themeShade="BF"/>
                <w:sz w:val="16"/>
                <w:szCs w:val="16"/>
              </w:rPr>
              <w:t>predicciones.</w:t>
            </w:r>
          </w:p>
        </w:tc>
      </w:tr>
      <w:tr w:rsidR="00D54CC0" w:rsidRPr="00AC0285" w14:paraId="6085DA42" w14:textId="77777777" w:rsidTr="003F68C8">
        <w:trPr>
          <w:trHeight w:val="510"/>
        </w:trPr>
        <w:tc>
          <w:tcPr>
            <w:tcW w:w="4960" w:type="dxa"/>
            <w:gridSpan w:val="4"/>
            <w:shd w:val="clear" w:color="auto" w:fill="auto"/>
            <w:vAlign w:val="center"/>
          </w:tcPr>
          <w:p w14:paraId="3197328E" w14:textId="6C119C66" w:rsidR="00D54CC0" w:rsidRDefault="00D54CC0" w:rsidP="00D54CC0">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El 71% de los estudiantes no e</w:t>
            </w:r>
            <w:r w:rsidRPr="00D54CC0">
              <w:rPr>
                <w:rFonts w:ascii="FuturaStd-Light-Identity-H" w:hAnsi="FuturaStd-Light-Identity-H" w:cs="FuturaStd-Light-Identity-H"/>
                <w:color w:val="17365D" w:themeColor="text2" w:themeShade="BF"/>
                <w:sz w:val="16"/>
                <w:szCs w:val="16"/>
              </w:rPr>
              <w:t xml:space="preserve">xplican cómo ocurren algunos fenómenos de la naturaleza basado en observaciones, en patrones y en conceptos propios del conocimiento científico. </w:t>
            </w:r>
            <w:r w:rsidR="009A0F41">
              <w:rPr>
                <w:rFonts w:ascii="FuturaStd-Light-Identity-H" w:hAnsi="FuturaStd-Light-Identity-H" w:cs="FuturaStd-Light-Identity-H"/>
                <w:color w:val="17365D" w:themeColor="text2" w:themeShade="BF"/>
                <w:sz w:val="16"/>
                <w:szCs w:val="16"/>
              </w:rPr>
              <w:t>–</w:t>
            </w:r>
            <w:r w:rsidRPr="00D54CC0">
              <w:rPr>
                <w:rFonts w:ascii="FuturaStd-Light-Identity-H" w:hAnsi="FuturaStd-Light-Identity-H" w:cs="FuturaStd-Light-Identity-H"/>
                <w:color w:val="17365D" w:themeColor="text2" w:themeShade="BF"/>
                <w:sz w:val="16"/>
                <w:szCs w:val="16"/>
              </w:rPr>
              <w:t xml:space="preserve"> Procesos vivos.</w:t>
            </w:r>
          </w:p>
        </w:tc>
        <w:tc>
          <w:tcPr>
            <w:tcW w:w="4963" w:type="dxa"/>
            <w:gridSpan w:val="4"/>
            <w:shd w:val="clear" w:color="auto" w:fill="auto"/>
            <w:vAlign w:val="center"/>
          </w:tcPr>
          <w:p w14:paraId="107B2D4F" w14:textId="571A9C3C" w:rsidR="00D54CC0" w:rsidRDefault="00D54CC0" w:rsidP="00D54CC0">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35% de los estudiantes del grado 11</w:t>
            </w:r>
            <w:r w:rsidR="009A0F41">
              <w:rPr>
                <w:rFonts w:ascii="FuturaStd-Light-Identity-H" w:hAnsi="FuturaStd-Light-Identity-H" w:cs="FuturaStd-Light-Identity-H"/>
                <w:color w:val="17365D" w:themeColor="text2" w:themeShade="BF"/>
                <w:sz w:val="16"/>
                <w:szCs w:val="16"/>
              </w:rPr>
              <w:t>º</w:t>
            </w:r>
            <w:r>
              <w:rPr>
                <w:rFonts w:ascii="FuturaStd-Light-Identity-H" w:hAnsi="FuturaStd-Light-Identity-H" w:cs="FuturaStd-Light-Identity-H"/>
                <w:color w:val="17365D" w:themeColor="text2" w:themeShade="BF"/>
                <w:sz w:val="16"/>
                <w:szCs w:val="16"/>
              </w:rPr>
              <w:t xml:space="preserve"> logren </w:t>
            </w:r>
            <w:r w:rsidRPr="00D54CC0">
              <w:rPr>
                <w:rFonts w:ascii="FuturaStd-Light-Identity-H" w:hAnsi="FuturaStd-Light-Identity-H" w:cs="FuturaStd-Light-Identity-H"/>
                <w:color w:val="17365D" w:themeColor="text2" w:themeShade="BF"/>
                <w:sz w:val="16"/>
                <w:szCs w:val="16"/>
              </w:rPr>
              <w:t xml:space="preserve">explicar cómo ocurren algunos fenómenos de la naturaleza basado en observaciones, en patrones y en conceptos propios del </w:t>
            </w:r>
            <w:r w:rsidR="002C78A4">
              <w:rPr>
                <w:rFonts w:ascii="FuturaStd-Light-Identity-H" w:hAnsi="FuturaStd-Light-Identity-H" w:cs="FuturaStd-Light-Identity-H"/>
                <w:color w:val="17365D" w:themeColor="text2" w:themeShade="BF"/>
                <w:sz w:val="16"/>
                <w:szCs w:val="16"/>
              </w:rPr>
              <w:t>conocimiento científico.</w:t>
            </w:r>
          </w:p>
        </w:tc>
      </w:tr>
      <w:tr w:rsidR="00E0009B" w:rsidRPr="00AC0285" w14:paraId="4FB7D537" w14:textId="77777777" w:rsidTr="003F68C8">
        <w:trPr>
          <w:trHeight w:val="510"/>
        </w:trPr>
        <w:tc>
          <w:tcPr>
            <w:tcW w:w="4960" w:type="dxa"/>
            <w:gridSpan w:val="4"/>
            <w:shd w:val="clear" w:color="auto" w:fill="auto"/>
            <w:vAlign w:val="center"/>
          </w:tcPr>
          <w:p w14:paraId="0C9D54BE" w14:textId="493BA1F6" w:rsidR="00E0009B" w:rsidRDefault="00E0009B" w:rsidP="00E0009B">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El 100% de los estudiantes no u</w:t>
            </w:r>
            <w:r w:rsidRPr="00E0009B">
              <w:rPr>
                <w:rFonts w:ascii="FuturaStd-Light-Identity-H" w:hAnsi="FuturaStd-Light-Identity-H" w:cs="FuturaStd-Light-Identity-H"/>
                <w:color w:val="17365D" w:themeColor="text2" w:themeShade="BF"/>
                <w:sz w:val="16"/>
                <w:szCs w:val="16"/>
              </w:rPr>
              <w:t>tilizan algunas habilidades de pensamiento y de procedimiento para evaluar predicciones – procesos químicos</w:t>
            </w:r>
          </w:p>
        </w:tc>
        <w:tc>
          <w:tcPr>
            <w:tcW w:w="4963" w:type="dxa"/>
            <w:gridSpan w:val="4"/>
            <w:shd w:val="clear" w:color="auto" w:fill="auto"/>
            <w:vAlign w:val="center"/>
          </w:tcPr>
          <w:p w14:paraId="0AC8AD95" w14:textId="09398EAB" w:rsidR="00E0009B" w:rsidRDefault="00E0009B" w:rsidP="00E0009B">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10% de los estudiantes</w:t>
            </w:r>
            <w:r w:rsidR="009A0F41">
              <w:rPr>
                <w:rFonts w:ascii="FuturaStd-Light-Identity-H" w:hAnsi="FuturaStd-Light-Identity-H" w:cs="FuturaStd-Light-Identity-H"/>
                <w:color w:val="17365D" w:themeColor="text2" w:themeShade="BF"/>
                <w:sz w:val="16"/>
                <w:szCs w:val="16"/>
              </w:rPr>
              <w:t xml:space="preserve"> del grado 11º</w:t>
            </w:r>
            <w:r>
              <w:rPr>
                <w:rFonts w:ascii="FuturaStd-Light-Identity-H" w:hAnsi="FuturaStd-Light-Identity-H" w:cs="FuturaStd-Light-Identity-H"/>
                <w:color w:val="17365D" w:themeColor="text2" w:themeShade="BF"/>
                <w:sz w:val="16"/>
                <w:szCs w:val="16"/>
              </w:rPr>
              <w:t xml:space="preserve"> logren </w:t>
            </w:r>
            <w:r w:rsidRPr="00E0009B">
              <w:rPr>
                <w:rFonts w:ascii="FuturaStd-Light-Identity-H" w:hAnsi="FuturaStd-Light-Identity-H" w:cs="FuturaStd-Light-Identity-H"/>
                <w:color w:val="17365D" w:themeColor="text2" w:themeShade="BF"/>
                <w:sz w:val="16"/>
                <w:szCs w:val="16"/>
              </w:rPr>
              <w:t>utilizar algunas habilidades</w:t>
            </w:r>
            <w:r>
              <w:rPr>
                <w:rFonts w:ascii="FuturaStd-Light-Identity-H" w:hAnsi="FuturaStd-Light-Identity-H" w:cs="FuturaStd-Light-Identity-H"/>
                <w:color w:val="17365D" w:themeColor="text2" w:themeShade="BF"/>
                <w:sz w:val="16"/>
                <w:szCs w:val="16"/>
              </w:rPr>
              <w:t xml:space="preserve"> </w:t>
            </w:r>
            <w:r w:rsidRPr="00E0009B">
              <w:rPr>
                <w:rFonts w:ascii="FuturaStd-Light-Identity-H" w:hAnsi="FuturaStd-Light-Identity-H" w:cs="FuturaStd-Light-Identity-H"/>
                <w:color w:val="17365D" w:themeColor="text2" w:themeShade="BF"/>
                <w:sz w:val="16"/>
                <w:szCs w:val="16"/>
              </w:rPr>
              <w:t>de pensamiento y de procedimiento para evaluar predicciones</w:t>
            </w:r>
            <w:r w:rsidR="002C78A4">
              <w:rPr>
                <w:rFonts w:ascii="FuturaStd-Light-Identity-H" w:hAnsi="FuturaStd-Light-Identity-H" w:cs="FuturaStd-Light-Identity-H"/>
                <w:color w:val="17365D" w:themeColor="text2" w:themeShade="BF"/>
                <w:sz w:val="16"/>
                <w:szCs w:val="16"/>
              </w:rPr>
              <w:t>.</w:t>
            </w:r>
          </w:p>
        </w:tc>
      </w:tr>
      <w:tr w:rsidR="00E0009B" w:rsidRPr="00AC0285" w14:paraId="747F1415" w14:textId="77777777" w:rsidTr="003F68C8">
        <w:trPr>
          <w:trHeight w:val="510"/>
        </w:trPr>
        <w:tc>
          <w:tcPr>
            <w:tcW w:w="4960" w:type="dxa"/>
            <w:gridSpan w:val="4"/>
            <w:shd w:val="clear" w:color="auto" w:fill="auto"/>
            <w:vAlign w:val="center"/>
          </w:tcPr>
          <w:p w14:paraId="71CA0E1C" w14:textId="7F961557" w:rsidR="00E0009B" w:rsidRDefault="00E0009B" w:rsidP="00E0009B">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El 78% de los estudiantes no a</w:t>
            </w:r>
            <w:r w:rsidRPr="00E0009B">
              <w:rPr>
                <w:rFonts w:ascii="FuturaStd-Light-Identity-H" w:hAnsi="FuturaStd-Light-Identity-H" w:cs="FuturaStd-Light-Identity-H"/>
                <w:color w:val="17365D" w:themeColor="text2" w:themeShade="BF"/>
                <w:sz w:val="16"/>
                <w:szCs w:val="16"/>
              </w:rPr>
              <w:t>nalizan el potencial del uso de recursos naturales o artefactos y sus efectos sobre el entorno y la</w:t>
            </w:r>
            <w:r>
              <w:rPr>
                <w:rFonts w:ascii="FuturaStd-Light-Identity-H" w:hAnsi="FuturaStd-Light-Identity-H" w:cs="FuturaStd-Light-Identity-H"/>
                <w:color w:val="17365D" w:themeColor="text2" w:themeShade="BF"/>
                <w:sz w:val="16"/>
                <w:szCs w:val="16"/>
              </w:rPr>
              <w:t xml:space="preserve"> </w:t>
            </w:r>
            <w:r w:rsidRPr="00E0009B">
              <w:rPr>
                <w:rFonts w:ascii="FuturaStd-Light-Identity-H" w:hAnsi="FuturaStd-Light-Identity-H" w:cs="FuturaStd-Light-Identity-H"/>
                <w:color w:val="17365D" w:themeColor="text2" w:themeShade="BF"/>
                <w:sz w:val="16"/>
                <w:szCs w:val="16"/>
              </w:rPr>
              <w:t>salud, así como las posibilidades de desarrollo para las comunidades.</w:t>
            </w:r>
            <w:r w:rsidR="002C78A4">
              <w:rPr>
                <w:rFonts w:ascii="FuturaStd-Light-Identity-H" w:hAnsi="FuturaStd-Light-Identity-H" w:cs="FuturaStd-Light-Identity-H"/>
                <w:color w:val="17365D" w:themeColor="text2" w:themeShade="BF"/>
                <w:sz w:val="16"/>
                <w:szCs w:val="16"/>
              </w:rPr>
              <w:t xml:space="preserve"> CTS.</w:t>
            </w:r>
          </w:p>
        </w:tc>
        <w:tc>
          <w:tcPr>
            <w:tcW w:w="4963" w:type="dxa"/>
            <w:gridSpan w:val="4"/>
            <w:shd w:val="clear" w:color="auto" w:fill="auto"/>
            <w:vAlign w:val="center"/>
          </w:tcPr>
          <w:p w14:paraId="6F8C4D51" w14:textId="5C5A2490" w:rsidR="00E0009B" w:rsidRDefault="00E0009B" w:rsidP="00E0009B">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Que el 25% de los estudiantes </w:t>
            </w:r>
            <w:r w:rsidR="009A0F41">
              <w:rPr>
                <w:rFonts w:ascii="FuturaStd-Light-Identity-H" w:hAnsi="FuturaStd-Light-Identity-H" w:cs="FuturaStd-Light-Identity-H"/>
                <w:color w:val="17365D" w:themeColor="text2" w:themeShade="BF"/>
                <w:sz w:val="16"/>
                <w:szCs w:val="16"/>
              </w:rPr>
              <w:t xml:space="preserve">del grado 11º </w:t>
            </w:r>
            <w:r>
              <w:rPr>
                <w:rFonts w:ascii="FuturaStd-Light-Identity-H" w:hAnsi="FuturaStd-Light-Identity-H" w:cs="FuturaStd-Light-Identity-H"/>
                <w:color w:val="17365D" w:themeColor="text2" w:themeShade="BF"/>
                <w:sz w:val="16"/>
                <w:szCs w:val="16"/>
              </w:rPr>
              <w:t>logren a</w:t>
            </w:r>
            <w:r w:rsidRPr="00E0009B">
              <w:rPr>
                <w:rFonts w:ascii="FuturaStd-Light-Identity-H" w:hAnsi="FuturaStd-Light-Identity-H" w:cs="FuturaStd-Light-Identity-H"/>
                <w:color w:val="17365D" w:themeColor="text2" w:themeShade="BF"/>
                <w:sz w:val="16"/>
                <w:szCs w:val="16"/>
              </w:rPr>
              <w:t>nalizar el potencial del uso</w:t>
            </w:r>
            <w:r>
              <w:rPr>
                <w:rFonts w:ascii="FuturaStd-Light-Identity-H" w:hAnsi="FuturaStd-Light-Identity-H" w:cs="FuturaStd-Light-Identity-H"/>
                <w:color w:val="17365D" w:themeColor="text2" w:themeShade="BF"/>
                <w:sz w:val="16"/>
                <w:szCs w:val="16"/>
              </w:rPr>
              <w:t xml:space="preserve"> </w:t>
            </w:r>
            <w:r w:rsidRPr="00E0009B">
              <w:rPr>
                <w:rFonts w:ascii="FuturaStd-Light-Identity-H" w:hAnsi="FuturaStd-Light-Identity-H" w:cs="FuturaStd-Light-Identity-H"/>
                <w:color w:val="17365D" w:themeColor="text2" w:themeShade="BF"/>
                <w:sz w:val="16"/>
                <w:szCs w:val="16"/>
              </w:rPr>
              <w:t>de recursos naturales o artefactos y sus efectos sobre el entorno y la salud, así como las posibilidades de desarrollo para las comunidades.</w:t>
            </w:r>
          </w:p>
        </w:tc>
      </w:tr>
      <w:tr w:rsidR="00E0009B" w:rsidRPr="00AC0285" w14:paraId="1CB9D3C7" w14:textId="77777777" w:rsidTr="009A0F41">
        <w:trPr>
          <w:trHeight w:val="628"/>
        </w:trPr>
        <w:tc>
          <w:tcPr>
            <w:tcW w:w="4960" w:type="dxa"/>
            <w:gridSpan w:val="4"/>
            <w:shd w:val="clear" w:color="auto" w:fill="auto"/>
            <w:vAlign w:val="center"/>
          </w:tcPr>
          <w:p w14:paraId="115C5651" w14:textId="6355A31E" w:rsidR="00E0009B" w:rsidRDefault="00E0009B" w:rsidP="002C78A4">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El 100% de los estudiantes no </w:t>
            </w:r>
            <w:r w:rsidRPr="002C78A4">
              <w:rPr>
                <w:rFonts w:ascii="FuturaStd-Light-Identity-H" w:hAnsi="FuturaStd-Light-Identity-H" w:cs="FuturaStd-Light-Identity-H"/>
                <w:color w:val="17365D" w:themeColor="text2" w:themeShade="BF"/>
                <w:sz w:val="16"/>
                <w:szCs w:val="16"/>
              </w:rPr>
              <w:t>comprenden que a partir de</w:t>
            </w:r>
            <w:r w:rsidR="002C78A4">
              <w:rPr>
                <w:rFonts w:ascii="FuturaStd-Light-Identity-H" w:hAnsi="FuturaStd-Light-Identity-H" w:cs="FuturaStd-Light-Identity-H"/>
                <w:color w:val="17365D" w:themeColor="text2" w:themeShade="BF"/>
                <w:sz w:val="16"/>
                <w:szCs w:val="16"/>
              </w:rPr>
              <w:t xml:space="preserve"> </w:t>
            </w:r>
            <w:r w:rsidRPr="002C78A4">
              <w:rPr>
                <w:rFonts w:ascii="FuturaStd-Light-Identity-H" w:hAnsi="FuturaStd-Light-Identity-H" w:cs="FuturaStd-Light-Identity-H"/>
                <w:color w:val="17365D" w:themeColor="text2" w:themeShade="BF"/>
                <w:sz w:val="16"/>
                <w:szCs w:val="16"/>
              </w:rPr>
              <w:t xml:space="preserve">la investigación científica se construyen explicaciones sobre el mundo natural. </w:t>
            </w:r>
            <w:r w:rsidR="009A0F41">
              <w:rPr>
                <w:rFonts w:ascii="FuturaStd-Light-Identity-H" w:hAnsi="FuturaStd-Light-Identity-H" w:cs="FuturaStd-Light-Identity-H"/>
                <w:color w:val="17365D" w:themeColor="text2" w:themeShade="BF"/>
                <w:sz w:val="16"/>
                <w:szCs w:val="16"/>
              </w:rPr>
              <w:t>–</w:t>
            </w:r>
            <w:r w:rsidRPr="002C78A4">
              <w:rPr>
                <w:rFonts w:ascii="FuturaStd-Light-Identity-H" w:hAnsi="FuturaStd-Light-Identity-H" w:cs="FuturaStd-Light-Identity-H"/>
                <w:color w:val="17365D" w:themeColor="text2" w:themeShade="BF"/>
                <w:sz w:val="16"/>
                <w:szCs w:val="16"/>
              </w:rPr>
              <w:t xml:space="preserve"> Procesos vivo.</w:t>
            </w:r>
          </w:p>
        </w:tc>
        <w:tc>
          <w:tcPr>
            <w:tcW w:w="4963" w:type="dxa"/>
            <w:gridSpan w:val="4"/>
            <w:shd w:val="clear" w:color="auto" w:fill="auto"/>
            <w:vAlign w:val="center"/>
          </w:tcPr>
          <w:p w14:paraId="1E682756" w14:textId="0022EE3F" w:rsidR="00E0009B" w:rsidRDefault="002C78A4" w:rsidP="002C78A4">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10% de los estudiantes del grado 11</w:t>
            </w:r>
            <w:r w:rsidR="009A0F41">
              <w:rPr>
                <w:rFonts w:ascii="FuturaStd-Light-Identity-H" w:hAnsi="FuturaStd-Light-Identity-H" w:cs="FuturaStd-Light-Identity-H"/>
                <w:color w:val="17365D" w:themeColor="text2" w:themeShade="BF"/>
                <w:sz w:val="16"/>
                <w:szCs w:val="16"/>
              </w:rPr>
              <w:t>º</w:t>
            </w:r>
            <w:r>
              <w:rPr>
                <w:rFonts w:ascii="FuturaStd-Light-Identity-H" w:hAnsi="FuturaStd-Light-Identity-H" w:cs="FuturaStd-Light-Identity-H"/>
                <w:color w:val="17365D" w:themeColor="text2" w:themeShade="BF"/>
                <w:sz w:val="16"/>
                <w:szCs w:val="16"/>
              </w:rPr>
              <w:t xml:space="preserve"> logren </w:t>
            </w:r>
            <w:r w:rsidRPr="002C78A4">
              <w:rPr>
                <w:rFonts w:ascii="FuturaStd-Light-Identity-H" w:hAnsi="FuturaStd-Light-Identity-H" w:cs="FuturaStd-Light-Identity-H"/>
                <w:color w:val="17365D" w:themeColor="text2" w:themeShade="BF"/>
                <w:sz w:val="16"/>
                <w:szCs w:val="16"/>
              </w:rPr>
              <w:t>comprender que a partir de la investigación científica se construyen explicaciones sobre el mundo natural.</w:t>
            </w:r>
          </w:p>
        </w:tc>
      </w:tr>
      <w:tr w:rsidR="009A0F41" w:rsidRPr="00AC0285" w14:paraId="07AF08FD" w14:textId="77777777" w:rsidTr="003F68C8">
        <w:trPr>
          <w:trHeight w:val="510"/>
        </w:trPr>
        <w:tc>
          <w:tcPr>
            <w:tcW w:w="4960" w:type="dxa"/>
            <w:gridSpan w:val="4"/>
            <w:shd w:val="clear" w:color="auto" w:fill="auto"/>
            <w:vAlign w:val="center"/>
          </w:tcPr>
          <w:p w14:paraId="6E06E568" w14:textId="7459DBFC" w:rsidR="009A0F41" w:rsidRDefault="009A0F41" w:rsidP="009A0F41">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El 80% de los estudiantes no </w:t>
            </w:r>
            <w:r w:rsidRPr="009A0F41">
              <w:rPr>
                <w:rFonts w:ascii="FuturaStd-Light-Identity-H" w:hAnsi="FuturaStd-Light-Identity-H" w:cs="FuturaStd-Light-Identity-H"/>
                <w:color w:val="17365D" w:themeColor="text2" w:themeShade="BF"/>
                <w:sz w:val="16"/>
                <w:szCs w:val="16"/>
              </w:rPr>
              <w:t>modelan fenómenos de la naturaleza basado en el análisis de variables, la relación entre dos o más conceptos del conocimiento científico y de la evidencia derivada de investigaciones científicas. – Procesos químicos</w:t>
            </w:r>
          </w:p>
        </w:tc>
        <w:tc>
          <w:tcPr>
            <w:tcW w:w="4963" w:type="dxa"/>
            <w:gridSpan w:val="4"/>
            <w:shd w:val="clear" w:color="auto" w:fill="auto"/>
            <w:vAlign w:val="center"/>
          </w:tcPr>
          <w:p w14:paraId="199BC3B0" w14:textId="3809AC5E" w:rsidR="009A0F41" w:rsidRDefault="009A0F41" w:rsidP="009A0F41">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 xml:space="preserve">Que el 25% de los estudiantes de 11º logren </w:t>
            </w:r>
            <w:r w:rsidRPr="009A0F41">
              <w:rPr>
                <w:rFonts w:ascii="FuturaStd-Light-Identity-H" w:hAnsi="FuturaStd-Light-Identity-H" w:cs="FuturaStd-Light-Identity-H"/>
                <w:color w:val="17365D" w:themeColor="text2" w:themeShade="BF"/>
                <w:sz w:val="16"/>
                <w:szCs w:val="16"/>
              </w:rPr>
              <w:t>modelar fenómenos de la naturaleza basado en el análisis de variables, la relación entre dos o más conceptos del conocimiento científico y de la evidencia derivada de investigaciones científicas.</w:t>
            </w:r>
          </w:p>
        </w:tc>
      </w:tr>
      <w:tr w:rsidR="009A0F41" w:rsidRPr="00AC0285" w14:paraId="37989846" w14:textId="77777777" w:rsidTr="003F68C8">
        <w:trPr>
          <w:trHeight w:val="510"/>
        </w:trPr>
        <w:tc>
          <w:tcPr>
            <w:tcW w:w="4960" w:type="dxa"/>
            <w:gridSpan w:val="4"/>
            <w:shd w:val="clear" w:color="auto" w:fill="auto"/>
            <w:vAlign w:val="center"/>
          </w:tcPr>
          <w:p w14:paraId="6AEB5E01" w14:textId="3744195C" w:rsidR="009A0F41" w:rsidRDefault="009A0F41" w:rsidP="009A0F41">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El 100% de los estudiantes no comprenden que a partir de la investigación científica se construyen explicaciones sobre el mundo natural. – Procesos físicos.</w:t>
            </w:r>
          </w:p>
        </w:tc>
        <w:tc>
          <w:tcPr>
            <w:tcW w:w="4963" w:type="dxa"/>
            <w:gridSpan w:val="4"/>
            <w:shd w:val="clear" w:color="auto" w:fill="auto"/>
            <w:vAlign w:val="center"/>
          </w:tcPr>
          <w:p w14:paraId="628230D7" w14:textId="23E20EAD" w:rsidR="009A0F41" w:rsidRDefault="009A0F41" w:rsidP="009A0F41">
            <w:pPr>
              <w:autoSpaceDE w:val="0"/>
              <w:autoSpaceDN w:val="0"/>
              <w:adjustRightInd w:val="0"/>
              <w:spacing w:after="0" w:line="240" w:lineRule="auto"/>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Que el 10% de los estudiantes del grado 11º logren comprender que a partir de la investigación científica se construyen explicaciones sobre el mundo natural.</w:t>
            </w:r>
          </w:p>
        </w:tc>
      </w:tr>
      <w:tr w:rsidR="002E610D" w:rsidRPr="00AC0285" w14:paraId="1F1D07D6" w14:textId="77777777" w:rsidTr="00D03341">
        <w:tc>
          <w:tcPr>
            <w:tcW w:w="9923" w:type="dxa"/>
            <w:gridSpan w:val="8"/>
            <w:shd w:val="clear" w:color="auto" w:fill="D9D9D9"/>
            <w:vAlign w:val="center"/>
          </w:tcPr>
          <w:p w14:paraId="3D451AAC" w14:textId="1074C11A" w:rsidR="002E610D" w:rsidRPr="00FC1517" w:rsidRDefault="002E610D" w:rsidP="002E610D">
            <w:pPr>
              <w:spacing w:after="0"/>
              <w:jc w:val="center"/>
              <w:rPr>
                <w:rFonts w:ascii="Calibri" w:hAnsi="Calibri" w:cs="Arial"/>
                <w:b/>
                <w:color w:val="002060"/>
                <w:sz w:val="18"/>
                <w:szCs w:val="18"/>
              </w:rPr>
            </w:pPr>
            <w:r>
              <w:rPr>
                <w:rFonts w:ascii="Calibri" w:hAnsi="Calibri" w:cs="Arial"/>
                <w:b/>
                <w:color w:val="002060"/>
                <w:sz w:val="18"/>
                <w:szCs w:val="18"/>
              </w:rPr>
              <w:t>PLAN DE MEJORAMIENTO</w:t>
            </w:r>
          </w:p>
        </w:tc>
      </w:tr>
      <w:tr w:rsidR="003F68C8" w:rsidRPr="00AC0285" w14:paraId="2A69EC90" w14:textId="77777777" w:rsidTr="00D03341">
        <w:tc>
          <w:tcPr>
            <w:tcW w:w="1983" w:type="dxa"/>
            <w:shd w:val="clear" w:color="auto" w:fill="D9D9D9"/>
            <w:vAlign w:val="center"/>
          </w:tcPr>
          <w:p w14:paraId="1B34FE45" w14:textId="1BE1B72E" w:rsidR="003F68C8" w:rsidRDefault="003F68C8" w:rsidP="00D03341">
            <w:pPr>
              <w:spacing w:after="0"/>
              <w:jc w:val="center"/>
              <w:rPr>
                <w:rFonts w:ascii="Calibri" w:hAnsi="Calibri" w:cs="Arial"/>
                <w:b/>
                <w:color w:val="002060"/>
                <w:sz w:val="18"/>
                <w:szCs w:val="18"/>
              </w:rPr>
            </w:pPr>
            <w:r>
              <w:rPr>
                <w:rFonts w:ascii="Calibri" w:hAnsi="Calibri" w:cs="Arial"/>
                <w:b/>
                <w:color w:val="002060"/>
                <w:sz w:val="18"/>
                <w:szCs w:val="18"/>
              </w:rPr>
              <w:lastRenderedPageBreak/>
              <w:t>COMPETENCIA</w:t>
            </w:r>
          </w:p>
        </w:tc>
        <w:tc>
          <w:tcPr>
            <w:tcW w:w="2646" w:type="dxa"/>
            <w:gridSpan w:val="2"/>
            <w:shd w:val="clear" w:color="auto" w:fill="D9D9D9"/>
            <w:vAlign w:val="center"/>
          </w:tcPr>
          <w:p w14:paraId="1428E116" w14:textId="689797D1" w:rsidR="003F68C8" w:rsidRDefault="003F68C8" w:rsidP="00D03341">
            <w:pPr>
              <w:spacing w:after="0"/>
              <w:jc w:val="center"/>
              <w:rPr>
                <w:rFonts w:ascii="Calibri" w:hAnsi="Calibri" w:cs="Arial"/>
                <w:b/>
                <w:color w:val="002060"/>
                <w:sz w:val="18"/>
                <w:szCs w:val="18"/>
              </w:rPr>
            </w:pPr>
            <w:r>
              <w:rPr>
                <w:rFonts w:ascii="Calibri" w:hAnsi="Calibri" w:cs="Arial"/>
                <w:b/>
                <w:color w:val="002060"/>
                <w:sz w:val="18"/>
                <w:szCs w:val="18"/>
              </w:rPr>
              <w:t>APRENDIZAJE</w:t>
            </w:r>
          </w:p>
        </w:tc>
        <w:tc>
          <w:tcPr>
            <w:tcW w:w="2647" w:type="dxa"/>
            <w:gridSpan w:val="3"/>
            <w:shd w:val="clear" w:color="auto" w:fill="D9D9D9"/>
            <w:vAlign w:val="center"/>
          </w:tcPr>
          <w:p w14:paraId="7F4FB51F" w14:textId="7BCDF564" w:rsidR="003F68C8" w:rsidRDefault="003F68C8" w:rsidP="00D03341">
            <w:pPr>
              <w:spacing w:after="0"/>
              <w:jc w:val="center"/>
              <w:rPr>
                <w:rFonts w:ascii="Calibri" w:hAnsi="Calibri" w:cs="Arial"/>
                <w:b/>
                <w:color w:val="002060"/>
                <w:sz w:val="18"/>
                <w:szCs w:val="18"/>
              </w:rPr>
            </w:pPr>
            <w:r>
              <w:rPr>
                <w:rFonts w:ascii="Calibri" w:hAnsi="Calibri" w:cs="Arial"/>
                <w:b/>
                <w:color w:val="002060"/>
                <w:sz w:val="18"/>
                <w:szCs w:val="18"/>
              </w:rPr>
              <w:t>EVIDENCIA</w:t>
            </w:r>
          </w:p>
        </w:tc>
        <w:tc>
          <w:tcPr>
            <w:tcW w:w="2647" w:type="dxa"/>
            <w:gridSpan w:val="2"/>
            <w:shd w:val="clear" w:color="auto" w:fill="D9D9D9"/>
            <w:vAlign w:val="center"/>
          </w:tcPr>
          <w:p w14:paraId="3681BE2F" w14:textId="1DF81C98" w:rsidR="003F68C8" w:rsidRDefault="003F68C8" w:rsidP="00D03341">
            <w:pPr>
              <w:spacing w:after="0"/>
              <w:jc w:val="center"/>
              <w:rPr>
                <w:rFonts w:ascii="Calibri" w:hAnsi="Calibri" w:cs="Arial"/>
                <w:b/>
                <w:color w:val="002060"/>
                <w:sz w:val="18"/>
                <w:szCs w:val="18"/>
              </w:rPr>
            </w:pPr>
            <w:r>
              <w:rPr>
                <w:rFonts w:ascii="Calibri" w:hAnsi="Calibri" w:cs="Arial"/>
                <w:b/>
                <w:color w:val="002060"/>
                <w:sz w:val="18"/>
                <w:szCs w:val="18"/>
              </w:rPr>
              <w:t>ESTRATEGIA</w:t>
            </w:r>
          </w:p>
        </w:tc>
      </w:tr>
      <w:tr w:rsidR="00C66EC5" w:rsidRPr="00AC0285" w14:paraId="5AB89300" w14:textId="77777777" w:rsidTr="003F68C8">
        <w:trPr>
          <w:trHeight w:val="567"/>
        </w:trPr>
        <w:tc>
          <w:tcPr>
            <w:tcW w:w="1983" w:type="dxa"/>
            <w:vMerge w:val="restart"/>
            <w:shd w:val="clear" w:color="auto" w:fill="auto"/>
            <w:vAlign w:val="center"/>
          </w:tcPr>
          <w:p w14:paraId="7CD6CE2D" w14:textId="61E5CE12" w:rsidR="00C66EC5" w:rsidRPr="00A15509" w:rsidRDefault="00C66EC5" w:rsidP="00D03341">
            <w:pPr>
              <w:spacing w:after="0"/>
              <w:jc w:val="center"/>
              <w:rPr>
                <w:rFonts w:ascii="Calibri" w:hAnsi="Calibri" w:cs="Arial"/>
                <w:b/>
                <w:color w:val="17365D" w:themeColor="text2" w:themeShade="BF"/>
                <w:sz w:val="20"/>
                <w:szCs w:val="16"/>
              </w:rPr>
            </w:pPr>
            <w:r w:rsidRPr="00A15509">
              <w:rPr>
                <w:rFonts w:ascii="Calibri" w:hAnsi="Calibri" w:cs="Arial"/>
                <w:b/>
                <w:color w:val="17365D" w:themeColor="text2" w:themeShade="BF"/>
                <w:sz w:val="20"/>
                <w:szCs w:val="16"/>
              </w:rPr>
              <w:t>Procesos Vivos</w:t>
            </w:r>
          </w:p>
        </w:tc>
        <w:tc>
          <w:tcPr>
            <w:tcW w:w="2646" w:type="dxa"/>
            <w:gridSpan w:val="2"/>
            <w:shd w:val="clear" w:color="auto" w:fill="auto"/>
            <w:vAlign w:val="center"/>
          </w:tcPr>
          <w:p w14:paraId="4B283F17" w14:textId="6068E884" w:rsidR="00C66EC5" w:rsidRPr="003F68C8" w:rsidRDefault="00C66EC5" w:rsidP="00C66EC5">
            <w:pPr>
              <w:spacing w:after="0"/>
              <w:rPr>
                <w:rFonts w:ascii="Calibri" w:hAnsi="Calibri" w:cs="Arial"/>
                <w:color w:val="FF0000"/>
                <w:sz w:val="16"/>
                <w:szCs w:val="16"/>
              </w:rPr>
            </w:pPr>
            <w:r>
              <w:rPr>
                <w:rFonts w:ascii="FuturaStd-Light-Identity-H" w:hAnsi="FuturaStd-Light-Identity-H" w:cs="FuturaStd-Light-Identity-H"/>
                <w:color w:val="17365D" w:themeColor="text2" w:themeShade="BF"/>
                <w:sz w:val="16"/>
                <w:szCs w:val="16"/>
              </w:rPr>
              <w:t>A</w:t>
            </w:r>
            <w:r w:rsidRPr="00BC32A5">
              <w:rPr>
                <w:rFonts w:ascii="FuturaStd-Light-Identity-H" w:hAnsi="FuturaStd-Light-Identity-H" w:cs="FuturaStd-Light-Identity-H"/>
                <w:color w:val="17365D" w:themeColor="text2" w:themeShade="BF"/>
                <w:sz w:val="16"/>
                <w:szCs w:val="16"/>
              </w:rPr>
              <w:t>socian fenómenos naturales</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con conceptos propios del</w:t>
            </w:r>
            <w:r>
              <w:rPr>
                <w:rFonts w:ascii="FuturaStd-Light-Identity-H" w:hAnsi="FuturaStd-Light-Identity-H" w:cs="FuturaStd-Light-Identity-H"/>
                <w:color w:val="17365D" w:themeColor="text2" w:themeShade="BF"/>
                <w:sz w:val="16"/>
                <w:szCs w:val="16"/>
              </w:rPr>
              <w:t xml:space="preserve"> </w:t>
            </w:r>
            <w:r w:rsidRPr="00BC32A5">
              <w:rPr>
                <w:rFonts w:ascii="FuturaStd-Light-Identity-H" w:hAnsi="FuturaStd-Light-Identity-H" w:cs="FuturaStd-Light-Identity-H"/>
                <w:color w:val="17365D" w:themeColor="text2" w:themeShade="BF"/>
                <w:sz w:val="16"/>
                <w:szCs w:val="16"/>
              </w:rPr>
              <w:t>conocimiento científico</w:t>
            </w:r>
            <w:r w:rsidR="00C25E56">
              <w:rPr>
                <w:rFonts w:ascii="FuturaStd-Light-Identity-H" w:hAnsi="FuturaStd-Light-Identity-H" w:cs="FuturaStd-Light-Identity-H"/>
                <w:color w:val="17365D" w:themeColor="text2" w:themeShade="BF"/>
                <w:sz w:val="16"/>
                <w:szCs w:val="16"/>
              </w:rPr>
              <w:t>.</w:t>
            </w:r>
          </w:p>
        </w:tc>
        <w:tc>
          <w:tcPr>
            <w:tcW w:w="2647" w:type="dxa"/>
            <w:gridSpan w:val="3"/>
            <w:shd w:val="clear" w:color="auto" w:fill="auto"/>
            <w:vAlign w:val="center"/>
          </w:tcPr>
          <w:p w14:paraId="62092860" w14:textId="125D49A9" w:rsidR="00C66EC5" w:rsidRPr="00274D09" w:rsidRDefault="00C45B76" w:rsidP="00C45B76">
            <w:pPr>
              <w:pStyle w:val="Default"/>
              <w:jc w:val="both"/>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Capacidad de r</w:t>
            </w:r>
            <w:r w:rsidR="00C66EC5" w:rsidRPr="00274D09">
              <w:rPr>
                <w:rFonts w:ascii="FuturaStd-Light-Identity-H" w:hAnsi="FuturaStd-Light-Identity-H" w:cs="FuturaStd-Light-Identity-H"/>
                <w:color w:val="17365D" w:themeColor="text2" w:themeShade="BF"/>
                <w:sz w:val="16"/>
                <w:szCs w:val="16"/>
              </w:rPr>
              <w:t>elaciona</w:t>
            </w:r>
            <w:r>
              <w:rPr>
                <w:rFonts w:ascii="FuturaStd-Light-Identity-H" w:hAnsi="FuturaStd-Light-Identity-H" w:cs="FuturaStd-Light-Identity-H"/>
                <w:color w:val="17365D" w:themeColor="text2" w:themeShade="BF"/>
                <w:sz w:val="16"/>
                <w:szCs w:val="16"/>
              </w:rPr>
              <w:t>r</w:t>
            </w:r>
            <w:r w:rsidR="00C66EC5" w:rsidRPr="00274D09">
              <w:rPr>
                <w:rFonts w:ascii="FuturaStd-Light-Identity-H" w:hAnsi="FuturaStd-Light-Identity-H" w:cs="FuturaStd-Light-Identity-H"/>
                <w:color w:val="17365D" w:themeColor="text2" w:themeShade="BF"/>
                <w:sz w:val="16"/>
                <w:szCs w:val="16"/>
              </w:rPr>
              <w:t xml:space="preserve"> </w:t>
            </w:r>
            <w:r w:rsidR="00274D09" w:rsidRPr="00274D09">
              <w:rPr>
                <w:rFonts w:ascii="FuturaStd-Light-Identity-H" w:hAnsi="FuturaStd-Light-Identity-H" w:cs="FuturaStd-Light-Identity-H"/>
                <w:color w:val="17365D" w:themeColor="text2" w:themeShade="BF"/>
                <w:sz w:val="16"/>
                <w:szCs w:val="16"/>
              </w:rPr>
              <w:t>los conceptos de los fenómenos naturales, sus causas y demás factores de intervención desde el conocimiento científico.</w:t>
            </w:r>
            <w:r>
              <w:rPr>
                <w:rFonts w:ascii="FuturaStd-Light-Identity-H" w:hAnsi="FuturaStd-Light-Identity-H" w:cs="FuturaStd-Light-Identity-H"/>
                <w:color w:val="17365D" w:themeColor="text2" w:themeShade="BF"/>
                <w:sz w:val="16"/>
                <w:szCs w:val="16"/>
              </w:rPr>
              <w:t xml:space="preserve"> Se </w:t>
            </w:r>
            <w:proofErr w:type="gramStart"/>
            <w:r>
              <w:rPr>
                <w:rFonts w:ascii="FuturaStd-Light-Identity-H" w:hAnsi="FuturaStd-Light-Identity-H" w:cs="FuturaStd-Light-Identity-H"/>
                <w:color w:val="17365D" w:themeColor="text2" w:themeShade="BF"/>
                <w:sz w:val="16"/>
                <w:szCs w:val="16"/>
              </w:rPr>
              <w:t>verificara</w:t>
            </w:r>
            <w:proofErr w:type="gramEnd"/>
            <w:r>
              <w:rPr>
                <w:rFonts w:ascii="FuturaStd-Light-Identity-H" w:hAnsi="FuturaStd-Light-Identity-H" w:cs="FuturaStd-Light-Identity-H"/>
                <w:color w:val="17365D" w:themeColor="text2" w:themeShade="BF"/>
                <w:sz w:val="16"/>
                <w:szCs w:val="16"/>
              </w:rPr>
              <w:t xml:space="preserve"> a través de evaluaciones formativas y sumativas.</w:t>
            </w:r>
          </w:p>
        </w:tc>
        <w:tc>
          <w:tcPr>
            <w:tcW w:w="2647" w:type="dxa"/>
            <w:gridSpan w:val="2"/>
            <w:shd w:val="clear" w:color="auto" w:fill="auto"/>
            <w:vAlign w:val="center"/>
          </w:tcPr>
          <w:p w14:paraId="6CE9A700" w14:textId="1F6B1B7D" w:rsidR="00C66EC5" w:rsidRPr="003F68C8" w:rsidRDefault="00274D09" w:rsidP="000E15CD">
            <w:pPr>
              <w:pStyle w:val="Default"/>
              <w:jc w:val="both"/>
              <w:rPr>
                <w:rFonts w:ascii="Calibri" w:hAnsi="Calibri"/>
                <w:b/>
                <w:color w:val="FF0000"/>
                <w:sz w:val="16"/>
                <w:szCs w:val="16"/>
              </w:rPr>
            </w:pPr>
            <w:r w:rsidRPr="00274D09">
              <w:rPr>
                <w:rFonts w:ascii="FuturaStd-Light-Identity-H" w:hAnsi="FuturaStd-Light-Identity-H" w:cs="FuturaStd-Light-Identity-H"/>
                <w:color w:val="17365D" w:themeColor="text2" w:themeShade="BF"/>
                <w:sz w:val="16"/>
                <w:szCs w:val="16"/>
              </w:rPr>
              <w:t>Talleres y actividades de lectoescritura donde se incluyan temas relacionados con los fenómenos naturales, conceptos e identificación en la vida diaria del entorno que rodea al estudiante.</w:t>
            </w:r>
          </w:p>
        </w:tc>
      </w:tr>
      <w:tr w:rsidR="00C66EC5" w:rsidRPr="00AC0285" w14:paraId="566A03ED" w14:textId="77777777" w:rsidTr="003F68C8">
        <w:trPr>
          <w:trHeight w:val="567"/>
        </w:trPr>
        <w:tc>
          <w:tcPr>
            <w:tcW w:w="1983" w:type="dxa"/>
            <w:vMerge/>
            <w:shd w:val="clear" w:color="auto" w:fill="auto"/>
            <w:vAlign w:val="center"/>
          </w:tcPr>
          <w:p w14:paraId="026073DF" w14:textId="77777777" w:rsidR="00C66EC5" w:rsidRPr="00A15509" w:rsidRDefault="00C66EC5" w:rsidP="00D03341">
            <w:pPr>
              <w:spacing w:after="0"/>
              <w:jc w:val="center"/>
              <w:rPr>
                <w:rFonts w:ascii="Calibri" w:hAnsi="Calibri" w:cs="Arial"/>
                <w:b/>
                <w:color w:val="17365D" w:themeColor="text2" w:themeShade="BF"/>
                <w:sz w:val="20"/>
                <w:szCs w:val="16"/>
              </w:rPr>
            </w:pPr>
          </w:p>
        </w:tc>
        <w:tc>
          <w:tcPr>
            <w:tcW w:w="2646" w:type="dxa"/>
            <w:gridSpan w:val="2"/>
            <w:shd w:val="clear" w:color="auto" w:fill="auto"/>
            <w:vAlign w:val="center"/>
          </w:tcPr>
          <w:p w14:paraId="4949F00D" w14:textId="66089D48" w:rsidR="00C66EC5" w:rsidRPr="003F68C8" w:rsidRDefault="00C66EC5" w:rsidP="00C66EC5">
            <w:pPr>
              <w:spacing w:after="0"/>
              <w:rPr>
                <w:rFonts w:ascii="Calibri" w:hAnsi="Calibri" w:cs="Arial"/>
                <w:color w:val="FF0000"/>
                <w:sz w:val="16"/>
                <w:szCs w:val="16"/>
              </w:rPr>
            </w:pPr>
            <w:r>
              <w:rPr>
                <w:rFonts w:ascii="FuturaStd-Light-Identity-H" w:hAnsi="FuturaStd-Light-Identity-H" w:cs="FuturaStd-Light-Identity-H"/>
                <w:color w:val="17365D" w:themeColor="text2" w:themeShade="BF"/>
                <w:sz w:val="16"/>
                <w:szCs w:val="16"/>
              </w:rPr>
              <w:t>U</w:t>
            </w:r>
            <w:r w:rsidRPr="00BC32A5">
              <w:rPr>
                <w:rFonts w:ascii="FuturaStd-Light-Identity-H" w:hAnsi="FuturaStd-Light-Identity-H" w:cs="FuturaStd-Light-Identity-H"/>
                <w:color w:val="17365D" w:themeColor="text2" w:themeShade="BF"/>
                <w:sz w:val="16"/>
                <w:szCs w:val="16"/>
              </w:rPr>
              <w:t>tilizan algunas habilidades de pensamiento y de procedimiento para evaluar predicciones</w:t>
            </w:r>
          </w:p>
        </w:tc>
        <w:tc>
          <w:tcPr>
            <w:tcW w:w="2647" w:type="dxa"/>
            <w:gridSpan w:val="3"/>
            <w:shd w:val="clear" w:color="auto" w:fill="auto"/>
            <w:vAlign w:val="center"/>
          </w:tcPr>
          <w:p w14:paraId="348B0BDA" w14:textId="54A50F0C" w:rsidR="00C66EC5" w:rsidRPr="003F68C8" w:rsidRDefault="00274D09" w:rsidP="00274D09">
            <w:pPr>
              <w:pStyle w:val="Default"/>
              <w:jc w:val="both"/>
              <w:rPr>
                <w:rFonts w:asciiTheme="minorHAnsi" w:hAnsiTheme="minorHAnsi"/>
                <w:iCs/>
                <w:color w:val="FF0000"/>
                <w:sz w:val="16"/>
                <w:szCs w:val="16"/>
              </w:rPr>
            </w:pPr>
            <w:r w:rsidRPr="004342C3">
              <w:rPr>
                <w:rFonts w:ascii="FuturaStd-Light-Identity-H" w:hAnsi="FuturaStd-Light-Identity-H" w:cs="FuturaStd-Light-Identity-H"/>
                <w:color w:val="17365D" w:themeColor="text2" w:themeShade="BF"/>
                <w:sz w:val="16"/>
                <w:szCs w:val="16"/>
              </w:rPr>
              <w:t xml:space="preserve">Demostrar la capacidad y habilidad de aplicar procedimientos que conlleven a la evaluación de las </w:t>
            </w:r>
            <w:r w:rsidR="004342C3" w:rsidRPr="004342C3">
              <w:rPr>
                <w:rFonts w:ascii="FuturaStd-Light-Identity-H" w:hAnsi="FuturaStd-Light-Identity-H" w:cs="FuturaStd-Light-Identity-H"/>
                <w:color w:val="17365D" w:themeColor="text2" w:themeShade="BF"/>
                <w:sz w:val="16"/>
                <w:szCs w:val="16"/>
              </w:rPr>
              <w:t>predicciones</w:t>
            </w:r>
            <w:r w:rsidRPr="004342C3">
              <w:rPr>
                <w:rFonts w:ascii="FuturaStd-Light-Identity-H" w:hAnsi="FuturaStd-Light-Identity-H" w:cs="FuturaStd-Light-Identity-H"/>
                <w:color w:val="17365D" w:themeColor="text2" w:themeShade="BF"/>
                <w:sz w:val="16"/>
                <w:szCs w:val="16"/>
              </w:rPr>
              <w:t>.</w:t>
            </w:r>
            <w:r w:rsidR="004342C3" w:rsidRPr="004342C3">
              <w:rPr>
                <w:rFonts w:ascii="FuturaStd-Light-Identity-H" w:hAnsi="FuturaStd-Light-Identity-H" w:cs="FuturaStd-Light-Identity-H"/>
                <w:color w:val="17365D" w:themeColor="text2" w:themeShade="BF"/>
                <w:sz w:val="16"/>
                <w:szCs w:val="16"/>
              </w:rPr>
              <w:t xml:space="preserve"> Elaboración de trabajo investigativo.</w:t>
            </w:r>
          </w:p>
        </w:tc>
        <w:tc>
          <w:tcPr>
            <w:tcW w:w="2647" w:type="dxa"/>
            <w:gridSpan w:val="2"/>
            <w:shd w:val="clear" w:color="auto" w:fill="auto"/>
            <w:vAlign w:val="center"/>
          </w:tcPr>
          <w:p w14:paraId="55526E9B" w14:textId="6EFAD24E" w:rsidR="00C66EC5" w:rsidRPr="003F68C8" w:rsidRDefault="00274D09" w:rsidP="00274D09">
            <w:pPr>
              <w:pStyle w:val="Default"/>
              <w:jc w:val="both"/>
              <w:rPr>
                <w:rFonts w:asciiTheme="minorHAnsi" w:hAnsiTheme="minorHAnsi"/>
                <w:color w:val="FF0000"/>
                <w:sz w:val="16"/>
                <w:szCs w:val="16"/>
              </w:rPr>
            </w:pPr>
            <w:r w:rsidRPr="00274D09">
              <w:rPr>
                <w:rFonts w:ascii="FuturaStd-Light-Identity-H" w:hAnsi="FuturaStd-Light-Identity-H" w:cs="FuturaStd-Light-Identity-H"/>
                <w:color w:val="17365D" w:themeColor="text2" w:themeShade="BF"/>
                <w:sz w:val="16"/>
                <w:szCs w:val="16"/>
              </w:rPr>
              <w:t xml:space="preserve">Desde la investigación y la interacción de entornos virtuales, incentivar a los alumnos a </w:t>
            </w:r>
            <w:r>
              <w:rPr>
                <w:rFonts w:ascii="FuturaStd-Light-Identity-H" w:hAnsi="FuturaStd-Light-Identity-H" w:cs="FuturaStd-Light-Identity-H"/>
                <w:color w:val="17365D" w:themeColor="text2" w:themeShade="BF"/>
                <w:sz w:val="16"/>
                <w:szCs w:val="16"/>
              </w:rPr>
              <w:t>conocer las</w:t>
            </w:r>
            <w:r w:rsidRPr="00274D09">
              <w:rPr>
                <w:rFonts w:ascii="FuturaStd-Light-Identity-H" w:hAnsi="FuturaStd-Light-Identity-H" w:cs="FuturaStd-Light-Identity-H"/>
                <w:color w:val="17365D" w:themeColor="text2" w:themeShade="BF"/>
                <w:sz w:val="16"/>
                <w:szCs w:val="16"/>
              </w:rPr>
              <w:t xml:space="preserve"> estrategias que conlleve al conocimiento de los procedimientos y métodos para evaluar predicciones.</w:t>
            </w:r>
          </w:p>
        </w:tc>
      </w:tr>
      <w:tr w:rsidR="00C66EC5" w:rsidRPr="00AC0285" w14:paraId="0FFF3F73" w14:textId="77777777" w:rsidTr="003F68C8">
        <w:trPr>
          <w:trHeight w:val="567"/>
        </w:trPr>
        <w:tc>
          <w:tcPr>
            <w:tcW w:w="1983" w:type="dxa"/>
            <w:vMerge/>
            <w:shd w:val="clear" w:color="auto" w:fill="auto"/>
            <w:vAlign w:val="center"/>
          </w:tcPr>
          <w:p w14:paraId="09749391" w14:textId="77777777" w:rsidR="00C66EC5" w:rsidRPr="00A15509" w:rsidRDefault="00C66EC5" w:rsidP="00D03341">
            <w:pPr>
              <w:spacing w:after="0"/>
              <w:jc w:val="center"/>
              <w:rPr>
                <w:rFonts w:ascii="Calibri" w:hAnsi="Calibri" w:cs="Arial"/>
                <w:b/>
                <w:color w:val="17365D" w:themeColor="text2" w:themeShade="BF"/>
                <w:sz w:val="20"/>
                <w:szCs w:val="16"/>
              </w:rPr>
            </w:pPr>
          </w:p>
        </w:tc>
        <w:tc>
          <w:tcPr>
            <w:tcW w:w="2646" w:type="dxa"/>
            <w:gridSpan w:val="2"/>
            <w:shd w:val="clear" w:color="auto" w:fill="auto"/>
            <w:vAlign w:val="center"/>
          </w:tcPr>
          <w:p w14:paraId="584DE7A8" w14:textId="11179F45" w:rsidR="00C66EC5" w:rsidRDefault="00C66EC5" w:rsidP="00C66EC5">
            <w:pPr>
              <w:spacing w:after="0"/>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E</w:t>
            </w:r>
            <w:r w:rsidRPr="00D54CC0">
              <w:rPr>
                <w:rFonts w:ascii="FuturaStd-Light-Identity-H" w:hAnsi="FuturaStd-Light-Identity-H" w:cs="FuturaStd-Light-Identity-H"/>
                <w:color w:val="17365D" w:themeColor="text2" w:themeShade="BF"/>
                <w:sz w:val="16"/>
                <w:szCs w:val="16"/>
              </w:rPr>
              <w:t>xplican cómo ocurren algunos fenómenos de la naturaleza basado en observaciones, en patrones y en conceptos propios del conocimiento científico</w:t>
            </w:r>
          </w:p>
        </w:tc>
        <w:tc>
          <w:tcPr>
            <w:tcW w:w="2647" w:type="dxa"/>
            <w:gridSpan w:val="3"/>
            <w:shd w:val="clear" w:color="auto" w:fill="auto"/>
            <w:vAlign w:val="center"/>
          </w:tcPr>
          <w:p w14:paraId="3FBD0AE6" w14:textId="50429C7B" w:rsidR="00C66EC5" w:rsidRPr="00501603" w:rsidRDefault="00501603" w:rsidP="003F68C8">
            <w:pPr>
              <w:pStyle w:val="Default"/>
              <w:jc w:val="both"/>
              <w:rPr>
                <w:rFonts w:ascii="FuturaStd-Light-Identity-H" w:hAnsi="FuturaStd-Light-Identity-H" w:cs="FuturaStd-Light-Identity-H"/>
                <w:color w:val="17365D" w:themeColor="text2" w:themeShade="BF"/>
                <w:sz w:val="16"/>
                <w:szCs w:val="16"/>
              </w:rPr>
            </w:pPr>
            <w:r w:rsidRPr="00501603">
              <w:rPr>
                <w:rFonts w:ascii="FuturaStd-Light-Identity-H" w:hAnsi="FuturaStd-Light-Identity-H" w:cs="FuturaStd-Light-Identity-H"/>
                <w:color w:val="17365D" w:themeColor="text2" w:themeShade="BF"/>
                <w:sz w:val="16"/>
                <w:szCs w:val="16"/>
              </w:rPr>
              <w:t>Elaboración de trabajo investigativo mediante el método científico.</w:t>
            </w:r>
          </w:p>
        </w:tc>
        <w:tc>
          <w:tcPr>
            <w:tcW w:w="2647" w:type="dxa"/>
            <w:gridSpan w:val="2"/>
            <w:shd w:val="clear" w:color="auto" w:fill="auto"/>
            <w:vAlign w:val="center"/>
          </w:tcPr>
          <w:p w14:paraId="5257DE7D" w14:textId="2047CD2C" w:rsidR="00C66EC5" w:rsidRPr="00501603" w:rsidRDefault="00501603" w:rsidP="000E15CD">
            <w:pPr>
              <w:pStyle w:val="Default"/>
              <w:jc w:val="both"/>
              <w:rPr>
                <w:rFonts w:ascii="FuturaStd-Light-Identity-H" w:hAnsi="FuturaStd-Light-Identity-H" w:cs="FuturaStd-Light-Identity-H"/>
                <w:color w:val="17365D" w:themeColor="text2" w:themeShade="BF"/>
                <w:sz w:val="16"/>
                <w:szCs w:val="16"/>
              </w:rPr>
            </w:pPr>
            <w:r w:rsidRPr="00501603">
              <w:rPr>
                <w:rFonts w:ascii="FuturaStd-Light-Identity-H" w:hAnsi="FuturaStd-Light-Identity-H" w:cs="FuturaStd-Light-Identity-H"/>
                <w:color w:val="17365D" w:themeColor="text2" w:themeShade="BF"/>
                <w:sz w:val="16"/>
                <w:szCs w:val="16"/>
              </w:rPr>
              <w:t>Desarrollar el método científico mediante la elaboración de un trabajo investigativo.</w:t>
            </w:r>
          </w:p>
        </w:tc>
      </w:tr>
      <w:tr w:rsidR="00C66EC5" w:rsidRPr="00AC0285" w14:paraId="2DFF3202" w14:textId="77777777" w:rsidTr="003F68C8">
        <w:trPr>
          <w:trHeight w:val="567"/>
        </w:trPr>
        <w:tc>
          <w:tcPr>
            <w:tcW w:w="1983" w:type="dxa"/>
            <w:vMerge/>
            <w:shd w:val="clear" w:color="auto" w:fill="auto"/>
            <w:vAlign w:val="center"/>
          </w:tcPr>
          <w:p w14:paraId="361820A2" w14:textId="77777777" w:rsidR="00C66EC5" w:rsidRPr="00A15509" w:rsidRDefault="00C66EC5" w:rsidP="00D03341">
            <w:pPr>
              <w:spacing w:after="0"/>
              <w:jc w:val="center"/>
              <w:rPr>
                <w:rFonts w:ascii="Calibri" w:hAnsi="Calibri" w:cs="Arial"/>
                <w:b/>
                <w:color w:val="17365D" w:themeColor="text2" w:themeShade="BF"/>
                <w:sz w:val="20"/>
                <w:szCs w:val="16"/>
              </w:rPr>
            </w:pPr>
          </w:p>
        </w:tc>
        <w:tc>
          <w:tcPr>
            <w:tcW w:w="2646" w:type="dxa"/>
            <w:gridSpan w:val="2"/>
            <w:shd w:val="clear" w:color="auto" w:fill="auto"/>
            <w:vAlign w:val="center"/>
          </w:tcPr>
          <w:p w14:paraId="56A8C4BC" w14:textId="6E24738F" w:rsidR="00C66EC5" w:rsidRDefault="00C66EC5" w:rsidP="00C66EC5">
            <w:pPr>
              <w:spacing w:after="0"/>
              <w:rPr>
                <w:rFonts w:ascii="FuturaStd-Light-Identity-H" w:hAnsi="FuturaStd-Light-Identity-H" w:cs="FuturaStd-Light-Identity-H"/>
                <w:color w:val="17365D" w:themeColor="text2" w:themeShade="BF"/>
                <w:sz w:val="16"/>
                <w:szCs w:val="16"/>
              </w:rPr>
            </w:pPr>
            <w:r w:rsidRPr="002C78A4">
              <w:rPr>
                <w:rFonts w:ascii="FuturaStd-Light-Identity-H" w:hAnsi="FuturaStd-Light-Identity-H" w:cs="FuturaStd-Light-Identity-H"/>
                <w:color w:val="17365D" w:themeColor="text2" w:themeShade="BF"/>
                <w:sz w:val="16"/>
                <w:szCs w:val="16"/>
              </w:rPr>
              <w:t>Comprenden que a partir de</w:t>
            </w:r>
            <w:r>
              <w:rPr>
                <w:rFonts w:ascii="FuturaStd-Light-Identity-H" w:hAnsi="FuturaStd-Light-Identity-H" w:cs="FuturaStd-Light-Identity-H"/>
                <w:color w:val="17365D" w:themeColor="text2" w:themeShade="BF"/>
                <w:sz w:val="16"/>
                <w:szCs w:val="16"/>
              </w:rPr>
              <w:t xml:space="preserve"> </w:t>
            </w:r>
            <w:r w:rsidRPr="002C78A4">
              <w:rPr>
                <w:rFonts w:ascii="FuturaStd-Light-Identity-H" w:hAnsi="FuturaStd-Light-Identity-H" w:cs="FuturaStd-Light-Identity-H"/>
                <w:color w:val="17365D" w:themeColor="text2" w:themeShade="BF"/>
                <w:sz w:val="16"/>
                <w:szCs w:val="16"/>
              </w:rPr>
              <w:t>la investigación científica se construyen explicaciones sobre el mundo natural.</w:t>
            </w:r>
          </w:p>
        </w:tc>
        <w:tc>
          <w:tcPr>
            <w:tcW w:w="2647" w:type="dxa"/>
            <w:gridSpan w:val="3"/>
            <w:shd w:val="clear" w:color="auto" w:fill="auto"/>
            <w:vAlign w:val="center"/>
          </w:tcPr>
          <w:p w14:paraId="239050FE" w14:textId="66402FE7" w:rsidR="00C66EC5" w:rsidRPr="003F68C8" w:rsidRDefault="00C45B76" w:rsidP="003F68C8">
            <w:pPr>
              <w:pStyle w:val="Default"/>
              <w:jc w:val="both"/>
              <w:rPr>
                <w:rFonts w:asciiTheme="minorHAnsi" w:hAnsiTheme="minorHAnsi"/>
                <w:iCs/>
                <w:color w:val="FF0000"/>
                <w:sz w:val="16"/>
                <w:szCs w:val="16"/>
              </w:rPr>
            </w:pPr>
            <w:r w:rsidRPr="00501603">
              <w:rPr>
                <w:rFonts w:ascii="FuturaStd-Light-Identity-H" w:hAnsi="FuturaStd-Light-Identity-H" w:cs="FuturaStd-Light-Identity-H"/>
                <w:color w:val="17365D" w:themeColor="text2" w:themeShade="BF"/>
                <w:sz w:val="16"/>
                <w:szCs w:val="16"/>
              </w:rPr>
              <w:t>Elaboración de trabajo investigativo mediante el método científico.</w:t>
            </w:r>
          </w:p>
        </w:tc>
        <w:tc>
          <w:tcPr>
            <w:tcW w:w="2647" w:type="dxa"/>
            <w:gridSpan w:val="2"/>
            <w:shd w:val="clear" w:color="auto" w:fill="auto"/>
            <w:vAlign w:val="center"/>
          </w:tcPr>
          <w:p w14:paraId="727FDAF1" w14:textId="6CD3B8A6" w:rsidR="00C66EC5" w:rsidRPr="003F68C8" w:rsidRDefault="00C45B76" w:rsidP="000E15CD">
            <w:pPr>
              <w:pStyle w:val="Default"/>
              <w:jc w:val="both"/>
              <w:rPr>
                <w:rFonts w:asciiTheme="minorHAnsi" w:hAnsiTheme="minorHAnsi"/>
                <w:color w:val="FF0000"/>
                <w:sz w:val="16"/>
                <w:szCs w:val="16"/>
              </w:rPr>
            </w:pPr>
            <w:r w:rsidRPr="00501603">
              <w:rPr>
                <w:rFonts w:ascii="FuturaStd-Light-Identity-H" w:hAnsi="FuturaStd-Light-Identity-H" w:cs="FuturaStd-Light-Identity-H"/>
                <w:color w:val="17365D" w:themeColor="text2" w:themeShade="BF"/>
                <w:sz w:val="16"/>
                <w:szCs w:val="16"/>
              </w:rPr>
              <w:t>Desarrollar el método científico mediante la elaboración de un trabajo investigativo.</w:t>
            </w:r>
          </w:p>
        </w:tc>
      </w:tr>
      <w:tr w:rsidR="00813834" w:rsidRPr="00AC0285" w14:paraId="09C29777" w14:textId="77777777" w:rsidTr="003F68C8">
        <w:trPr>
          <w:trHeight w:val="567"/>
        </w:trPr>
        <w:tc>
          <w:tcPr>
            <w:tcW w:w="1983" w:type="dxa"/>
            <w:vMerge w:val="restart"/>
            <w:shd w:val="clear" w:color="auto" w:fill="auto"/>
            <w:vAlign w:val="center"/>
          </w:tcPr>
          <w:p w14:paraId="55353F73" w14:textId="77CB0345" w:rsidR="00813834" w:rsidRPr="00A15509" w:rsidRDefault="00813834" w:rsidP="00D03341">
            <w:pPr>
              <w:spacing w:after="0"/>
              <w:jc w:val="center"/>
              <w:rPr>
                <w:rFonts w:ascii="Calibri" w:hAnsi="Calibri" w:cs="Arial"/>
                <w:b/>
                <w:color w:val="17365D" w:themeColor="text2" w:themeShade="BF"/>
                <w:sz w:val="20"/>
                <w:szCs w:val="16"/>
              </w:rPr>
            </w:pPr>
            <w:r w:rsidRPr="00A15509">
              <w:rPr>
                <w:rFonts w:ascii="Calibri" w:hAnsi="Calibri" w:cs="Arial"/>
                <w:b/>
                <w:color w:val="17365D" w:themeColor="text2" w:themeShade="BF"/>
                <w:sz w:val="20"/>
                <w:szCs w:val="16"/>
              </w:rPr>
              <w:t>Procesos Físicos</w:t>
            </w:r>
          </w:p>
        </w:tc>
        <w:tc>
          <w:tcPr>
            <w:tcW w:w="2646" w:type="dxa"/>
            <w:gridSpan w:val="2"/>
            <w:shd w:val="clear" w:color="auto" w:fill="auto"/>
            <w:vAlign w:val="center"/>
          </w:tcPr>
          <w:p w14:paraId="76CFFEE8" w14:textId="0DBCDD7D" w:rsidR="00813834" w:rsidRPr="003F68C8" w:rsidRDefault="00813834" w:rsidP="00C66EC5">
            <w:pPr>
              <w:spacing w:after="0"/>
              <w:rPr>
                <w:rFonts w:ascii="Calibri" w:hAnsi="Calibri" w:cs="Arial"/>
                <w:color w:val="FF0000"/>
                <w:sz w:val="16"/>
                <w:szCs w:val="16"/>
              </w:rPr>
            </w:pPr>
            <w:r w:rsidRPr="00BC32A5">
              <w:rPr>
                <w:rFonts w:ascii="FuturaStd-Light-Identity-H" w:hAnsi="FuturaStd-Light-Identity-H" w:cs="FuturaStd-Light-Identity-H"/>
                <w:color w:val="17365D" w:themeColor="text2" w:themeShade="BF"/>
                <w:sz w:val="16"/>
                <w:szCs w:val="16"/>
              </w:rPr>
              <w:t>Explican cómo ocurren algunos fenómenos de la naturaleza basado en observaciones, en patrones y en conceptos propios del conocimiento científico.</w:t>
            </w:r>
          </w:p>
        </w:tc>
        <w:tc>
          <w:tcPr>
            <w:tcW w:w="2647" w:type="dxa"/>
            <w:gridSpan w:val="3"/>
            <w:shd w:val="clear" w:color="auto" w:fill="auto"/>
            <w:vAlign w:val="center"/>
          </w:tcPr>
          <w:p w14:paraId="24730C35" w14:textId="3394B74B" w:rsidR="00813834" w:rsidRPr="003461FD" w:rsidRDefault="00225A1D" w:rsidP="003F68C8">
            <w:pPr>
              <w:pStyle w:val="Default"/>
              <w:jc w:val="both"/>
              <w:rPr>
                <w:rFonts w:ascii="FuturaStd-Light-Identity-H" w:hAnsi="FuturaStd-Light-Identity-H" w:cs="FuturaStd-Light-Identity-H"/>
                <w:color w:val="17365D" w:themeColor="text2" w:themeShade="BF"/>
                <w:sz w:val="16"/>
                <w:szCs w:val="16"/>
              </w:rPr>
            </w:pPr>
            <w:r w:rsidRPr="00501603">
              <w:rPr>
                <w:rFonts w:ascii="FuturaStd-Light-Identity-H" w:hAnsi="FuturaStd-Light-Identity-H" w:cs="FuturaStd-Light-Identity-H"/>
                <w:color w:val="17365D" w:themeColor="text2" w:themeShade="BF"/>
                <w:sz w:val="16"/>
                <w:szCs w:val="16"/>
              </w:rPr>
              <w:t>Elaboración de trabajo investigativo mediante el método científico.</w:t>
            </w:r>
          </w:p>
        </w:tc>
        <w:tc>
          <w:tcPr>
            <w:tcW w:w="2647" w:type="dxa"/>
            <w:gridSpan w:val="2"/>
            <w:shd w:val="clear" w:color="auto" w:fill="auto"/>
            <w:vAlign w:val="center"/>
          </w:tcPr>
          <w:p w14:paraId="6CA825E4" w14:textId="0A9D7615" w:rsidR="00813834" w:rsidRPr="003461FD" w:rsidRDefault="00225A1D" w:rsidP="000E15CD">
            <w:pPr>
              <w:pStyle w:val="Default"/>
              <w:jc w:val="both"/>
              <w:rPr>
                <w:rFonts w:ascii="FuturaStd-Light-Identity-H" w:hAnsi="FuturaStd-Light-Identity-H" w:cs="FuturaStd-Light-Identity-H"/>
                <w:color w:val="17365D" w:themeColor="text2" w:themeShade="BF"/>
                <w:sz w:val="16"/>
                <w:szCs w:val="16"/>
              </w:rPr>
            </w:pPr>
            <w:r w:rsidRPr="00501603">
              <w:rPr>
                <w:rFonts w:ascii="FuturaStd-Light-Identity-H" w:hAnsi="FuturaStd-Light-Identity-H" w:cs="FuturaStd-Light-Identity-H"/>
                <w:color w:val="17365D" w:themeColor="text2" w:themeShade="BF"/>
                <w:sz w:val="16"/>
                <w:szCs w:val="16"/>
              </w:rPr>
              <w:t>Desarrollar el método científico mediante la elaboración de un trabajo investigativo.</w:t>
            </w:r>
          </w:p>
        </w:tc>
      </w:tr>
      <w:tr w:rsidR="00813834" w:rsidRPr="00AC0285" w14:paraId="26B0A169" w14:textId="77777777" w:rsidTr="003F68C8">
        <w:trPr>
          <w:trHeight w:val="567"/>
        </w:trPr>
        <w:tc>
          <w:tcPr>
            <w:tcW w:w="1983" w:type="dxa"/>
            <w:vMerge/>
            <w:shd w:val="clear" w:color="auto" w:fill="auto"/>
            <w:vAlign w:val="center"/>
          </w:tcPr>
          <w:p w14:paraId="3BCE3A8B" w14:textId="77777777" w:rsidR="00813834" w:rsidRPr="00C25E56" w:rsidRDefault="00813834" w:rsidP="00D03341">
            <w:pPr>
              <w:spacing w:after="0"/>
              <w:jc w:val="center"/>
              <w:rPr>
                <w:rFonts w:ascii="Calibri" w:hAnsi="Calibri" w:cs="Arial"/>
                <w:b/>
                <w:color w:val="FF0000"/>
                <w:sz w:val="20"/>
                <w:szCs w:val="16"/>
              </w:rPr>
            </w:pPr>
          </w:p>
        </w:tc>
        <w:tc>
          <w:tcPr>
            <w:tcW w:w="2646" w:type="dxa"/>
            <w:gridSpan w:val="2"/>
            <w:shd w:val="clear" w:color="auto" w:fill="auto"/>
            <w:vAlign w:val="center"/>
          </w:tcPr>
          <w:p w14:paraId="71A8AA3B" w14:textId="617BD464" w:rsidR="00813834" w:rsidRPr="003F68C8" w:rsidRDefault="00813834" w:rsidP="00C66EC5">
            <w:pPr>
              <w:spacing w:after="0"/>
              <w:rPr>
                <w:rFonts w:ascii="Calibri" w:hAnsi="Calibri" w:cs="Arial"/>
                <w:color w:val="FF0000"/>
                <w:sz w:val="16"/>
                <w:szCs w:val="16"/>
              </w:rPr>
            </w:pPr>
            <w:r>
              <w:rPr>
                <w:rFonts w:ascii="FuturaStd-Light-Identity-H" w:hAnsi="FuturaStd-Light-Identity-H" w:cs="FuturaStd-Light-Identity-H"/>
                <w:color w:val="17365D" w:themeColor="text2" w:themeShade="BF"/>
                <w:sz w:val="16"/>
                <w:szCs w:val="16"/>
              </w:rPr>
              <w:t>U</w:t>
            </w:r>
            <w:r w:rsidRPr="00BC32A5">
              <w:rPr>
                <w:rFonts w:ascii="FuturaStd-Light-Identity-H" w:hAnsi="FuturaStd-Light-Identity-H" w:cs="FuturaStd-Light-Identity-H"/>
                <w:color w:val="17365D" w:themeColor="text2" w:themeShade="BF"/>
                <w:sz w:val="16"/>
                <w:szCs w:val="16"/>
              </w:rPr>
              <w:t>tilizan algunas habilidades de pensamiento y de procedimiento para evaluar predicciones</w:t>
            </w:r>
          </w:p>
        </w:tc>
        <w:tc>
          <w:tcPr>
            <w:tcW w:w="2647" w:type="dxa"/>
            <w:gridSpan w:val="3"/>
            <w:shd w:val="clear" w:color="auto" w:fill="auto"/>
            <w:vAlign w:val="center"/>
          </w:tcPr>
          <w:p w14:paraId="6E977B10" w14:textId="34B9481F" w:rsidR="00813834" w:rsidRPr="003F68C8" w:rsidRDefault="00225A1D" w:rsidP="003F68C8">
            <w:pPr>
              <w:pStyle w:val="Default"/>
              <w:jc w:val="both"/>
              <w:rPr>
                <w:rFonts w:asciiTheme="minorHAnsi" w:hAnsiTheme="minorHAnsi"/>
                <w:iCs/>
                <w:color w:val="FF0000"/>
                <w:sz w:val="16"/>
                <w:szCs w:val="16"/>
              </w:rPr>
            </w:pPr>
            <w:r w:rsidRPr="004342C3">
              <w:rPr>
                <w:rFonts w:ascii="FuturaStd-Light-Identity-H" w:hAnsi="FuturaStd-Light-Identity-H" w:cs="FuturaStd-Light-Identity-H"/>
                <w:color w:val="17365D" w:themeColor="text2" w:themeShade="BF"/>
                <w:sz w:val="16"/>
                <w:szCs w:val="16"/>
              </w:rPr>
              <w:t>Demostrar la capacidad y habilidad de aplicar procedimientos que conlleven a la evaluación de las predicciones. Elaboración de trabajo investigativo.</w:t>
            </w:r>
          </w:p>
        </w:tc>
        <w:tc>
          <w:tcPr>
            <w:tcW w:w="2647" w:type="dxa"/>
            <w:gridSpan w:val="2"/>
            <w:shd w:val="clear" w:color="auto" w:fill="auto"/>
            <w:vAlign w:val="center"/>
          </w:tcPr>
          <w:p w14:paraId="445908BA" w14:textId="7AD76DE6" w:rsidR="00813834" w:rsidRPr="003F68C8" w:rsidRDefault="00225A1D" w:rsidP="000E15CD">
            <w:pPr>
              <w:pStyle w:val="Default"/>
              <w:jc w:val="both"/>
              <w:rPr>
                <w:rFonts w:asciiTheme="minorHAnsi" w:hAnsiTheme="minorHAnsi"/>
                <w:color w:val="FF0000"/>
                <w:sz w:val="16"/>
                <w:szCs w:val="16"/>
              </w:rPr>
            </w:pPr>
            <w:r w:rsidRPr="00274D09">
              <w:rPr>
                <w:rFonts w:ascii="FuturaStd-Light-Identity-H" w:hAnsi="FuturaStd-Light-Identity-H" w:cs="FuturaStd-Light-Identity-H"/>
                <w:color w:val="17365D" w:themeColor="text2" w:themeShade="BF"/>
                <w:sz w:val="16"/>
                <w:szCs w:val="16"/>
              </w:rPr>
              <w:t xml:space="preserve">Desde la investigación y la interacción de entornos virtuales, incentivar a los alumnos a </w:t>
            </w:r>
            <w:r>
              <w:rPr>
                <w:rFonts w:ascii="FuturaStd-Light-Identity-H" w:hAnsi="FuturaStd-Light-Identity-H" w:cs="FuturaStd-Light-Identity-H"/>
                <w:color w:val="17365D" w:themeColor="text2" w:themeShade="BF"/>
                <w:sz w:val="16"/>
                <w:szCs w:val="16"/>
              </w:rPr>
              <w:t>conocer las</w:t>
            </w:r>
            <w:r w:rsidRPr="00274D09">
              <w:rPr>
                <w:rFonts w:ascii="FuturaStd-Light-Identity-H" w:hAnsi="FuturaStd-Light-Identity-H" w:cs="FuturaStd-Light-Identity-H"/>
                <w:color w:val="17365D" w:themeColor="text2" w:themeShade="BF"/>
                <w:sz w:val="16"/>
                <w:szCs w:val="16"/>
              </w:rPr>
              <w:t xml:space="preserve"> estrategias que conlleve al conocimiento de los procedimientos y métodos para evaluar predicciones.</w:t>
            </w:r>
          </w:p>
        </w:tc>
      </w:tr>
      <w:tr w:rsidR="00813834" w:rsidRPr="00AC0285" w14:paraId="650576A3" w14:textId="77777777" w:rsidTr="003F68C8">
        <w:trPr>
          <w:trHeight w:val="567"/>
        </w:trPr>
        <w:tc>
          <w:tcPr>
            <w:tcW w:w="1983" w:type="dxa"/>
            <w:vMerge/>
            <w:shd w:val="clear" w:color="auto" w:fill="auto"/>
            <w:vAlign w:val="center"/>
          </w:tcPr>
          <w:p w14:paraId="7F2A1AD5" w14:textId="77777777" w:rsidR="00813834" w:rsidRPr="00C25E56" w:rsidRDefault="00813834" w:rsidP="00D03341">
            <w:pPr>
              <w:spacing w:after="0"/>
              <w:jc w:val="center"/>
              <w:rPr>
                <w:rFonts w:ascii="Calibri" w:hAnsi="Calibri" w:cs="Arial"/>
                <w:b/>
                <w:color w:val="FF0000"/>
                <w:sz w:val="20"/>
                <w:szCs w:val="16"/>
              </w:rPr>
            </w:pPr>
          </w:p>
        </w:tc>
        <w:tc>
          <w:tcPr>
            <w:tcW w:w="2646" w:type="dxa"/>
            <w:gridSpan w:val="2"/>
            <w:shd w:val="clear" w:color="auto" w:fill="auto"/>
            <w:vAlign w:val="center"/>
          </w:tcPr>
          <w:p w14:paraId="0D546561" w14:textId="5475E4D7" w:rsidR="00813834" w:rsidRDefault="00813834" w:rsidP="00C66EC5">
            <w:pPr>
              <w:spacing w:after="0"/>
              <w:rPr>
                <w:rFonts w:ascii="FuturaStd-Light-Identity-H" w:hAnsi="FuturaStd-Light-Identity-H" w:cs="FuturaStd-Light-Identity-H"/>
                <w:color w:val="17365D" w:themeColor="text2" w:themeShade="BF"/>
                <w:sz w:val="16"/>
                <w:szCs w:val="16"/>
              </w:rPr>
            </w:pPr>
            <w:r>
              <w:rPr>
                <w:rFonts w:ascii="FuturaStd-Light-Identity-H" w:hAnsi="FuturaStd-Light-Identity-H" w:cs="FuturaStd-Light-Identity-H"/>
                <w:color w:val="17365D" w:themeColor="text2" w:themeShade="BF"/>
                <w:sz w:val="16"/>
                <w:szCs w:val="16"/>
              </w:rPr>
              <w:t>Comprenden que a partir de la investigación científica se construyen explicaciones sobre el mundo natural.</w:t>
            </w:r>
          </w:p>
        </w:tc>
        <w:tc>
          <w:tcPr>
            <w:tcW w:w="2647" w:type="dxa"/>
            <w:gridSpan w:val="3"/>
            <w:shd w:val="clear" w:color="auto" w:fill="auto"/>
            <w:vAlign w:val="center"/>
          </w:tcPr>
          <w:p w14:paraId="79C1E16C" w14:textId="6043AE6C" w:rsidR="00813834" w:rsidRPr="003F68C8" w:rsidRDefault="00225A1D" w:rsidP="003F68C8">
            <w:pPr>
              <w:pStyle w:val="Default"/>
              <w:jc w:val="both"/>
              <w:rPr>
                <w:rFonts w:asciiTheme="minorHAnsi" w:hAnsiTheme="minorHAnsi"/>
                <w:iCs/>
                <w:color w:val="FF0000"/>
                <w:sz w:val="16"/>
                <w:szCs w:val="16"/>
              </w:rPr>
            </w:pPr>
            <w:r w:rsidRPr="00501603">
              <w:rPr>
                <w:rFonts w:ascii="FuturaStd-Light-Identity-H" w:hAnsi="FuturaStd-Light-Identity-H" w:cs="FuturaStd-Light-Identity-H"/>
                <w:color w:val="17365D" w:themeColor="text2" w:themeShade="BF"/>
                <w:sz w:val="16"/>
                <w:szCs w:val="16"/>
              </w:rPr>
              <w:t>Elaboración de trabajo investigativo mediante el método científico.</w:t>
            </w:r>
          </w:p>
        </w:tc>
        <w:tc>
          <w:tcPr>
            <w:tcW w:w="2647" w:type="dxa"/>
            <w:gridSpan w:val="2"/>
            <w:shd w:val="clear" w:color="auto" w:fill="auto"/>
            <w:vAlign w:val="center"/>
          </w:tcPr>
          <w:p w14:paraId="1DF1EC5D" w14:textId="7A6701B4" w:rsidR="00813834" w:rsidRPr="003F68C8" w:rsidRDefault="00225A1D" w:rsidP="000E15CD">
            <w:pPr>
              <w:pStyle w:val="Default"/>
              <w:jc w:val="both"/>
              <w:rPr>
                <w:rFonts w:asciiTheme="minorHAnsi" w:hAnsiTheme="minorHAnsi"/>
                <w:color w:val="FF0000"/>
                <w:sz w:val="16"/>
                <w:szCs w:val="16"/>
              </w:rPr>
            </w:pPr>
            <w:r w:rsidRPr="00501603">
              <w:rPr>
                <w:rFonts w:ascii="FuturaStd-Light-Identity-H" w:hAnsi="FuturaStd-Light-Identity-H" w:cs="FuturaStd-Light-Identity-H"/>
                <w:color w:val="17365D" w:themeColor="text2" w:themeShade="BF"/>
                <w:sz w:val="16"/>
                <w:szCs w:val="16"/>
              </w:rPr>
              <w:t>Desarrollar el método científico mediante la elaboración de un trabajo investigativo.</w:t>
            </w:r>
          </w:p>
        </w:tc>
      </w:tr>
      <w:tr w:rsidR="00813834" w:rsidRPr="00AC0285" w14:paraId="69742598" w14:textId="77777777" w:rsidTr="003F68C8">
        <w:trPr>
          <w:trHeight w:val="567"/>
        </w:trPr>
        <w:tc>
          <w:tcPr>
            <w:tcW w:w="1983" w:type="dxa"/>
            <w:vMerge w:val="restart"/>
            <w:shd w:val="clear" w:color="auto" w:fill="auto"/>
            <w:vAlign w:val="center"/>
          </w:tcPr>
          <w:p w14:paraId="3CBB9948" w14:textId="2D05455C" w:rsidR="00813834" w:rsidRPr="00A15509" w:rsidRDefault="00813834" w:rsidP="00D03341">
            <w:pPr>
              <w:spacing w:after="0"/>
              <w:jc w:val="center"/>
              <w:rPr>
                <w:rFonts w:ascii="Calibri" w:hAnsi="Calibri" w:cs="Arial"/>
                <w:b/>
                <w:color w:val="17365D" w:themeColor="text2" w:themeShade="BF"/>
                <w:sz w:val="20"/>
                <w:szCs w:val="16"/>
              </w:rPr>
            </w:pPr>
            <w:r w:rsidRPr="00A15509">
              <w:rPr>
                <w:rFonts w:ascii="Calibri" w:hAnsi="Calibri" w:cs="Arial"/>
                <w:b/>
                <w:color w:val="17365D" w:themeColor="text2" w:themeShade="BF"/>
                <w:sz w:val="20"/>
                <w:szCs w:val="16"/>
              </w:rPr>
              <w:t>Procesos Químicos</w:t>
            </w:r>
          </w:p>
        </w:tc>
        <w:tc>
          <w:tcPr>
            <w:tcW w:w="2646" w:type="dxa"/>
            <w:gridSpan w:val="2"/>
            <w:shd w:val="clear" w:color="auto" w:fill="auto"/>
            <w:vAlign w:val="center"/>
          </w:tcPr>
          <w:p w14:paraId="03F4291D" w14:textId="0AE66AD7" w:rsidR="00813834" w:rsidRPr="003F68C8" w:rsidRDefault="00813834" w:rsidP="00813834">
            <w:pPr>
              <w:spacing w:after="0"/>
              <w:rPr>
                <w:rFonts w:ascii="Calibri" w:hAnsi="Calibri" w:cs="Arial"/>
                <w:color w:val="FF0000"/>
                <w:sz w:val="16"/>
                <w:szCs w:val="16"/>
              </w:rPr>
            </w:pPr>
            <w:r>
              <w:rPr>
                <w:rFonts w:ascii="FuturaStd-Light-Identity-H" w:hAnsi="FuturaStd-Light-Identity-H" w:cs="FuturaStd-Light-Identity-H"/>
                <w:color w:val="17365D" w:themeColor="text2" w:themeShade="BF"/>
                <w:sz w:val="16"/>
                <w:szCs w:val="16"/>
              </w:rPr>
              <w:t>U</w:t>
            </w:r>
            <w:r w:rsidRPr="00E0009B">
              <w:rPr>
                <w:rFonts w:ascii="FuturaStd-Light-Identity-H" w:hAnsi="FuturaStd-Light-Identity-H" w:cs="FuturaStd-Light-Identity-H"/>
                <w:color w:val="17365D" w:themeColor="text2" w:themeShade="BF"/>
                <w:sz w:val="16"/>
                <w:szCs w:val="16"/>
              </w:rPr>
              <w:t>tilizan algunas habilidades de pensamiento y de procedimiento para evaluar predicciones</w:t>
            </w:r>
          </w:p>
        </w:tc>
        <w:tc>
          <w:tcPr>
            <w:tcW w:w="2647" w:type="dxa"/>
            <w:gridSpan w:val="3"/>
            <w:shd w:val="clear" w:color="auto" w:fill="auto"/>
            <w:vAlign w:val="center"/>
          </w:tcPr>
          <w:p w14:paraId="48D9FBBA" w14:textId="01BB8483" w:rsidR="00813834" w:rsidRPr="003F68C8" w:rsidRDefault="00225A1D" w:rsidP="003F68C8">
            <w:pPr>
              <w:pStyle w:val="Default"/>
              <w:jc w:val="both"/>
              <w:rPr>
                <w:rFonts w:asciiTheme="minorHAnsi" w:hAnsiTheme="minorHAnsi"/>
                <w:iCs/>
                <w:color w:val="FF0000"/>
                <w:sz w:val="16"/>
                <w:szCs w:val="16"/>
              </w:rPr>
            </w:pPr>
            <w:r w:rsidRPr="004342C3">
              <w:rPr>
                <w:rFonts w:ascii="FuturaStd-Light-Identity-H" w:hAnsi="FuturaStd-Light-Identity-H" w:cs="FuturaStd-Light-Identity-H"/>
                <w:color w:val="17365D" w:themeColor="text2" w:themeShade="BF"/>
                <w:sz w:val="16"/>
                <w:szCs w:val="16"/>
              </w:rPr>
              <w:t>Demostrar la capacidad y habilidad de aplicar procedimientos que conlleven a la evaluación de las predicciones. Elaboración de trabajo investigativo.</w:t>
            </w:r>
          </w:p>
        </w:tc>
        <w:tc>
          <w:tcPr>
            <w:tcW w:w="2647" w:type="dxa"/>
            <w:gridSpan w:val="2"/>
            <w:shd w:val="clear" w:color="auto" w:fill="auto"/>
            <w:vAlign w:val="center"/>
          </w:tcPr>
          <w:p w14:paraId="6D9ADF44" w14:textId="551BFCCC" w:rsidR="00813834" w:rsidRPr="003F68C8" w:rsidRDefault="00225A1D" w:rsidP="000E15CD">
            <w:pPr>
              <w:pStyle w:val="Default"/>
              <w:jc w:val="both"/>
              <w:rPr>
                <w:rFonts w:asciiTheme="minorHAnsi" w:hAnsiTheme="minorHAnsi"/>
                <w:color w:val="FF0000"/>
                <w:sz w:val="16"/>
                <w:szCs w:val="16"/>
              </w:rPr>
            </w:pPr>
            <w:r w:rsidRPr="00274D09">
              <w:rPr>
                <w:rFonts w:ascii="FuturaStd-Light-Identity-H" w:hAnsi="FuturaStd-Light-Identity-H" w:cs="FuturaStd-Light-Identity-H"/>
                <w:color w:val="17365D" w:themeColor="text2" w:themeShade="BF"/>
                <w:sz w:val="16"/>
                <w:szCs w:val="16"/>
              </w:rPr>
              <w:t xml:space="preserve">Desde la investigación y la interacción de entornos virtuales, incentivar a los alumnos a </w:t>
            </w:r>
            <w:r>
              <w:rPr>
                <w:rFonts w:ascii="FuturaStd-Light-Identity-H" w:hAnsi="FuturaStd-Light-Identity-H" w:cs="FuturaStd-Light-Identity-H"/>
                <w:color w:val="17365D" w:themeColor="text2" w:themeShade="BF"/>
                <w:sz w:val="16"/>
                <w:szCs w:val="16"/>
              </w:rPr>
              <w:t>conocer las</w:t>
            </w:r>
            <w:r w:rsidRPr="00274D09">
              <w:rPr>
                <w:rFonts w:ascii="FuturaStd-Light-Identity-H" w:hAnsi="FuturaStd-Light-Identity-H" w:cs="FuturaStd-Light-Identity-H"/>
                <w:color w:val="17365D" w:themeColor="text2" w:themeShade="BF"/>
                <w:sz w:val="16"/>
                <w:szCs w:val="16"/>
              </w:rPr>
              <w:t xml:space="preserve"> estrategias que conlleve al conocimiento de los procedimientos y métodos para evaluar predicciones.</w:t>
            </w:r>
          </w:p>
        </w:tc>
      </w:tr>
      <w:tr w:rsidR="00813834" w:rsidRPr="00AC0285" w14:paraId="632644CA" w14:textId="77777777" w:rsidTr="003F68C8">
        <w:trPr>
          <w:trHeight w:val="567"/>
        </w:trPr>
        <w:tc>
          <w:tcPr>
            <w:tcW w:w="1983" w:type="dxa"/>
            <w:vMerge/>
            <w:shd w:val="clear" w:color="auto" w:fill="auto"/>
            <w:vAlign w:val="center"/>
          </w:tcPr>
          <w:p w14:paraId="377A2A03" w14:textId="77777777" w:rsidR="00813834" w:rsidRPr="00A15509" w:rsidRDefault="00813834" w:rsidP="00D03341">
            <w:pPr>
              <w:spacing w:after="0"/>
              <w:jc w:val="center"/>
              <w:rPr>
                <w:rFonts w:ascii="Calibri" w:hAnsi="Calibri" w:cs="Arial"/>
                <w:b/>
                <w:color w:val="17365D" w:themeColor="text2" w:themeShade="BF"/>
                <w:sz w:val="20"/>
                <w:szCs w:val="16"/>
              </w:rPr>
            </w:pPr>
          </w:p>
        </w:tc>
        <w:tc>
          <w:tcPr>
            <w:tcW w:w="2646" w:type="dxa"/>
            <w:gridSpan w:val="2"/>
            <w:shd w:val="clear" w:color="auto" w:fill="auto"/>
            <w:vAlign w:val="center"/>
          </w:tcPr>
          <w:p w14:paraId="64AA8290" w14:textId="0C997347" w:rsidR="00813834" w:rsidRDefault="00813834" w:rsidP="00813834">
            <w:pPr>
              <w:spacing w:after="0"/>
              <w:rPr>
                <w:rFonts w:ascii="FuturaStd-Light-Identity-H" w:hAnsi="FuturaStd-Light-Identity-H" w:cs="FuturaStd-Light-Identity-H"/>
                <w:color w:val="17365D" w:themeColor="text2" w:themeShade="BF"/>
                <w:sz w:val="16"/>
                <w:szCs w:val="16"/>
              </w:rPr>
            </w:pPr>
            <w:r w:rsidRPr="009A0F41">
              <w:rPr>
                <w:rFonts w:ascii="FuturaStd-Light-Identity-H" w:hAnsi="FuturaStd-Light-Identity-H" w:cs="FuturaStd-Light-Identity-H"/>
                <w:color w:val="17365D" w:themeColor="text2" w:themeShade="BF"/>
                <w:sz w:val="16"/>
                <w:szCs w:val="16"/>
              </w:rPr>
              <w:t xml:space="preserve">Modelan fenómenos de la naturaleza basado en el análisis de variables, la relación entre dos o más </w:t>
            </w:r>
            <w:r w:rsidRPr="009A0F41">
              <w:rPr>
                <w:rFonts w:ascii="FuturaStd-Light-Identity-H" w:hAnsi="FuturaStd-Light-Identity-H" w:cs="FuturaStd-Light-Identity-H"/>
                <w:color w:val="17365D" w:themeColor="text2" w:themeShade="BF"/>
                <w:sz w:val="16"/>
                <w:szCs w:val="16"/>
              </w:rPr>
              <w:lastRenderedPageBreak/>
              <w:t>conceptos del conocimiento científico y de la evidencia derivada de investigaciones científicas.</w:t>
            </w:r>
          </w:p>
        </w:tc>
        <w:tc>
          <w:tcPr>
            <w:tcW w:w="2647" w:type="dxa"/>
            <w:gridSpan w:val="3"/>
            <w:shd w:val="clear" w:color="auto" w:fill="auto"/>
            <w:vAlign w:val="center"/>
          </w:tcPr>
          <w:p w14:paraId="7C5FC778" w14:textId="104C415F" w:rsidR="00813834" w:rsidRPr="003F68C8" w:rsidRDefault="008B6BB3" w:rsidP="003F68C8">
            <w:pPr>
              <w:pStyle w:val="Default"/>
              <w:jc w:val="both"/>
              <w:rPr>
                <w:rFonts w:asciiTheme="minorHAnsi" w:hAnsiTheme="minorHAnsi"/>
                <w:iCs/>
                <w:color w:val="FF0000"/>
                <w:sz w:val="16"/>
                <w:szCs w:val="16"/>
              </w:rPr>
            </w:pPr>
            <w:r w:rsidRPr="008B6BB3">
              <w:rPr>
                <w:rFonts w:ascii="FuturaStd-Light-Identity-H" w:hAnsi="FuturaStd-Light-Identity-H" w:cs="FuturaStd-Light-Identity-H"/>
                <w:color w:val="17365D" w:themeColor="text2" w:themeShade="BF"/>
                <w:sz w:val="16"/>
                <w:szCs w:val="16"/>
              </w:rPr>
              <w:lastRenderedPageBreak/>
              <w:t>Elaboración de informes de las experiencias que se realicen con base en el método científico.</w:t>
            </w:r>
          </w:p>
        </w:tc>
        <w:tc>
          <w:tcPr>
            <w:tcW w:w="2647" w:type="dxa"/>
            <w:gridSpan w:val="2"/>
            <w:shd w:val="clear" w:color="auto" w:fill="auto"/>
            <w:vAlign w:val="center"/>
          </w:tcPr>
          <w:p w14:paraId="01743BC9" w14:textId="047952F6" w:rsidR="00813834" w:rsidRPr="003F68C8" w:rsidRDefault="008B6BB3" w:rsidP="000E15CD">
            <w:pPr>
              <w:pStyle w:val="Default"/>
              <w:jc w:val="both"/>
              <w:rPr>
                <w:rFonts w:asciiTheme="minorHAnsi" w:hAnsiTheme="minorHAnsi"/>
                <w:color w:val="FF0000"/>
                <w:sz w:val="16"/>
                <w:szCs w:val="16"/>
              </w:rPr>
            </w:pPr>
            <w:r w:rsidRPr="008B6BB3">
              <w:rPr>
                <w:rFonts w:ascii="FuturaStd-Light-Identity-H" w:hAnsi="FuturaStd-Light-Identity-H" w:cs="FuturaStd-Light-Identity-H"/>
                <w:color w:val="17365D" w:themeColor="text2" w:themeShade="BF"/>
                <w:sz w:val="16"/>
                <w:szCs w:val="16"/>
              </w:rPr>
              <w:t xml:space="preserve">Realizar trabajos de campo con base a los fenómenos naturales que se evidencien en el área de influencia del diario vivir de los alumnos, aplicando </w:t>
            </w:r>
            <w:r w:rsidRPr="008B6BB3">
              <w:rPr>
                <w:rFonts w:ascii="FuturaStd-Light-Identity-H" w:hAnsi="FuturaStd-Light-Identity-H" w:cs="FuturaStd-Light-Identity-H"/>
                <w:color w:val="17365D" w:themeColor="text2" w:themeShade="BF"/>
                <w:sz w:val="16"/>
                <w:szCs w:val="16"/>
              </w:rPr>
              <w:lastRenderedPageBreak/>
              <w:t>los modelos de análisis de variables donde se puedan comprobar mediante la experiencia.</w:t>
            </w:r>
          </w:p>
        </w:tc>
      </w:tr>
      <w:tr w:rsidR="00CE56EF" w:rsidRPr="00AC0285" w14:paraId="224C9EDC" w14:textId="77777777" w:rsidTr="003F68C8">
        <w:trPr>
          <w:trHeight w:val="567"/>
        </w:trPr>
        <w:tc>
          <w:tcPr>
            <w:tcW w:w="1983" w:type="dxa"/>
            <w:vMerge w:val="restart"/>
            <w:shd w:val="clear" w:color="auto" w:fill="auto"/>
            <w:vAlign w:val="center"/>
          </w:tcPr>
          <w:p w14:paraId="7CF808B1" w14:textId="0D7C04DA" w:rsidR="00CE56EF" w:rsidRPr="00A15509" w:rsidRDefault="00CE56EF" w:rsidP="00D03341">
            <w:pPr>
              <w:spacing w:after="0"/>
              <w:jc w:val="center"/>
              <w:rPr>
                <w:rFonts w:ascii="Calibri" w:hAnsi="Calibri" w:cs="Arial"/>
                <w:b/>
                <w:color w:val="17365D" w:themeColor="text2" w:themeShade="BF"/>
                <w:sz w:val="20"/>
                <w:szCs w:val="16"/>
              </w:rPr>
            </w:pPr>
            <w:r w:rsidRPr="00A15509">
              <w:rPr>
                <w:rFonts w:ascii="Calibri" w:hAnsi="Calibri" w:cs="Arial"/>
                <w:b/>
                <w:color w:val="17365D" w:themeColor="text2" w:themeShade="BF"/>
                <w:sz w:val="20"/>
                <w:szCs w:val="16"/>
              </w:rPr>
              <w:lastRenderedPageBreak/>
              <w:t>CTS (Ciencia, Tecnología y Sociedad)</w:t>
            </w:r>
          </w:p>
        </w:tc>
        <w:tc>
          <w:tcPr>
            <w:tcW w:w="2646" w:type="dxa"/>
            <w:gridSpan w:val="2"/>
            <w:shd w:val="clear" w:color="auto" w:fill="auto"/>
            <w:vAlign w:val="center"/>
          </w:tcPr>
          <w:p w14:paraId="527276BF" w14:textId="0BDD9139" w:rsidR="00CE56EF" w:rsidRPr="003F68C8" w:rsidRDefault="00CE56EF" w:rsidP="00CE56EF">
            <w:pPr>
              <w:spacing w:after="0"/>
              <w:rPr>
                <w:rFonts w:ascii="Calibri" w:hAnsi="Calibri" w:cs="Arial"/>
                <w:color w:val="FF0000"/>
                <w:sz w:val="16"/>
                <w:szCs w:val="16"/>
              </w:rPr>
            </w:pPr>
            <w:r w:rsidRPr="00BC32A5">
              <w:rPr>
                <w:rFonts w:ascii="FuturaStd-Light-Identity-H" w:hAnsi="FuturaStd-Light-Identity-H" w:cs="FuturaStd-Light-Identity-H"/>
                <w:color w:val="17365D" w:themeColor="text2" w:themeShade="BF"/>
                <w:sz w:val="16"/>
                <w:szCs w:val="16"/>
              </w:rPr>
              <w:t>Identifica las características de algunos fenómenos de la naturaleza basado en el análisis de información y conceptos propios del conocimiento científico.</w:t>
            </w:r>
          </w:p>
        </w:tc>
        <w:tc>
          <w:tcPr>
            <w:tcW w:w="2647" w:type="dxa"/>
            <w:gridSpan w:val="3"/>
            <w:shd w:val="clear" w:color="auto" w:fill="auto"/>
            <w:vAlign w:val="center"/>
          </w:tcPr>
          <w:p w14:paraId="0C426551" w14:textId="3C057379" w:rsidR="00CE56EF" w:rsidRPr="003F68C8" w:rsidRDefault="007220B2" w:rsidP="003F68C8">
            <w:pPr>
              <w:pStyle w:val="Default"/>
              <w:jc w:val="both"/>
              <w:rPr>
                <w:rFonts w:asciiTheme="minorHAnsi" w:hAnsiTheme="minorHAnsi"/>
                <w:iCs/>
                <w:color w:val="FF0000"/>
                <w:sz w:val="16"/>
                <w:szCs w:val="16"/>
              </w:rPr>
            </w:pPr>
            <w:r w:rsidRPr="008B6BB3">
              <w:rPr>
                <w:rFonts w:ascii="FuturaStd-Light-Identity-H" w:hAnsi="FuturaStd-Light-Identity-H" w:cs="FuturaStd-Light-Identity-H"/>
                <w:color w:val="17365D" w:themeColor="text2" w:themeShade="BF"/>
                <w:sz w:val="16"/>
                <w:szCs w:val="16"/>
              </w:rPr>
              <w:t>Elaboración de informes de las experiencias que se realicen con base en el método científico</w:t>
            </w:r>
            <w:r>
              <w:rPr>
                <w:rFonts w:ascii="FuturaStd-Light-Identity-H" w:hAnsi="FuturaStd-Light-Identity-H" w:cs="FuturaStd-Light-Identity-H"/>
                <w:color w:val="17365D" w:themeColor="text2" w:themeShade="BF"/>
                <w:sz w:val="16"/>
                <w:szCs w:val="16"/>
              </w:rPr>
              <w:t>, donde identifiquen las características y conceptos de la investigación realizada.</w:t>
            </w:r>
          </w:p>
        </w:tc>
        <w:tc>
          <w:tcPr>
            <w:tcW w:w="2647" w:type="dxa"/>
            <w:gridSpan w:val="2"/>
            <w:shd w:val="clear" w:color="auto" w:fill="auto"/>
            <w:vAlign w:val="center"/>
          </w:tcPr>
          <w:p w14:paraId="6A35856D" w14:textId="7C838C43" w:rsidR="00CE56EF" w:rsidRPr="003F68C8" w:rsidRDefault="007220B2" w:rsidP="007220B2">
            <w:pPr>
              <w:pStyle w:val="Default"/>
              <w:jc w:val="both"/>
              <w:rPr>
                <w:rFonts w:asciiTheme="minorHAnsi" w:hAnsiTheme="minorHAnsi"/>
                <w:color w:val="FF0000"/>
                <w:sz w:val="16"/>
                <w:szCs w:val="16"/>
              </w:rPr>
            </w:pPr>
            <w:r w:rsidRPr="008B6BB3">
              <w:rPr>
                <w:rFonts w:ascii="FuturaStd-Light-Identity-H" w:hAnsi="FuturaStd-Light-Identity-H" w:cs="FuturaStd-Light-Identity-H"/>
                <w:color w:val="17365D" w:themeColor="text2" w:themeShade="BF"/>
                <w:sz w:val="16"/>
                <w:szCs w:val="16"/>
              </w:rPr>
              <w:t xml:space="preserve">Realizar trabajos de campo con base a los fenómenos naturales que se evidencien en el área de influencia del diario vivir de los alumnos, </w:t>
            </w:r>
            <w:r>
              <w:rPr>
                <w:rFonts w:ascii="FuturaStd-Light-Identity-H" w:hAnsi="FuturaStd-Light-Identity-H" w:cs="FuturaStd-Light-Identity-H"/>
                <w:color w:val="17365D" w:themeColor="text2" w:themeShade="BF"/>
                <w:sz w:val="16"/>
                <w:szCs w:val="16"/>
              </w:rPr>
              <w:t>comprobando</w:t>
            </w:r>
            <w:r w:rsidRPr="008B6BB3">
              <w:rPr>
                <w:rFonts w:ascii="FuturaStd-Light-Identity-H" w:hAnsi="FuturaStd-Light-Identity-H" w:cs="FuturaStd-Light-Identity-H"/>
                <w:color w:val="17365D" w:themeColor="text2" w:themeShade="BF"/>
                <w:sz w:val="16"/>
                <w:szCs w:val="16"/>
              </w:rPr>
              <w:t xml:space="preserve"> mediante la experiencia</w:t>
            </w:r>
            <w:r>
              <w:rPr>
                <w:rFonts w:ascii="FuturaStd-Light-Identity-H" w:hAnsi="FuturaStd-Light-Identity-H" w:cs="FuturaStd-Light-Identity-H"/>
                <w:color w:val="17365D" w:themeColor="text2" w:themeShade="BF"/>
                <w:sz w:val="16"/>
                <w:szCs w:val="16"/>
              </w:rPr>
              <w:t xml:space="preserve"> dichos fenómenos</w:t>
            </w:r>
            <w:r w:rsidRPr="008B6BB3">
              <w:rPr>
                <w:rFonts w:ascii="FuturaStd-Light-Identity-H" w:hAnsi="FuturaStd-Light-Identity-H" w:cs="FuturaStd-Light-Identity-H"/>
                <w:color w:val="17365D" w:themeColor="text2" w:themeShade="BF"/>
                <w:sz w:val="16"/>
                <w:szCs w:val="16"/>
              </w:rPr>
              <w:t>.</w:t>
            </w:r>
          </w:p>
        </w:tc>
      </w:tr>
      <w:tr w:rsidR="00CE56EF" w:rsidRPr="00AC0285" w14:paraId="126B2B46" w14:textId="77777777" w:rsidTr="003F68C8">
        <w:trPr>
          <w:trHeight w:val="567"/>
        </w:trPr>
        <w:tc>
          <w:tcPr>
            <w:tcW w:w="1983" w:type="dxa"/>
            <w:vMerge/>
            <w:shd w:val="clear" w:color="auto" w:fill="auto"/>
            <w:vAlign w:val="center"/>
          </w:tcPr>
          <w:p w14:paraId="1AC765F4" w14:textId="77777777" w:rsidR="00CE56EF" w:rsidRDefault="00CE56EF" w:rsidP="00D03341">
            <w:pPr>
              <w:spacing w:after="0"/>
              <w:jc w:val="center"/>
              <w:rPr>
                <w:rFonts w:ascii="Calibri" w:hAnsi="Calibri" w:cs="Arial"/>
                <w:color w:val="FF0000"/>
                <w:sz w:val="16"/>
                <w:szCs w:val="16"/>
              </w:rPr>
            </w:pPr>
          </w:p>
        </w:tc>
        <w:tc>
          <w:tcPr>
            <w:tcW w:w="2646" w:type="dxa"/>
            <w:gridSpan w:val="2"/>
            <w:shd w:val="clear" w:color="auto" w:fill="auto"/>
            <w:vAlign w:val="center"/>
          </w:tcPr>
          <w:p w14:paraId="6E9F0932" w14:textId="3F7858A5" w:rsidR="00CE56EF" w:rsidRPr="003F68C8" w:rsidRDefault="00CE56EF" w:rsidP="00CE56EF">
            <w:pPr>
              <w:spacing w:after="0"/>
              <w:rPr>
                <w:rFonts w:ascii="Calibri" w:hAnsi="Calibri" w:cs="Arial"/>
                <w:color w:val="FF0000"/>
                <w:sz w:val="16"/>
                <w:szCs w:val="16"/>
              </w:rPr>
            </w:pPr>
            <w:r>
              <w:rPr>
                <w:rFonts w:ascii="FuturaStd-Light-Identity-H" w:hAnsi="FuturaStd-Light-Identity-H" w:cs="FuturaStd-Light-Identity-H"/>
                <w:color w:val="17365D" w:themeColor="text2" w:themeShade="BF"/>
                <w:sz w:val="16"/>
                <w:szCs w:val="16"/>
              </w:rPr>
              <w:t>Analizan</w:t>
            </w:r>
            <w:r w:rsidRPr="00E0009B">
              <w:rPr>
                <w:rFonts w:ascii="FuturaStd-Light-Identity-H" w:hAnsi="FuturaStd-Light-Identity-H" w:cs="FuturaStd-Light-Identity-H"/>
                <w:color w:val="17365D" w:themeColor="text2" w:themeShade="BF"/>
                <w:sz w:val="16"/>
                <w:szCs w:val="16"/>
              </w:rPr>
              <w:t xml:space="preserve"> el potencial del uso de recursos naturales o artefactos y sus efectos sobre el entorno y la</w:t>
            </w:r>
            <w:r>
              <w:rPr>
                <w:rFonts w:ascii="FuturaStd-Light-Identity-H" w:hAnsi="FuturaStd-Light-Identity-H" w:cs="FuturaStd-Light-Identity-H"/>
                <w:color w:val="17365D" w:themeColor="text2" w:themeShade="BF"/>
                <w:sz w:val="16"/>
                <w:szCs w:val="16"/>
              </w:rPr>
              <w:t xml:space="preserve"> </w:t>
            </w:r>
            <w:r w:rsidRPr="00E0009B">
              <w:rPr>
                <w:rFonts w:ascii="FuturaStd-Light-Identity-H" w:hAnsi="FuturaStd-Light-Identity-H" w:cs="FuturaStd-Light-Identity-H"/>
                <w:color w:val="17365D" w:themeColor="text2" w:themeShade="BF"/>
                <w:sz w:val="16"/>
                <w:szCs w:val="16"/>
              </w:rPr>
              <w:t>salud, así como las posibilidades de desarrollo para las comunidades.</w:t>
            </w:r>
          </w:p>
        </w:tc>
        <w:tc>
          <w:tcPr>
            <w:tcW w:w="2647" w:type="dxa"/>
            <w:gridSpan w:val="3"/>
            <w:shd w:val="clear" w:color="auto" w:fill="auto"/>
            <w:vAlign w:val="center"/>
          </w:tcPr>
          <w:p w14:paraId="6630AEE9" w14:textId="2F401E84" w:rsidR="00CE56EF" w:rsidRPr="003F68C8" w:rsidRDefault="00C843E6" w:rsidP="003F68C8">
            <w:pPr>
              <w:pStyle w:val="Default"/>
              <w:jc w:val="both"/>
              <w:rPr>
                <w:rFonts w:asciiTheme="minorHAnsi" w:hAnsiTheme="minorHAnsi"/>
                <w:iCs/>
                <w:color w:val="FF0000"/>
                <w:sz w:val="16"/>
                <w:szCs w:val="16"/>
              </w:rPr>
            </w:pPr>
            <w:r w:rsidRPr="0032654A">
              <w:rPr>
                <w:rFonts w:ascii="FuturaStd-Light-Identity-H" w:hAnsi="FuturaStd-Light-Identity-H" w:cs="FuturaStd-Light-Identity-H"/>
                <w:color w:val="17365D" w:themeColor="text2" w:themeShade="BF"/>
                <w:sz w:val="16"/>
                <w:szCs w:val="16"/>
              </w:rPr>
              <w:t>Exposiciones de los temas asignados</w:t>
            </w:r>
            <w:r w:rsidR="0032654A" w:rsidRPr="0032654A">
              <w:rPr>
                <w:rFonts w:ascii="FuturaStd-Light-Identity-H" w:hAnsi="FuturaStd-Light-Identity-H" w:cs="FuturaStd-Light-Identity-H"/>
                <w:color w:val="17365D" w:themeColor="text2" w:themeShade="BF"/>
                <w:sz w:val="16"/>
                <w:szCs w:val="16"/>
              </w:rPr>
              <w:t>, trabajos escritos y evaluaciones de exploración.</w:t>
            </w:r>
          </w:p>
        </w:tc>
        <w:tc>
          <w:tcPr>
            <w:tcW w:w="2647" w:type="dxa"/>
            <w:gridSpan w:val="2"/>
            <w:shd w:val="clear" w:color="auto" w:fill="auto"/>
            <w:vAlign w:val="center"/>
          </w:tcPr>
          <w:p w14:paraId="74B30246" w14:textId="2E4BAB1B" w:rsidR="00CE56EF" w:rsidRPr="003F68C8" w:rsidRDefault="00C843E6" w:rsidP="00C843E6">
            <w:pPr>
              <w:pStyle w:val="Default"/>
              <w:jc w:val="both"/>
              <w:rPr>
                <w:rFonts w:asciiTheme="minorHAnsi" w:hAnsiTheme="minorHAnsi"/>
                <w:color w:val="FF0000"/>
                <w:sz w:val="16"/>
                <w:szCs w:val="16"/>
              </w:rPr>
            </w:pPr>
            <w:r w:rsidRPr="00C843E6">
              <w:rPr>
                <w:rFonts w:ascii="FuturaStd-Light-Identity-H" w:hAnsi="FuturaStd-Light-Identity-H" w:cs="FuturaStd-Light-Identity-H"/>
                <w:color w:val="17365D" w:themeColor="text2" w:themeShade="BF"/>
                <w:sz w:val="16"/>
                <w:szCs w:val="16"/>
              </w:rPr>
              <w:t>Incluir en el contenido programático, temas sobre la exploración del entorno que rodea a los alumnos donde tengan la capacidad de identificar los recursos naturales, su cuidado y su aprovechamiento mediante el desarrollo sostenible, y beneficio para las comunidades.</w:t>
            </w:r>
          </w:p>
        </w:tc>
      </w:tr>
    </w:tbl>
    <w:p w14:paraId="33A9BE47" w14:textId="29439709" w:rsidR="0067481E" w:rsidRDefault="0067481E" w:rsidP="000E15CD">
      <w:pPr>
        <w:spacing w:after="0"/>
        <w:jc w:val="both"/>
        <w:rPr>
          <w:noProof/>
          <w:lang w:eastAsia="es-CO"/>
        </w:rPr>
      </w:pPr>
    </w:p>
    <w:p w14:paraId="6C6DE5D4" w14:textId="77777777" w:rsidR="009577DF" w:rsidRDefault="009577DF" w:rsidP="006D7A3D">
      <w:pPr>
        <w:spacing w:after="0"/>
        <w:jc w:val="both"/>
        <w:rPr>
          <w:b/>
          <w:noProof/>
          <w:color w:val="002060"/>
          <w:sz w:val="24"/>
          <w:szCs w:val="24"/>
          <w:lang w:eastAsia="es-CO"/>
        </w:rPr>
      </w:pPr>
    </w:p>
    <w:p w14:paraId="4F16DE8A" w14:textId="77777777" w:rsidR="009577DF" w:rsidRDefault="009577DF" w:rsidP="006D7A3D">
      <w:pPr>
        <w:spacing w:after="0"/>
        <w:jc w:val="both"/>
        <w:rPr>
          <w:b/>
          <w:noProof/>
          <w:color w:val="002060"/>
          <w:sz w:val="24"/>
          <w:szCs w:val="24"/>
          <w:lang w:eastAsia="es-CO"/>
        </w:rPr>
      </w:pPr>
    </w:p>
    <w:p w14:paraId="3B643CF5" w14:textId="77777777" w:rsidR="009577DF" w:rsidRDefault="009577DF" w:rsidP="006D7A3D">
      <w:pPr>
        <w:spacing w:after="0"/>
        <w:jc w:val="both"/>
        <w:rPr>
          <w:b/>
          <w:noProof/>
          <w:color w:val="002060"/>
          <w:sz w:val="24"/>
          <w:szCs w:val="24"/>
          <w:lang w:eastAsia="es-CO"/>
        </w:rPr>
      </w:pPr>
    </w:p>
    <w:p w14:paraId="0F836144" w14:textId="77777777" w:rsidR="009577DF" w:rsidRDefault="009577DF" w:rsidP="006D7A3D">
      <w:pPr>
        <w:spacing w:after="0"/>
        <w:jc w:val="both"/>
        <w:rPr>
          <w:b/>
          <w:noProof/>
          <w:color w:val="002060"/>
          <w:sz w:val="24"/>
          <w:szCs w:val="24"/>
          <w:lang w:eastAsia="es-CO"/>
        </w:rPr>
      </w:pPr>
    </w:p>
    <w:p w14:paraId="3E373483" w14:textId="77777777" w:rsidR="009577DF" w:rsidRDefault="009577DF" w:rsidP="006D7A3D">
      <w:pPr>
        <w:spacing w:after="0"/>
        <w:jc w:val="both"/>
        <w:rPr>
          <w:b/>
          <w:noProof/>
          <w:color w:val="002060"/>
          <w:sz w:val="24"/>
          <w:szCs w:val="24"/>
          <w:lang w:eastAsia="es-CO"/>
        </w:rPr>
      </w:pPr>
    </w:p>
    <w:p w14:paraId="66E65204" w14:textId="77777777" w:rsidR="009577DF" w:rsidRDefault="009577DF" w:rsidP="006D7A3D">
      <w:pPr>
        <w:spacing w:after="0"/>
        <w:jc w:val="both"/>
        <w:rPr>
          <w:b/>
          <w:noProof/>
          <w:color w:val="002060"/>
          <w:sz w:val="24"/>
          <w:szCs w:val="24"/>
          <w:lang w:eastAsia="es-CO"/>
        </w:rPr>
      </w:pPr>
    </w:p>
    <w:p w14:paraId="2CE547C9" w14:textId="77777777" w:rsidR="009577DF" w:rsidRDefault="009577DF" w:rsidP="006D7A3D">
      <w:pPr>
        <w:spacing w:after="0"/>
        <w:jc w:val="both"/>
        <w:rPr>
          <w:b/>
          <w:noProof/>
          <w:color w:val="002060"/>
          <w:sz w:val="24"/>
          <w:szCs w:val="24"/>
          <w:lang w:eastAsia="es-CO"/>
        </w:rPr>
      </w:pPr>
    </w:p>
    <w:p w14:paraId="72FFA5CF" w14:textId="77777777" w:rsidR="009577DF" w:rsidRDefault="009577DF" w:rsidP="006D7A3D">
      <w:pPr>
        <w:spacing w:after="0"/>
        <w:jc w:val="both"/>
        <w:rPr>
          <w:b/>
          <w:noProof/>
          <w:color w:val="002060"/>
          <w:sz w:val="24"/>
          <w:szCs w:val="24"/>
          <w:lang w:eastAsia="es-CO"/>
        </w:rPr>
      </w:pPr>
    </w:p>
    <w:p w14:paraId="5488F474" w14:textId="77777777" w:rsidR="009577DF" w:rsidRDefault="009577DF" w:rsidP="006D7A3D">
      <w:pPr>
        <w:spacing w:after="0"/>
        <w:jc w:val="both"/>
        <w:rPr>
          <w:b/>
          <w:noProof/>
          <w:color w:val="002060"/>
          <w:sz w:val="24"/>
          <w:szCs w:val="24"/>
          <w:lang w:eastAsia="es-CO"/>
        </w:rPr>
      </w:pPr>
    </w:p>
    <w:p w14:paraId="2516E287" w14:textId="77777777" w:rsidR="009577DF" w:rsidRDefault="009577DF" w:rsidP="006D7A3D">
      <w:pPr>
        <w:spacing w:after="0"/>
        <w:jc w:val="both"/>
        <w:rPr>
          <w:b/>
          <w:noProof/>
          <w:color w:val="002060"/>
          <w:sz w:val="24"/>
          <w:szCs w:val="24"/>
          <w:lang w:eastAsia="es-CO"/>
        </w:rPr>
      </w:pPr>
    </w:p>
    <w:p w14:paraId="2F682729" w14:textId="3EC96DFD" w:rsidR="006D7A3D" w:rsidRDefault="000E15CD" w:rsidP="006D7A3D">
      <w:pPr>
        <w:spacing w:after="0"/>
        <w:jc w:val="both"/>
        <w:rPr>
          <w:noProof/>
          <w:color w:val="FF0000"/>
          <w:sz w:val="24"/>
          <w:szCs w:val="24"/>
          <w:lang w:eastAsia="es-CO"/>
        </w:rPr>
      </w:pPr>
      <w:r w:rsidRPr="000E15CD">
        <w:rPr>
          <w:b/>
          <w:noProof/>
          <w:color w:val="002060"/>
          <w:sz w:val="24"/>
          <w:szCs w:val="24"/>
          <w:lang w:eastAsia="es-CO"/>
        </w:rPr>
        <w:t xml:space="preserve">4.3. Análisis de la Comisión de Promoción. </w:t>
      </w:r>
    </w:p>
    <w:p w14:paraId="508D4AD7" w14:textId="111D77C8" w:rsidR="008C2B77" w:rsidRDefault="008C2B77" w:rsidP="006D7A3D">
      <w:pPr>
        <w:spacing w:after="0"/>
        <w:jc w:val="both"/>
        <w:rPr>
          <w:noProof/>
          <w:color w:val="002060"/>
          <w:sz w:val="24"/>
          <w:szCs w:val="24"/>
          <w:lang w:eastAsia="es-CO"/>
        </w:rPr>
      </w:pPr>
      <w:r w:rsidRPr="00B75CAD">
        <w:rPr>
          <w:noProof/>
          <w:color w:val="002060"/>
          <w:sz w:val="24"/>
          <w:szCs w:val="24"/>
          <w:lang w:eastAsia="es-CO"/>
        </w:rPr>
        <w:t>Realizando el analisis</w:t>
      </w:r>
      <w:r w:rsidR="00A4688A">
        <w:rPr>
          <w:noProof/>
          <w:color w:val="002060"/>
          <w:sz w:val="24"/>
          <w:szCs w:val="24"/>
          <w:lang w:eastAsia="es-CO"/>
        </w:rPr>
        <w:t xml:space="preserve"> estadistico de repitencia y des</w:t>
      </w:r>
      <w:r w:rsidRPr="00B75CAD">
        <w:rPr>
          <w:noProof/>
          <w:color w:val="002060"/>
          <w:sz w:val="24"/>
          <w:szCs w:val="24"/>
          <w:lang w:eastAsia="es-CO"/>
        </w:rPr>
        <w:t>er</w:t>
      </w:r>
      <w:r w:rsidR="00A4688A">
        <w:rPr>
          <w:noProof/>
          <w:color w:val="002060"/>
          <w:sz w:val="24"/>
          <w:szCs w:val="24"/>
          <w:lang w:eastAsia="es-CO"/>
        </w:rPr>
        <w:t>c</w:t>
      </w:r>
      <w:r w:rsidRPr="00B75CAD">
        <w:rPr>
          <w:noProof/>
          <w:color w:val="002060"/>
          <w:sz w:val="24"/>
          <w:szCs w:val="24"/>
          <w:lang w:eastAsia="es-CO"/>
        </w:rPr>
        <w:t xml:space="preserve">ion escolar, se </w:t>
      </w:r>
      <w:r w:rsidR="00A4688A">
        <w:rPr>
          <w:noProof/>
          <w:color w:val="002060"/>
          <w:sz w:val="24"/>
          <w:szCs w:val="24"/>
          <w:lang w:eastAsia="es-CO"/>
        </w:rPr>
        <w:t>observa que aproximadamente el 2</w:t>
      </w:r>
      <w:r w:rsidRPr="00B75CAD">
        <w:rPr>
          <w:noProof/>
          <w:color w:val="002060"/>
          <w:sz w:val="24"/>
          <w:szCs w:val="24"/>
          <w:lang w:eastAsia="es-CO"/>
        </w:rPr>
        <w:t>0%  de lo</w:t>
      </w:r>
      <w:r w:rsidR="00A4688A">
        <w:rPr>
          <w:noProof/>
          <w:color w:val="002060"/>
          <w:sz w:val="24"/>
          <w:szCs w:val="24"/>
          <w:lang w:eastAsia="es-CO"/>
        </w:rPr>
        <w:t>s estudiantes de primaria y el 1</w:t>
      </w:r>
      <w:r w:rsidR="004A0D1E">
        <w:rPr>
          <w:noProof/>
          <w:color w:val="002060"/>
          <w:sz w:val="24"/>
          <w:szCs w:val="24"/>
          <w:lang w:eastAsia="es-CO"/>
        </w:rPr>
        <w:t>3</w:t>
      </w:r>
      <w:r w:rsidRPr="00B75CAD">
        <w:rPr>
          <w:noProof/>
          <w:color w:val="002060"/>
          <w:sz w:val="24"/>
          <w:szCs w:val="24"/>
          <w:lang w:eastAsia="es-CO"/>
        </w:rPr>
        <w:t>% de los estudiantes de bachillerato, tienen como causa de reprobacion</w:t>
      </w:r>
      <w:r w:rsidR="004A0D1E">
        <w:rPr>
          <w:noProof/>
          <w:color w:val="002060"/>
          <w:sz w:val="24"/>
          <w:szCs w:val="24"/>
          <w:lang w:eastAsia="es-CO"/>
        </w:rPr>
        <w:t xml:space="preserve"> y desercion</w:t>
      </w:r>
      <w:r w:rsidRPr="00B75CAD">
        <w:rPr>
          <w:noProof/>
          <w:color w:val="002060"/>
          <w:sz w:val="24"/>
          <w:szCs w:val="24"/>
          <w:lang w:eastAsia="es-CO"/>
        </w:rPr>
        <w:t xml:space="preserve"> </w:t>
      </w:r>
      <w:r w:rsidR="00BB14E3" w:rsidRPr="00B75CAD">
        <w:rPr>
          <w:noProof/>
          <w:color w:val="002060"/>
          <w:sz w:val="24"/>
          <w:szCs w:val="24"/>
          <w:lang w:eastAsia="es-CO"/>
        </w:rPr>
        <w:t>el</w:t>
      </w:r>
      <w:r w:rsidRPr="00B75CAD">
        <w:rPr>
          <w:noProof/>
          <w:color w:val="002060"/>
          <w:sz w:val="24"/>
          <w:szCs w:val="24"/>
          <w:lang w:eastAsia="es-CO"/>
        </w:rPr>
        <w:t xml:space="preserve"> area de ciencias naturales.</w:t>
      </w:r>
    </w:p>
    <w:p w14:paraId="600146C9" w14:textId="78B37A9E" w:rsidR="004A0D1E" w:rsidRDefault="004A0D1E" w:rsidP="006D7A3D">
      <w:pPr>
        <w:spacing w:after="0"/>
        <w:jc w:val="both"/>
        <w:rPr>
          <w:noProof/>
          <w:color w:val="002060"/>
          <w:sz w:val="24"/>
          <w:szCs w:val="24"/>
          <w:lang w:eastAsia="es-CO"/>
        </w:rPr>
      </w:pPr>
    </w:p>
    <w:p w14:paraId="2C0577A5" w14:textId="1873ECDF" w:rsidR="004A0D1E" w:rsidRDefault="009577DF" w:rsidP="006D7A3D">
      <w:pPr>
        <w:spacing w:after="0"/>
        <w:jc w:val="both"/>
        <w:rPr>
          <w:noProof/>
          <w:color w:val="002060"/>
          <w:sz w:val="24"/>
          <w:szCs w:val="24"/>
          <w:lang w:eastAsia="es-CO"/>
        </w:rPr>
      </w:pPr>
      <w:r>
        <w:rPr>
          <w:noProof/>
          <w:color w:val="002060"/>
          <w:sz w:val="24"/>
          <w:szCs w:val="24"/>
          <w:lang w:eastAsia="es-CO"/>
        </w:rPr>
        <w:drawing>
          <wp:anchor distT="0" distB="0" distL="114300" distR="114300" simplePos="0" relativeHeight="251664384" behindDoc="0" locked="0" layoutInCell="1" allowOverlap="1" wp14:anchorId="338ECC1E" wp14:editId="47EF5F51">
            <wp:simplePos x="0" y="0"/>
            <wp:positionH relativeFrom="margin">
              <wp:posOffset>147320</wp:posOffset>
            </wp:positionH>
            <wp:positionV relativeFrom="paragraph">
              <wp:posOffset>22860</wp:posOffset>
            </wp:positionV>
            <wp:extent cx="5438775" cy="2333625"/>
            <wp:effectExtent l="0" t="0" r="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8CBBA9F" w14:textId="112AF816" w:rsidR="004A0D1E" w:rsidRDefault="004A0D1E" w:rsidP="006D7A3D">
      <w:pPr>
        <w:spacing w:after="0"/>
        <w:jc w:val="both"/>
        <w:rPr>
          <w:noProof/>
          <w:color w:val="002060"/>
          <w:sz w:val="24"/>
          <w:szCs w:val="24"/>
          <w:lang w:eastAsia="es-CO"/>
        </w:rPr>
      </w:pPr>
    </w:p>
    <w:p w14:paraId="6AC3631D" w14:textId="67535B59" w:rsidR="004A0D1E" w:rsidRDefault="004A0D1E" w:rsidP="006D7A3D">
      <w:pPr>
        <w:spacing w:after="0"/>
        <w:jc w:val="both"/>
        <w:rPr>
          <w:noProof/>
          <w:color w:val="002060"/>
          <w:sz w:val="24"/>
          <w:szCs w:val="24"/>
          <w:lang w:eastAsia="es-CO"/>
        </w:rPr>
      </w:pPr>
    </w:p>
    <w:p w14:paraId="64BE4B51" w14:textId="404ED167" w:rsidR="004A0D1E" w:rsidRDefault="004A0D1E" w:rsidP="006D7A3D">
      <w:pPr>
        <w:spacing w:after="0"/>
        <w:jc w:val="both"/>
        <w:rPr>
          <w:noProof/>
          <w:color w:val="002060"/>
          <w:sz w:val="24"/>
          <w:szCs w:val="24"/>
          <w:lang w:eastAsia="es-CO"/>
        </w:rPr>
      </w:pPr>
    </w:p>
    <w:p w14:paraId="63189B0A" w14:textId="76D4FF84" w:rsidR="00A4688A" w:rsidRDefault="00A4688A" w:rsidP="006D7A3D">
      <w:pPr>
        <w:spacing w:after="0"/>
        <w:jc w:val="both"/>
        <w:rPr>
          <w:noProof/>
          <w:color w:val="002060"/>
          <w:sz w:val="24"/>
          <w:szCs w:val="24"/>
          <w:lang w:eastAsia="es-CO"/>
        </w:rPr>
      </w:pPr>
    </w:p>
    <w:p w14:paraId="4200AC4B" w14:textId="5533B912" w:rsidR="00A4688A" w:rsidRDefault="00A4688A" w:rsidP="006D7A3D">
      <w:pPr>
        <w:spacing w:after="0"/>
        <w:jc w:val="both"/>
        <w:rPr>
          <w:noProof/>
          <w:color w:val="002060"/>
          <w:sz w:val="24"/>
          <w:szCs w:val="24"/>
          <w:lang w:eastAsia="es-CO"/>
        </w:rPr>
      </w:pPr>
    </w:p>
    <w:p w14:paraId="2EDE9509" w14:textId="77777777" w:rsidR="00A4688A" w:rsidRDefault="00A4688A" w:rsidP="006D7A3D">
      <w:pPr>
        <w:spacing w:after="0"/>
        <w:jc w:val="both"/>
        <w:rPr>
          <w:noProof/>
          <w:color w:val="002060"/>
          <w:sz w:val="24"/>
          <w:szCs w:val="24"/>
          <w:lang w:eastAsia="es-CO"/>
        </w:rPr>
      </w:pPr>
    </w:p>
    <w:p w14:paraId="2C08414E" w14:textId="77777777" w:rsidR="00A4688A" w:rsidRDefault="00A4688A" w:rsidP="006D7A3D">
      <w:pPr>
        <w:spacing w:after="0"/>
        <w:jc w:val="both"/>
        <w:rPr>
          <w:noProof/>
          <w:color w:val="002060"/>
          <w:sz w:val="24"/>
          <w:szCs w:val="24"/>
          <w:lang w:eastAsia="es-CO"/>
        </w:rPr>
      </w:pPr>
    </w:p>
    <w:p w14:paraId="53BE084E" w14:textId="4F4A41A0" w:rsidR="00A4688A" w:rsidRDefault="00A4688A" w:rsidP="006D7A3D">
      <w:pPr>
        <w:spacing w:after="0"/>
        <w:jc w:val="both"/>
        <w:rPr>
          <w:noProof/>
          <w:color w:val="002060"/>
          <w:sz w:val="24"/>
          <w:szCs w:val="24"/>
          <w:lang w:eastAsia="es-CO"/>
        </w:rPr>
      </w:pPr>
    </w:p>
    <w:p w14:paraId="3C51704D" w14:textId="3EFFA518" w:rsidR="00A4688A" w:rsidRDefault="00A4688A" w:rsidP="006D7A3D">
      <w:pPr>
        <w:spacing w:after="0"/>
        <w:jc w:val="both"/>
        <w:rPr>
          <w:noProof/>
          <w:color w:val="002060"/>
          <w:sz w:val="24"/>
          <w:szCs w:val="24"/>
          <w:lang w:eastAsia="es-CO"/>
        </w:rPr>
      </w:pPr>
    </w:p>
    <w:p w14:paraId="1B4E1D41" w14:textId="77777777" w:rsidR="00A4688A" w:rsidRDefault="00A4688A" w:rsidP="006D7A3D">
      <w:pPr>
        <w:spacing w:after="0"/>
        <w:jc w:val="both"/>
        <w:rPr>
          <w:noProof/>
          <w:color w:val="002060"/>
          <w:sz w:val="24"/>
          <w:szCs w:val="24"/>
          <w:lang w:eastAsia="es-CO"/>
        </w:rPr>
      </w:pPr>
    </w:p>
    <w:p w14:paraId="1EC513F1" w14:textId="77777777" w:rsidR="00A4688A" w:rsidRDefault="00A4688A" w:rsidP="006D7A3D">
      <w:pPr>
        <w:spacing w:after="0"/>
        <w:jc w:val="both"/>
        <w:rPr>
          <w:noProof/>
          <w:color w:val="002060"/>
          <w:sz w:val="24"/>
          <w:szCs w:val="24"/>
          <w:lang w:eastAsia="es-CO"/>
        </w:rPr>
      </w:pPr>
    </w:p>
    <w:p w14:paraId="099AC96A" w14:textId="77777777" w:rsidR="00A4688A" w:rsidRDefault="00A4688A" w:rsidP="006D7A3D">
      <w:pPr>
        <w:spacing w:after="0"/>
        <w:jc w:val="both"/>
        <w:rPr>
          <w:noProof/>
          <w:color w:val="002060"/>
          <w:sz w:val="24"/>
          <w:szCs w:val="24"/>
          <w:lang w:eastAsia="es-CO"/>
        </w:rPr>
      </w:pPr>
    </w:p>
    <w:p w14:paraId="05997F25" w14:textId="77777777" w:rsidR="004A0D1E" w:rsidRDefault="004A0D1E" w:rsidP="006D7A3D">
      <w:pPr>
        <w:spacing w:after="0"/>
        <w:jc w:val="both"/>
        <w:rPr>
          <w:noProof/>
          <w:color w:val="002060"/>
          <w:sz w:val="24"/>
          <w:szCs w:val="24"/>
          <w:lang w:eastAsia="es-CO"/>
        </w:rPr>
      </w:pPr>
    </w:p>
    <w:p w14:paraId="390C5C21" w14:textId="2236C558" w:rsidR="00BB14E3" w:rsidRPr="00B75CAD" w:rsidRDefault="00BB14E3" w:rsidP="006D7A3D">
      <w:pPr>
        <w:spacing w:after="0"/>
        <w:jc w:val="both"/>
        <w:rPr>
          <w:color w:val="002060"/>
          <w:w w:val="105"/>
          <w:sz w:val="24"/>
          <w:szCs w:val="24"/>
        </w:rPr>
      </w:pPr>
      <w:r w:rsidRPr="00B75CAD">
        <w:rPr>
          <w:color w:val="002060"/>
          <w:w w:val="105"/>
          <w:sz w:val="24"/>
          <w:szCs w:val="24"/>
        </w:rPr>
        <w:t>Entre los factores que inciden en los malos resultados de esta área, se identifican los siguientes aspectos.</w:t>
      </w:r>
    </w:p>
    <w:p w14:paraId="2A3D7DAA" w14:textId="394257D2" w:rsidR="00BB14E3" w:rsidRPr="00B75CAD" w:rsidRDefault="00BB14E3" w:rsidP="00BB14E3">
      <w:pPr>
        <w:pStyle w:val="Prrafodelista"/>
        <w:numPr>
          <w:ilvl w:val="0"/>
          <w:numId w:val="18"/>
        </w:numPr>
        <w:spacing w:after="0"/>
        <w:jc w:val="both"/>
        <w:rPr>
          <w:color w:val="002060"/>
          <w:w w:val="105"/>
          <w:sz w:val="24"/>
          <w:szCs w:val="24"/>
        </w:rPr>
      </w:pPr>
      <w:r w:rsidRPr="00B75CAD">
        <w:rPr>
          <w:color w:val="002060"/>
          <w:w w:val="105"/>
          <w:sz w:val="24"/>
          <w:szCs w:val="24"/>
        </w:rPr>
        <w:t>Desmotivación</w:t>
      </w:r>
      <w:r w:rsidR="000D7993" w:rsidRPr="00B75CAD">
        <w:rPr>
          <w:color w:val="002060"/>
          <w:w w:val="105"/>
          <w:sz w:val="24"/>
          <w:szCs w:val="24"/>
        </w:rPr>
        <w:t>: Los alumnos presentan poco interés en la recepción de los conocimientos de esta área.</w:t>
      </w:r>
    </w:p>
    <w:p w14:paraId="36EFD9F5" w14:textId="4B7DE3BB" w:rsidR="00BB14E3" w:rsidRPr="00B75CAD" w:rsidRDefault="00BB14E3" w:rsidP="00BB14E3">
      <w:pPr>
        <w:pStyle w:val="Prrafodelista"/>
        <w:numPr>
          <w:ilvl w:val="0"/>
          <w:numId w:val="18"/>
        </w:numPr>
        <w:spacing w:after="0"/>
        <w:jc w:val="both"/>
        <w:rPr>
          <w:color w:val="002060"/>
          <w:w w:val="105"/>
          <w:sz w:val="24"/>
          <w:szCs w:val="24"/>
        </w:rPr>
      </w:pPr>
      <w:r w:rsidRPr="00B75CAD">
        <w:rPr>
          <w:color w:val="002060"/>
          <w:w w:val="105"/>
          <w:sz w:val="24"/>
          <w:szCs w:val="24"/>
        </w:rPr>
        <w:t>F</w:t>
      </w:r>
      <w:r w:rsidR="00027AE4" w:rsidRPr="00B75CAD">
        <w:rPr>
          <w:color w:val="002060"/>
          <w:w w:val="105"/>
          <w:sz w:val="24"/>
          <w:szCs w:val="24"/>
        </w:rPr>
        <w:t>alta de responsabilidad: Se observa que los alumnos no dan la importancia requerida al cumplimiento de los compromisos propios en el desarrollo de esta área.</w:t>
      </w:r>
    </w:p>
    <w:p w14:paraId="04386CCD" w14:textId="3455CF64" w:rsidR="00BB14E3" w:rsidRPr="00B75CAD" w:rsidRDefault="00BB1291" w:rsidP="00BB14E3">
      <w:pPr>
        <w:pStyle w:val="Prrafodelista"/>
        <w:numPr>
          <w:ilvl w:val="0"/>
          <w:numId w:val="18"/>
        </w:numPr>
        <w:spacing w:after="0"/>
        <w:jc w:val="both"/>
        <w:rPr>
          <w:color w:val="002060"/>
          <w:w w:val="105"/>
          <w:sz w:val="24"/>
          <w:szCs w:val="24"/>
        </w:rPr>
      </w:pPr>
      <w:r w:rsidRPr="00B75CAD">
        <w:rPr>
          <w:color w:val="002060"/>
          <w:w w:val="105"/>
          <w:sz w:val="24"/>
          <w:szCs w:val="24"/>
        </w:rPr>
        <w:t>Falta de seguimiento y control</w:t>
      </w:r>
      <w:r w:rsidR="00027AE4" w:rsidRPr="00B75CAD">
        <w:rPr>
          <w:color w:val="002060"/>
          <w:w w:val="105"/>
          <w:sz w:val="24"/>
          <w:szCs w:val="24"/>
        </w:rPr>
        <w:t xml:space="preserve"> por parte de los acudientes: </w:t>
      </w:r>
      <w:r w:rsidR="00B2592C" w:rsidRPr="00B75CAD">
        <w:rPr>
          <w:color w:val="002060"/>
          <w:w w:val="105"/>
          <w:sz w:val="24"/>
          <w:szCs w:val="24"/>
        </w:rPr>
        <w:t>Los familiares y acudientes de los estudiantes delegan los deberes que les competen a los docentes de esta área.</w:t>
      </w:r>
    </w:p>
    <w:p w14:paraId="67644D09" w14:textId="7448C256" w:rsidR="00BB14E3" w:rsidRPr="00B75CAD" w:rsidRDefault="00BB14E3" w:rsidP="00BB14E3">
      <w:pPr>
        <w:pStyle w:val="Prrafodelista"/>
        <w:numPr>
          <w:ilvl w:val="0"/>
          <w:numId w:val="18"/>
        </w:numPr>
        <w:spacing w:after="0"/>
        <w:jc w:val="both"/>
        <w:rPr>
          <w:color w:val="002060"/>
          <w:w w:val="105"/>
          <w:sz w:val="24"/>
          <w:szCs w:val="24"/>
        </w:rPr>
      </w:pPr>
      <w:r w:rsidRPr="00B75CAD">
        <w:rPr>
          <w:color w:val="002060"/>
          <w:w w:val="105"/>
          <w:sz w:val="24"/>
          <w:szCs w:val="24"/>
        </w:rPr>
        <w:t>Limitantes ec</w:t>
      </w:r>
      <w:r w:rsidR="00BB1291" w:rsidRPr="00B75CAD">
        <w:rPr>
          <w:color w:val="002060"/>
          <w:w w:val="105"/>
          <w:sz w:val="24"/>
          <w:szCs w:val="24"/>
        </w:rPr>
        <w:t>onómico</w:t>
      </w:r>
      <w:r w:rsidRPr="00B75CAD">
        <w:rPr>
          <w:color w:val="002060"/>
          <w:w w:val="105"/>
          <w:sz w:val="24"/>
          <w:szCs w:val="24"/>
        </w:rPr>
        <w:t xml:space="preserve">s </w:t>
      </w:r>
      <w:r w:rsidR="00BB1291" w:rsidRPr="00B75CAD">
        <w:rPr>
          <w:color w:val="002060"/>
          <w:w w:val="105"/>
          <w:sz w:val="24"/>
          <w:szCs w:val="24"/>
        </w:rPr>
        <w:t>o financiero</w:t>
      </w:r>
      <w:r w:rsidR="00B2592C" w:rsidRPr="00B75CAD">
        <w:rPr>
          <w:color w:val="002060"/>
          <w:w w:val="105"/>
          <w:sz w:val="24"/>
          <w:szCs w:val="24"/>
        </w:rPr>
        <w:t xml:space="preserve">s: </w:t>
      </w:r>
      <w:r w:rsidR="00D15343" w:rsidRPr="00B75CAD">
        <w:rPr>
          <w:color w:val="002060"/>
          <w:w w:val="105"/>
          <w:sz w:val="24"/>
          <w:szCs w:val="24"/>
        </w:rPr>
        <w:t>Algunos</w:t>
      </w:r>
      <w:r w:rsidR="00B2592C" w:rsidRPr="00B75CAD">
        <w:rPr>
          <w:color w:val="002060"/>
          <w:w w:val="105"/>
          <w:sz w:val="24"/>
          <w:szCs w:val="24"/>
        </w:rPr>
        <w:t xml:space="preserve"> estudiantes </w:t>
      </w:r>
      <w:r w:rsidR="00FE51F6" w:rsidRPr="00B75CAD">
        <w:rPr>
          <w:color w:val="002060"/>
          <w:w w:val="105"/>
          <w:sz w:val="24"/>
          <w:szCs w:val="24"/>
        </w:rPr>
        <w:t>no cuentan con lo</w:t>
      </w:r>
      <w:r w:rsidR="00B2592C" w:rsidRPr="00B75CAD">
        <w:rPr>
          <w:color w:val="002060"/>
          <w:w w:val="105"/>
          <w:sz w:val="24"/>
          <w:szCs w:val="24"/>
        </w:rPr>
        <w:t xml:space="preserve">s </w:t>
      </w:r>
      <w:r w:rsidR="00D15343" w:rsidRPr="00B75CAD">
        <w:rPr>
          <w:color w:val="002060"/>
          <w:w w:val="105"/>
          <w:sz w:val="24"/>
          <w:szCs w:val="24"/>
        </w:rPr>
        <w:t>recursos</w:t>
      </w:r>
      <w:r w:rsidR="00B2592C" w:rsidRPr="00B75CAD">
        <w:rPr>
          <w:color w:val="002060"/>
          <w:w w:val="105"/>
          <w:sz w:val="24"/>
          <w:szCs w:val="24"/>
        </w:rPr>
        <w:t xml:space="preserve"> </w:t>
      </w:r>
      <w:r w:rsidR="00D15343" w:rsidRPr="00B75CAD">
        <w:rPr>
          <w:color w:val="002060"/>
          <w:w w:val="105"/>
          <w:sz w:val="24"/>
          <w:szCs w:val="24"/>
        </w:rPr>
        <w:t>económico</w:t>
      </w:r>
      <w:r w:rsidR="00B2592C" w:rsidRPr="00B75CAD">
        <w:rPr>
          <w:color w:val="002060"/>
          <w:w w:val="105"/>
          <w:sz w:val="24"/>
          <w:szCs w:val="24"/>
        </w:rPr>
        <w:t xml:space="preserve">s </w:t>
      </w:r>
      <w:r w:rsidR="00D15343" w:rsidRPr="00B75CAD">
        <w:rPr>
          <w:color w:val="002060"/>
          <w:w w:val="105"/>
          <w:sz w:val="24"/>
          <w:szCs w:val="24"/>
        </w:rPr>
        <w:t>mínimo</w:t>
      </w:r>
      <w:r w:rsidR="00B2592C" w:rsidRPr="00B75CAD">
        <w:rPr>
          <w:color w:val="002060"/>
          <w:w w:val="105"/>
          <w:sz w:val="24"/>
          <w:szCs w:val="24"/>
        </w:rPr>
        <w:t>s para desarrollar algunas actividades que mayormente requieren de alguna inversión mínima como los experimentos</w:t>
      </w:r>
      <w:r w:rsidR="00D15343" w:rsidRPr="00B75CAD">
        <w:rPr>
          <w:color w:val="002060"/>
          <w:w w:val="105"/>
          <w:sz w:val="24"/>
          <w:szCs w:val="24"/>
        </w:rPr>
        <w:t xml:space="preserve"> y actividades similares.</w:t>
      </w:r>
    </w:p>
    <w:p w14:paraId="5BA883BA" w14:textId="77777777" w:rsidR="00005A7F" w:rsidRPr="00005A7F" w:rsidRDefault="00005A7F" w:rsidP="00005A7F">
      <w:pPr>
        <w:pStyle w:val="Prrafodelista"/>
        <w:spacing w:after="0"/>
        <w:jc w:val="both"/>
        <w:rPr>
          <w:color w:val="FF0000"/>
          <w:w w:val="105"/>
          <w:sz w:val="24"/>
          <w:szCs w:val="24"/>
        </w:rPr>
      </w:pPr>
    </w:p>
    <w:p w14:paraId="550C5F80" w14:textId="5587C30B" w:rsidR="00DC525E" w:rsidRDefault="00787C11" w:rsidP="00EF1AF7">
      <w:pPr>
        <w:spacing w:after="0"/>
        <w:jc w:val="both"/>
        <w:rPr>
          <w:color w:val="002060"/>
          <w:w w:val="105"/>
          <w:sz w:val="24"/>
          <w:szCs w:val="24"/>
        </w:rPr>
      </w:pPr>
      <w:r w:rsidRPr="00787C11">
        <w:rPr>
          <w:color w:val="002060"/>
          <w:w w:val="105"/>
          <w:sz w:val="24"/>
          <w:szCs w:val="24"/>
        </w:rPr>
        <w:t>Las</w:t>
      </w:r>
      <w:r w:rsidR="00EF1AF7" w:rsidRPr="00787C11">
        <w:rPr>
          <w:color w:val="002060"/>
          <w:w w:val="105"/>
          <w:sz w:val="24"/>
          <w:szCs w:val="24"/>
        </w:rPr>
        <w:t xml:space="preserve"> acciones pedagógicas </w:t>
      </w:r>
      <w:r w:rsidRPr="00787C11">
        <w:rPr>
          <w:color w:val="002060"/>
          <w:w w:val="105"/>
          <w:sz w:val="24"/>
          <w:szCs w:val="24"/>
        </w:rPr>
        <w:t>propuestas para</w:t>
      </w:r>
      <w:r w:rsidR="00EF1AF7" w:rsidRPr="00787C11">
        <w:rPr>
          <w:color w:val="002060"/>
          <w:w w:val="105"/>
          <w:sz w:val="24"/>
          <w:szCs w:val="24"/>
        </w:rPr>
        <w:t xml:space="preserve"> implementar </w:t>
      </w:r>
      <w:r w:rsidRPr="00787C11">
        <w:rPr>
          <w:color w:val="002060"/>
          <w:w w:val="105"/>
          <w:sz w:val="24"/>
          <w:szCs w:val="24"/>
        </w:rPr>
        <w:t xml:space="preserve">y aportar a las </w:t>
      </w:r>
      <w:r w:rsidR="00EF1AF7" w:rsidRPr="00787C11">
        <w:rPr>
          <w:color w:val="002060"/>
          <w:w w:val="105"/>
          <w:sz w:val="24"/>
          <w:szCs w:val="24"/>
        </w:rPr>
        <w:t>solucion</w:t>
      </w:r>
      <w:r w:rsidRPr="00787C11">
        <w:rPr>
          <w:color w:val="002060"/>
          <w:w w:val="105"/>
          <w:sz w:val="24"/>
          <w:szCs w:val="24"/>
        </w:rPr>
        <w:t>es de</w:t>
      </w:r>
      <w:r w:rsidR="00EF1AF7" w:rsidRPr="00787C11">
        <w:rPr>
          <w:color w:val="002060"/>
          <w:w w:val="105"/>
          <w:sz w:val="24"/>
          <w:szCs w:val="24"/>
        </w:rPr>
        <w:t xml:space="preserve"> las dificultades present</w:t>
      </w:r>
      <w:r w:rsidRPr="00787C11">
        <w:rPr>
          <w:color w:val="002060"/>
          <w:w w:val="105"/>
          <w:sz w:val="24"/>
          <w:szCs w:val="24"/>
        </w:rPr>
        <w:t>adas son las siguientes:</w:t>
      </w:r>
    </w:p>
    <w:p w14:paraId="3AB841A4" w14:textId="382EB657" w:rsidR="00DC525E" w:rsidRPr="0050341D" w:rsidRDefault="00787C11" w:rsidP="00787C11">
      <w:pPr>
        <w:pStyle w:val="Prrafodelista"/>
        <w:numPr>
          <w:ilvl w:val="0"/>
          <w:numId w:val="19"/>
        </w:numPr>
        <w:spacing w:after="0"/>
        <w:jc w:val="both"/>
        <w:rPr>
          <w:color w:val="002060"/>
          <w:w w:val="105"/>
          <w:sz w:val="24"/>
          <w:szCs w:val="24"/>
        </w:rPr>
      </w:pPr>
      <w:r w:rsidRPr="0050341D">
        <w:rPr>
          <w:color w:val="002060"/>
          <w:w w:val="105"/>
          <w:sz w:val="24"/>
          <w:szCs w:val="24"/>
        </w:rPr>
        <w:t>Incentivar la motivación a través del reconocimiento público cuando el alumno se destaque como izadas de banderas, cuadros de honor.</w:t>
      </w:r>
    </w:p>
    <w:p w14:paraId="6F90CCE4" w14:textId="56D15820" w:rsidR="00787C11" w:rsidRPr="0050341D" w:rsidRDefault="00787C11" w:rsidP="00787C11">
      <w:pPr>
        <w:pStyle w:val="Prrafodelista"/>
        <w:numPr>
          <w:ilvl w:val="0"/>
          <w:numId w:val="19"/>
        </w:numPr>
        <w:spacing w:after="0"/>
        <w:jc w:val="both"/>
        <w:rPr>
          <w:color w:val="002060"/>
          <w:w w:val="105"/>
          <w:sz w:val="24"/>
          <w:szCs w:val="24"/>
        </w:rPr>
      </w:pPr>
      <w:r w:rsidRPr="0050341D">
        <w:rPr>
          <w:color w:val="002060"/>
          <w:w w:val="105"/>
          <w:sz w:val="24"/>
          <w:szCs w:val="24"/>
        </w:rPr>
        <w:t>Despertar el interés de los alumnos por esta área a través de la aplicabilidad de los conocimientos adquiridos a la vida real.</w:t>
      </w:r>
    </w:p>
    <w:p w14:paraId="6D50FB9B" w14:textId="640F3497" w:rsidR="00787C11" w:rsidRDefault="0050341D" w:rsidP="00787C11">
      <w:pPr>
        <w:pStyle w:val="Prrafodelista"/>
        <w:numPr>
          <w:ilvl w:val="0"/>
          <w:numId w:val="19"/>
        </w:numPr>
        <w:spacing w:after="0"/>
        <w:jc w:val="both"/>
        <w:rPr>
          <w:color w:val="002060"/>
          <w:w w:val="105"/>
          <w:sz w:val="24"/>
          <w:szCs w:val="24"/>
        </w:rPr>
      </w:pPr>
      <w:r w:rsidRPr="0050341D">
        <w:rPr>
          <w:color w:val="002060"/>
          <w:w w:val="105"/>
          <w:sz w:val="24"/>
          <w:szCs w:val="24"/>
        </w:rPr>
        <w:t>Seguimiento a los estudiantes en la realización de sus compromisos y deberes, e involucrar a los acudientes cuando se presenten fallas.</w:t>
      </w:r>
    </w:p>
    <w:p w14:paraId="36616464" w14:textId="39753476" w:rsidR="0050341D" w:rsidRDefault="00F52446" w:rsidP="00787C11">
      <w:pPr>
        <w:pStyle w:val="Prrafodelista"/>
        <w:numPr>
          <w:ilvl w:val="0"/>
          <w:numId w:val="19"/>
        </w:numPr>
        <w:spacing w:after="0"/>
        <w:jc w:val="both"/>
        <w:rPr>
          <w:color w:val="002060"/>
          <w:w w:val="105"/>
          <w:sz w:val="24"/>
          <w:szCs w:val="24"/>
        </w:rPr>
      </w:pPr>
      <w:r>
        <w:rPr>
          <w:color w:val="002060"/>
          <w:w w:val="105"/>
          <w:sz w:val="24"/>
          <w:szCs w:val="24"/>
        </w:rPr>
        <w:t>Citar</w:t>
      </w:r>
      <w:r w:rsidR="0050341D">
        <w:rPr>
          <w:color w:val="002060"/>
          <w:w w:val="105"/>
          <w:sz w:val="24"/>
          <w:szCs w:val="24"/>
        </w:rPr>
        <w:t xml:space="preserve"> a los acudientes para que se apersonen de los compromisos que les compete en cuanto a la formación de sus hijos y aplicación de medidas tales como actas de compromisos para asegurar la participación de </w:t>
      </w:r>
      <w:r>
        <w:rPr>
          <w:color w:val="002060"/>
          <w:w w:val="105"/>
          <w:sz w:val="24"/>
          <w:szCs w:val="24"/>
        </w:rPr>
        <w:t xml:space="preserve">estos </w:t>
      </w:r>
      <w:r w:rsidR="0050341D">
        <w:rPr>
          <w:color w:val="002060"/>
          <w:w w:val="105"/>
          <w:sz w:val="24"/>
          <w:szCs w:val="24"/>
        </w:rPr>
        <w:t>en el proceso.</w:t>
      </w:r>
    </w:p>
    <w:p w14:paraId="5D566BFC" w14:textId="4DC727A3" w:rsidR="00F52446" w:rsidRDefault="00F52446" w:rsidP="00787C11">
      <w:pPr>
        <w:pStyle w:val="Prrafodelista"/>
        <w:numPr>
          <w:ilvl w:val="0"/>
          <w:numId w:val="19"/>
        </w:numPr>
        <w:spacing w:after="0"/>
        <w:jc w:val="both"/>
        <w:rPr>
          <w:color w:val="002060"/>
          <w:w w:val="105"/>
          <w:sz w:val="24"/>
          <w:szCs w:val="24"/>
        </w:rPr>
      </w:pPr>
      <w:r>
        <w:rPr>
          <w:color w:val="002060"/>
          <w:w w:val="105"/>
          <w:sz w:val="24"/>
          <w:szCs w:val="24"/>
        </w:rPr>
        <w:t>La institución hace el mejor esfuerzo para ofrecer la experiencia educativa</w:t>
      </w:r>
      <w:r w:rsidR="00414DCC">
        <w:rPr>
          <w:color w:val="002060"/>
          <w:w w:val="105"/>
          <w:sz w:val="24"/>
          <w:szCs w:val="24"/>
        </w:rPr>
        <w:t xml:space="preserve"> en el área de ciencias naturales</w:t>
      </w:r>
      <w:r>
        <w:rPr>
          <w:color w:val="002060"/>
          <w:w w:val="105"/>
          <w:sz w:val="24"/>
          <w:szCs w:val="24"/>
        </w:rPr>
        <w:t xml:space="preserve"> con el mínimo esfuerzo económico y esperando que los responsables de los estudiantes </w:t>
      </w:r>
      <w:r w:rsidR="00C15C2F">
        <w:rPr>
          <w:color w:val="002060"/>
          <w:w w:val="105"/>
          <w:sz w:val="24"/>
          <w:szCs w:val="24"/>
        </w:rPr>
        <w:t>brinden el apoyo en la medida que corresponda.</w:t>
      </w:r>
    </w:p>
    <w:p w14:paraId="5691E6B8" w14:textId="77777777" w:rsidR="00414DCC" w:rsidRDefault="00414DCC" w:rsidP="00414DCC">
      <w:pPr>
        <w:pStyle w:val="Prrafodelista"/>
        <w:spacing w:after="0"/>
        <w:jc w:val="both"/>
        <w:rPr>
          <w:color w:val="002060"/>
          <w:w w:val="105"/>
          <w:sz w:val="24"/>
          <w:szCs w:val="24"/>
        </w:rPr>
      </w:pPr>
    </w:p>
    <w:p w14:paraId="0BDF5768" w14:textId="017667B0" w:rsidR="009F2783" w:rsidRDefault="009F2783" w:rsidP="00DC525E">
      <w:pPr>
        <w:spacing w:after="0"/>
        <w:jc w:val="both"/>
        <w:rPr>
          <w:b/>
          <w:color w:val="002060"/>
          <w:w w:val="105"/>
          <w:sz w:val="24"/>
          <w:szCs w:val="24"/>
        </w:rPr>
      </w:pPr>
      <w:r>
        <w:rPr>
          <w:b/>
          <w:color w:val="002060"/>
          <w:w w:val="105"/>
          <w:sz w:val="24"/>
          <w:szCs w:val="24"/>
        </w:rPr>
        <w:t>4.4. Actividades de Apoyo.:</w:t>
      </w:r>
    </w:p>
    <w:p w14:paraId="36747B1E" w14:textId="6DC38547" w:rsidR="009F2783" w:rsidRPr="009F2783" w:rsidRDefault="009F2783" w:rsidP="00DC525E">
      <w:pPr>
        <w:spacing w:after="0"/>
        <w:jc w:val="both"/>
        <w:rPr>
          <w:color w:val="002060"/>
          <w:w w:val="105"/>
          <w:sz w:val="24"/>
          <w:szCs w:val="24"/>
        </w:rPr>
      </w:pPr>
      <w:r w:rsidRPr="009F2783">
        <w:rPr>
          <w:color w:val="002060"/>
          <w:w w:val="105"/>
          <w:sz w:val="24"/>
          <w:szCs w:val="24"/>
        </w:rPr>
        <w:lastRenderedPageBreak/>
        <w:t xml:space="preserve">A través del desarrollo del área de ciencias naturales, se identifican los momentos en los que se requieren algún tipo de actividad especial que permita </w:t>
      </w:r>
      <w:r>
        <w:rPr>
          <w:color w:val="002060"/>
          <w:w w:val="105"/>
          <w:sz w:val="24"/>
          <w:szCs w:val="24"/>
        </w:rPr>
        <w:t>aplicar</w:t>
      </w:r>
      <w:r w:rsidRPr="009F2783">
        <w:rPr>
          <w:color w:val="002060"/>
          <w:w w:val="105"/>
          <w:sz w:val="24"/>
          <w:szCs w:val="24"/>
        </w:rPr>
        <w:t xml:space="preserve"> l</w:t>
      </w:r>
      <w:r w:rsidRPr="009F2783">
        <w:rPr>
          <w:rFonts w:ascii="Calibri" w:hAnsi="Calibri" w:cs="Calibri"/>
          <w:noProof/>
          <w:color w:val="002060"/>
          <w:sz w:val="24"/>
          <w:szCs w:val="24"/>
          <w:lang w:eastAsia="es-CO"/>
        </w:rPr>
        <w:t xml:space="preserve">ineamientos </w:t>
      </w:r>
      <w:r w:rsidRPr="009F2783">
        <w:rPr>
          <w:color w:val="002060"/>
          <w:sz w:val="24"/>
          <w:szCs w:val="24"/>
        </w:rPr>
        <w:t>para estudiantes con dificultades en sus procesos de aprendizaje</w:t>
      </w:r>
      <w:r>
        <w:rPr>
          <w:color w:val="002060"/>
          <w:sz w:val="24"/>
          <w:szCs w:val="24"/>
        </w:rPr>
        <w:t>.</w:t>
      </w:r>
    </w:p>
    <w:p w14:paraId="1CDB61E1" w14:textId="3CB0E59B" w:rsidR="009F2783" w:rsidRDefault="009F2783" w:rsidP="00DC525E">
      <w:pPr>
        <w:spacing w:after="0"/>
        <w:jc w:val="both"/>
        <w:rPr>
          <w:color w:val="002060"/>
          <w:w w:val="105"/>
          <w:sz w:val="24"/>
          <w:szCs w:val="24"/>
        </w:rPr>
      </w:pPr>
      <w:r>
        <w:rPr>
          <w:color w:val="002060"/>
          <w:w w:val="105"/>
          <w:sz w:val="24"/>
          <w:szCs w:val="24"/>
        </w:rPr>
        <w:t>Para que aquellos alumnos q aun no logren tener el aprendizaje en el nivel básico correspondiente, puedan lograrlo, para esto se ha establecido las siguientes estrategias:</w:t>
      </w:r>
    </w:p>
    <w:p w14:paraId="77E60E3B" w14:textId="56889858" w:rsidR="009F2783" w:rsidRDefault="009F2783" w:rsidP="009F2783">
      <w:pPr>
        <w:pStyle w:val="Prrafodelista"/>
        <w:numPr>
          <w:ilvl w:val="0"/>
          <w:numId w:val="20"/>
        </w:num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Plan de apoyo.</w:t>
      </w:r>
    </w:p>
    <w:p w14:paraId="7E8F3246" w14:textId="59CB924A" w:rsidR="009F2783" w:rsidRDefault="009F2783" w:rsidP="009F2783">
      <w:pPr>
        <w:pStyle w:val="Prrafodelista"/>
        <w:numPr>
          <w:ilvl w:val="0"/>
          <w:numId w:val="20"/>
        </w:num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Talleres.</w:t>
      </w:r>
    </w:p>
    <w:p w14:paraId="06A74340" w14:textId="0D6905CC" w:rsidR="009F2783" w:rsidRDefault="009F2783" w:rsidP="009F2783">
      <w:pPr>
        <w:pStyle w:val="Prrafodelista"/>
        <w:numPr>
          <w:ilvl w:val="0"/>
          <w:numId w:val="20"/>
        </w:num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 xml:space="preserve">Cuestionarios. </w:t>
      </w:r>
    </w:p>
    <w:p w14:paraId="3C39A470" w14:textId="097DCCA3" w:rsidR="009F2783" w:rsidRDefault="009F2783" w:rsidP="009F2783">
      <w:pPr>
        <w:pStyle w:val="Prrafodelista"/>
        <w:numPr>
          <w:ilvl w:val="0"/>
          <w:numId w:val="20"/>
        </w:num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Actividades experimentales.</w:t>
      </w:r>
    </w:p>
    <w:p w14:paraId="01BBD175" w14:textId="66077E9E" w:rsidR="009F2783" w:rsidRDefault="009F2783" w:rsidP="009F2783">
      <w:pPr>
        <w:pStyle w:val="Prrafodelista"/>
        <w:numPr>
          <w:ilvl w:val="0"/>
          <w:numId w:val="20"/>
        </w:num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Refuerzos de tematicas.</w:t>
      </w:r>
    </w:p>
    <w:p w14:paraId="7E71625F" w14:textId="77777777" w:rsidR="00326494" w:rsidRPr="009F2783" w:rsidRDefault="00326494" w:rsidP="00326494">
      <w:pPr>
        <w:pStyle w:val="Prrafodelista"/>
        <w:spacing w:after="0"/>
        <w:jc w:val="both"/>
        <w:rPr>
          <w:rFonts w:ascii="Calibri" w:hAnsi="Calibri" w:cs="Calibri"/>
          <w:noProof/>
          <w:color w:val="002060"/>
          <w:sz w:val="24"/>
          <w:szCs w:val="24"/>
          <w:lang w:eastAsia="es-CO"/>
        </w:rPr>
      </w:pPr>
    </w:p>
    <w:p w14:paraId="1283E25E" w14:textId="77777777" w:rsidR="00A96B94" w:rsidRDefault="0073155B" w:rsidP="00544050">
      <w:pPr>
        <w:spacing w:after="0"/>
        <w:jc w:val="both"/>
        <w:rPr>
          <w:rFonts w:ascii="Calibri" w:hAnsi="Calibri" w:cs="Calibri"/>
          <w:b/>
          <w:noProof/>
          <w:color w:val="002060"/>
          <w:sz w:val="24"/>
          <w:szCs w:val="24"/>
          <w:lang w:eastAsia="es-CO"/>
        </w:rPr>
      </w:pPr>
      <w:r w:rsidRPr="0073155B">
        <w:rPr>
          <w:rFonts w:ascii="Calibri" w:hAnsi="Calibri" w:cs="Calibri"/>
          <w:b/>
          <w:noProof/>
          <w:color w:val="002060"/>
          <w:sz w:val="24"/>
          <w:szCs w:val="24"/>
          <w:lang w:eastAsia="es-CO"/>
        </w:rPr>
        <w:t xml:space="preserve">4.5. Articulación con Proyectos Transversales. </w:t>
      </w:r>
    </w:p>
    <w:p w14:paraId="7EF4D39C" w14:textId="40376CFD" w:rsidR="007C3CFD" w:rsidRPr="00DF089C" w:rsidRDefault="007C3CFD" w:rsidP="007C3CFD">
      <w:pPr>
        <w:spacing w:line="360" w:lineRule="auto"/>
        <w:jc w:val="both"/>
        <w:rPr>
          <w:rFonts w:ascii="Calibri" w:hAnsi="Calibri" w:cs="Calibri"/>
          <w:noProof/>
          <w:color w:val="002060"/>
          <w:sz w:val="24"/>
          <w:szCs w:val="24"/>
          <w:lang w:eastAsia="es-CO"/>
        </w:rPr>
      </w:pPr>
      <w:r w:rsidRPr="00DF089C">
        <w:rPr>
          <w:rFonts w:ascii="Calibri" w:hAnsi="Calibri" w:cs="Calibri"/>
          <w:noProof/>
          <w:color w:val="002060"/>
          <w:sz w:val="24"/>
          <w:szCs w:val="24"/>
          <w:lang w:eastAsia="es-CO"/>
        </w:rPr>
        <w:t xml:space="preserve">El área de Ciencias Naturales tiene </w:t>
      </w:r>
      <w:r w:rsidR="00953F87" w:rsidRPr="00DF089C">
        <w:rPr>
          <w:rFonts w:ascii="Calibri" w:hAnsi="Calibri" w:cs="Calibri"/>
          <w:noProof/>
          <w:color w:val="002060"/>
          <w:sz w:val="24"/>
          <w:szCs w:val="24"/>
          <w:lang w:eastAsia="es-CO"/>
        </w:rPr>
        <w:t xml:space="preserve">articulación con los siguientes proyectos </w:t>
      </w:r>
      <w:r w:rsidRPr="00DF089C">
        <w:rPr>
          <w:rFonts w:ascii="Calibri" w:hAnsi="Calibri" w:cs="Calibri"/>
          <w:noProof/>
          <w:color w:val="002060"/>
          <w:sz w:val="24"/>
          <w:szCs w:val="24"/>
          <w:lang w:eastAsia="es-CO"/>
        </w:rPr>
        <w:t>transversal</w:t>
      </w:r>
      <w:r w:rsidR="00953F87" w:rsidRPr="00DF089C">
        <w:rPr>
          <w:rFonts w:ascii="Calibri" w:hAnsi="Calibri" w:cs="Calibri"/>
          <w:noProof/>
          <w:color w:val="002060"/>
          <w:sz w:val="24"/>
          <w:szCs w:val="24"/>
          <w:lang w:eastAsia="es-CO"/>
        </w:rPr>
        <w:t>es</w:t>
      </w:r>
      <w:r w:rsidRPr="00DF089C">
        <w:rPr>
          <w:rFonts w:ascii="Calibri" w:hAnsi="Calibri" w:cs="Calibri"/>
          <w:noProof/>
          <w:color w:val="002060"/>
          <w:sz w:val="24"/>
          <w:szCs w:val="24"/>
          <w:lang w:eastAsia="es-CO"/>
        </w:rPr>
        <w:t>:</w:t>
      </w:r>
    </w:p>
    <w:p w14:paraId="44A7EF31" w14:textId="5B9DFA8C" w:rsidR="00A000ED" w:rsidRDefault="00E928A2" w:rsidP="00A000ED">
      <w:pPr>
        <w:pStyle w:val="Prrafodelista"/>
        <w:numPr>
          <w:ilvl w:val="0"/>
          <w:numId w:val="22"/>
        </w:numPr>
        <w:jc w:val="both"/>
        <w:rPr>
          <w:rFonts w:ascii="Calibri" w:hAnsi="Calibri" w:cs="Calibri"/>
          <w:noProof/>
          <w:color w:val="002060"/>
          <w:sz w:val="24"/>
          <w:szCs w:val="24"/>
          <w:lang w:eastAsia="es-CO"/>
        </w:rPr>
      </w:pPr>
      <w:r w:rsidRPr="00A000ED">
        <w:rPr>
          <w:rFonts w:ascii="Calibri" w:hAnsi="Calibri" w:cs="Calibri"/>
          <w:b/>
          <w:noProof/>
          <w:color w:val="002060"/>
          <w:sz w:val="24"/>
          <w:szCs w:val="24"/>
          <w:lang w:eastAsia="es-CO"/>
        </w:rPr>
        <w:t xml:space="preserve">PRAE: </w:t>
      </w:r>
      <w:r w:rsidRPr="00A000ED">
        <w:rPr>
          <w:rFonts w:ascii="Calibri" w:hAnsi="Calibri" w:cs="Calibri"/>
          <w:noProof/>
          <w:color w:val="002060"/>
          <w:sz w:val="24"/>
          <w:szCs w:val="24"/>
          <w:lang w:eastAsia="es-CO"/>
        </w:rPr>
        <w:t xml:space="preserve">Desde este proyecto </w:t>
      </w:r>
      <w:r w:rsidR="00221614" w:rsidRPr="00A000ED">
        <w:rPr>
          <w:rFonts w:ascii="Calibri" w:hAnsi="Calibri" w:cs="Calibri"/>
          <w:noProof/>
          <w:color w:val="002060"/>
          <w:sz w:val="24"/>
          <w:szCs w:val="24"/>
          <w:lang w:eastAsia="es-CO"/>
        </w:rPr>
        <w:t xml:space="preserve">se abandera el proceso ambiental desde todas las areas  de </w:t>
      </w:r>
      <w:r w:rsidR="008D390F">
        <w:rPr>
          <w:rFonts w:ascii="Calibri" w:hAnsi="Calibri" w:cs="Calibri"/>
          <w:noProof/>
          <w:color w:val="002060"/>
          <w:sz w:val="24"/>
          <w:szCs w:val="24"/>
          <w:lang w:eastAsia="es-CO"/>
        </w:rPr>
        <w:t>formacion, a traves de los</w:t>
      </w:r>
      <w:r w:rsidR="00221614" w:rsidRPr="00A000ED">
        <w:rPr>
          <w:rFonts w:ascii="Calibri" w:hAnsi="Calibri" w:cs="Calibri"/>
          <w:noProof/>
          <w:color w:val="002060"/>
          <w:sz w:val="24"/>
          <w:szCs w:val="24"/>
          <w:lang w:eastAsia="es-CO"/>
        </w:rPr>
        <w:t xml:space="preserve"> </w:t>
      </w:r>
      <w:r w:rsidR="008D390F">
        <w:rPr>
          <w:rFonts w:ascii="Calibri" w:hAnsi="Calibri" w:cs="Calibri"/>
          <w:noProof/>
          <w:color w:val="002060"/>
          <w:sz w:val="24"/>
          <w:szCs w:val="24"/>
          <w:lang w:eastAsia="es-CO"/>
        </w:rPr>
        <w:t>l</w:t>
      </w:r>
      <w:r w:rsidR="00221614" w:rsidRPr="00A000ED">
        <w:rPr>
          <w:rFonts w:ascii="Calibri" w:hAnsi="Calibri" w:cs="Calibri"/>
          <w:noProof/>
          <w:color w:val="002060"/>
          <w:sz w:val="24"/>
          <w:szCs w:val="24"/>
          <w:lang w:eastAsia="es-CO"/>
        </w:rPr>
        <w:t>os siguientes s</w:t>
      </w:r>
      <w:r w:rsidR="008D390F">
        <w:rPr>
          <w:rFonts w:ascii="Calibri" w:hAnsi="Calibri" w:cs="Calibri"/>
          <w:noProof/>
          <w:color w:val="002060"/>
          <w:sz w:val="24"/>
          <w:szCs w:val="24"/>
          <w:lang w:eastAsia="es-CO"/>
        </w:rPr>
        <w:t>ub</w:t>
      </w:r>
      <w:r w:rsidR="00221614" w:rsidRPr="00A000ED">
        <w:rPr>
          <w:rFonts w:ascii="Calibri" w:hAnsi="Calibri" w:cs="Calibri"/>
          <w:noProof/>
          <w:color w:val="002060"/>
          <w:sz w:val="24"/>
          <w:szCs w:val="24"/>
          <w:lang w:eastAsia="es-CO"/>
        </w:rPr>
        <w:t xml:space="preserve"> proyectos</w:t>
      </w:r>
      <w:r w:rsidR="008D390F">
        <w:rPr>
          <w:rFonts w:ascii="Calibri" w:hAnsi="Calibri" w:cs="Calibri"/>
          <w:noProof/>
          <w:color w:val="002060"/>
          <w:sz w:val="24"/>
          <w:szCs w:val="24"/>
          <w:lang w:eastAsia="es-CO"/>
        </w:rPr>
        <w:t>:</w:t>
      </w:r>
    </w:p>
    <w:p w14:paraId="4EF538BA" w14:textId="50D9695D" w:rsidR="008D390F" w:rsidRDefault="008D390F" w:rsidP="008D390F">
      <w:pPr>
        <w:pStyle w:val="Prrafodelista"/>
        <w:numPr>
          <w:ilvl w:val="0"/>
          <w:numId w:val="23"/>
        </w:numPr>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Huerta Organica.</w:t>
      </w:r>
    </w:p>
    <w:p w14:paraId="406A80BB" w14:textId="431C565A" w:rsidR="008D390F" w:rsidRDefault="008D390F" w:rsidP="008D390F">
      <w:pPr>
        <w:pStyle w:val="Prrafodelista"/>
        <w:numPr>
          <w:ilvl w:val="0"/>
          <w:numId w:val="23"/>
        </w:numPr>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Gestion de Residuos solidos.</w:t>
      </w:r>
    </w:p>
    <w:p w14:paraId="36F6286D" w14:textId="7A201EE6" w:rsidR="00A000ED" w:rsidRDefault="00A000ED" w:rsidP="00A000ED">
      <w:pPr>
        <w:pStyle w:val="Prrafodelista"/>
        <w:numPr>
          <w:ilvl w:val="0"/>
          <w:numId w:val="22"/>
        </w:numPr>
        <w:jc w:val="both"/>
        <w:rPr>
          <w:rFonts w:ascii="Calibri" w:hAnsi="Calibri" w:cs="Calibri"/>
          <w:noProof/>
          <w:color w:val="002060"/>
          <w:sz w:val="24"/>
          <w:szCs w:val="24"/>
          <w:lang w:eastAsia="es-CO"/>
        </w:rPr>
      </w:pPr>
      <w:r>
        <w:rPr>
          <w:rFonts w:ascii="Calibri" w:hAnsi="Calibri" w:cs="Calibri"/>
          <w:b/>
          <w:noProof/>
          <w:color w:val="002060"/>
          <w:sz w:val="24"/>
          <w:szCs w:val="24"/>
          <w:lang w:eastAsia="es-CO"/>
        </w:rPr>
        <w:t>PILEO:</w:t>
      </w:r>
      <w:r w:rsidR="008D390F">
        <w:rPr>
          <w:rFonts w:ascii="Calibri" w:hAnsi="Calibri" w:cs="Calibri"/>
          <w:b/>
          <w:noProof/>
          <w:color w:val="002060"/>
          <w:sz w:val="24"/>
          <w:szCs w:val="24"/>
          <w:lang w:eastAsia="es-CO"/>
        </w:rPr>
        <w:t xml:space="preserve"> </w:t>
      </w:r>
      <w:r w:rsidR="008D390F" w:rsidRPr="008D390F">
        <w:rPr>
          <w:rFonts w:ascii="Calibri" w:hAnsi="Calibri" w:cs="Calibri"/>
          <w:noProof/>
          <w:color w:val="002060"/>
          <w:sz w:val="24"/>
          <w:szCs w:val="24"/>
          <w:lang w:eastAsia="es-CO"/>
        </w:rPr>
        <w:t>Proyecto del plan lector</w:t>
      </w:r>
      <w:r w:rsidR="008D390F">
        <w:rPr>
          <w:rFonts w:ascii="Calibri" w:hAnsi="Calibri" w:cs="Calibri"/>
          <w:noProof/>
          <w:color w:val="002060"/>
          <w:sz w:val="24"/>
          <w:szCs w:val="24"/>
          <w:lang w:eastAsia="es-CO"/>
        </w:rPr>
        <w:t>, se articula mediante la capacidad de comprension lectora</w:t>
      </w:r>
      <w:r w:rsidR="00A85AED">
        <w:rPr>
          <w:rFonts w:ascii="Calibri" w:hAnsi="Calibri" w:cs="Calibri"/>
          <w:noProof/>
          <w:color w:val="002060"/>
          <w:sz w:val="24"/>
          <w:szCs w:val="24"/>
          <w:lang w:eastAsia="es-CO"/>
        </w:rPr>
        <w:t>, importante en el desarrollo pedagogico en todas las areas incluyendo las Ciencias Naturales</w:t>
      </w:r>
      <w:r w:rsidR="008D390F">
        <w:rPr>
          <w:rFonts w:ascii="Calibri" w:hAnsi="Calibri" w:cs="Calibri"/>
          <w:noProof/>
          <w:color w:val="002060"/>
          <w:sz w:val="24"/>
          <w:szCs w:val="24"/>
          <w:lang w:eastAsia="es-CO"/>
        </w:rPr>
        <w:t>.</w:t>
      </w:r>
    </w:p>
    <w:p w14:paraId="248149AB" w14:textId="3D4E5105" w:rsidR="00A000ED" w:rsidRDefault="008D390F" w:rsidP="00A000ED">
      <w:pPr>
        <w:pStyle w:val="Prrafodelista"/>
        <w:numPr>
          <w:ilvl w:val="0"/>
          <w:numId w:val="22"/>
        </w:numPr>
        <w:jc w:val="both"/>
        <w:rPr>
          <w:rFonts w:ascii="Calibri" w:hAnsi="Calibri" w:cs="Calibri"/>
          <w:b/>
          <w:noProof/>
          <w:color w:val="002060"/>
          <w:sz w:val="24"/>
          <w:szCs w:val="24"/>
          <w:lang w:eastAsia="es-CO"/>
        </w:rPr>
      </w:pPr>
      <w:r>
        <w:rPr>
          <w:rFonts w:ascii="Calibri" w:hAnsi="Calibri" w:cs="Calibri"/>
          <w:b/>
          <w:noProof/>
          <w:color w:val="002060"/>
          <w:sz w:val="24"/>
          <w:szCs w:val="24"/>
          <w:lang w:eastAsia="es-CO"/>
        </w:rPr>
        <w:t>Gestion del Riesgo</w:t>
      </w:r>
      <w:r w:rsidR="00A000ED" w:rsidRPr="00A000ED">
        <w:rPr>
          <w:rFonts w:ascii="Calibri" w:hAnsi="Calibri" w:cs="Calibri"/>
          <w:b/>
          <w:noProof/>
          <w:color w:val="002060"/>
          <w:sz w:val="24"/>
          <w:szCs w:val="24"/>
          <w:lang w:eastAsia="es-CO"/>
        </w:rPr>
        <w:t>:</w:t>
      </w:r>
      <w:r>
        <w:rPr>
          <w:rFonts w:ascii="Calibri" w:hAnsi="Calibri" w:cs="Calibri"/>
          <w:b/>
          <w:noProof/>
          <w:color w:val="002060"/>
          <w:sz w:val="24"/>
          <w:szCs w:val="24"/>
          <w:lang w:eastAsia="es-CO"/>
        </w:rPr>
        <w:t xml:space="preserve"> </w:t>
      </w:r>
      <w:r w:rsidRPr="008D390F">
        <w:rPr>
          <w:rFonts w:ascii="Calibri" w:hAnsi="Calibri" w:cs="Calibri"/>
          <w:noProof/>
          <w:color w:val="002060"/>
          <w:sz w:val="24"/>
          <w:szCs w:val="24"/>
          <w:lang w:eastAsia="es-CO"/>
        </w:rPr>
        <w:t>Su articulacion</w:t>
      </w:r>
      <w:r>
        <w:rPr>
          <w:rFonts w:ascii="Calibri" w:hAnsi="Calibri" w:cs="Calibri"/>
          <w:b/>
          <w:noProof/>
          <w:color w:val="002060"/>
          <w:sz w:val="24"/>
          <w:szCs w:val="24"/>
          <w:lang w:eastAsia="es-CO"/>
        </w:rPr>
        <w:t xml:space="preserve"> </w:t>
      </w:r>
      <w:r w:rsidRPr="008D390F">
        <w:rPr>
          <w:rFonts w:ascii="Calibri" w:hAnsi="Calibri" w:cs="Calibri"/>
          <w:noProof/>
          <w:color w:val="002060"/>
          <w:sz w:val="24"/>
          <w:szCs w:val="24"/>
          <w:lang w:eastAsia="es-CO"/>
        </w:rPr>
        <w:t>se da mediante</w:t>
      </w:r>
      <w:r>
        <w:rPr>
          <w:rFonts w:ascii="Calibri" w:hAnsi="Calibri" w:cs="Calibri"/>
          <w:noProof/>
          <w:color w:val="002060"/>
          <w:sz w:val="24"/>
          <w:szCs w:val="24"/>
          <w:lang w:eastAsia="es-CO"/>
        </w:rPr>
        <w:t xml:space="preserve"> la identificacion y</w:t>
      </w:r>
      <w:r>
        <w:rPr>
          <w:rFonts w:ascii="Calibri" w:hAnsi="Calibri" w:cs="Calibri"/>
          <w:b/>
          <w:noProof/>
          <w:color w:val="002060"/>
          <w:sz w:val="24"/>
          <w:szCs w:val="24"/>
          <w:lang w:eastAsia="es-CO"/>
        </w:rPr>
        <w:t xml:space="preserve"> </w:t>
      </w:r>
      <w:r w:rsidRPr="008D390F">
        <w:rPr>
          <w:rFonts w:ascii="Calibri" w:hAnsi="Calibri" w:cs="Calibri"/>
          <w:noProof/>
          <w:color w:val="002060"/>
          <w:sz w:val="24"/>
          <w:szCs w:val="24"/>
          <w:lang w:eastAsia="es-CO"/>
        </w:rPr>
        <w:t xml:space="preserve">el aseguramiento del analisis de riesgos de los entornos vulnerables </w:t>
      </w:r>
      <w:r w:rsidR="00A85AED">
        <w:rPr>
          <w:rFonts w:ascii="Calibri" w:hAnsi="Calibri" w:cs="Calibri"/>
          <w:noProof/>
          <w:color w:val="002060"/>
          <w:sz w:val="24"/>
          <w:szCs w:val="24"/>
          <w:lang w:eastAsia="es-CO"/>
        </w:rPr>
        <w:t xml:space="preserve">en </w:t>
      </w:r>
      <w:r w:rsidRPr="008D390F">
        <w:rPr>
          <w:rFonts w:ascii="Calibri" w:hAnsi="Calibri" w:cs="Calibri"/>
          <w:noProof/>
          <w:color w:val="002060"/>
          <w:sz w:val="24"/>
          <w:szCs w:val="24"/>
          <w:lang w:eastAsia="es-CO"/>
        </w:rPr>
        <w:t>que puedan estar expuestos los estudiantes</w:t>
      </w:r>
      <w:r>
        <w:rPr>
          <w:rFonts w:ascii="Calibri" w:hAnsi="Calibri" w:cs="Calibri"/>
          <w:noProof/>
          <w:color w:val="002060"/>
          <w:sz w:val="24"/>
          <w:szCs w:val="24"/>
          <w:lang w:eastAsia="es-CO"/>
        </w:rPr>
        <w:t>.</w:t>
      </w:r>
    </w:p>
    <w:p w14:paraId="2A6CC589" w14:textId="27E7E7A7" w:rsidR="00A000ED" w:rsidRDefault="008D390F" w:rsidP="00A000ED">
      <w:pPr>
        <w:pStyle w:val="Prrafodelista"/>
        <w:numPr>
          <w:ilvl w:val="0"/>
          <w:numId w:val="22"/>
        </w:numPr>
        <w:jc w:val="both"/>
        <w:rPr>
          <w:rFonts w:ascii="Calibri" w:hAnsi="Calibri" w:cs="Calibri"/>
          <w:b/>
          <w:noProof/>
          <w:color w:val="002060"/>
          <w:sz w:val="24"/>
          <w:szCs w:val="24"/>
          <w:lang w:eastAsia="es-CO"/>
        </w:rPr>
      </w:pPr>
      <w:r>
        <w:rPr>
          <w:rFonts w:ascii="Calibri" w:hAnsi="Calibri" w:cs="Calibri"/>
          <w:b/>
          <w:noProof/>
          <w:color w:val="002060"/>
          <w:sz w:val="24"/>
          <w:szCs w:val="24"/>
          <w:lang w:eastAsia="es-CO"/>
        </w:rPr>
        <w:t>Proyecto de Educacion Sexual</w:t>
      </w:r>
      <w:r w:rsidR="00A85AED">
        <w:rPr>
          <w:rFonts w:ascii="Calibri" w:hAnsi="Calibri" w:cs="Calibri"/>
          <w:b/>
          <w:noProof/>
          <w:color w:val="002060"/>
          <w:sz w:val="24"/>
          <w:szCs w:val="24"/>
          <w:lang w:eastAsia="es-CO"/>
        </w:rPr>
        <w:t xml:space="preserve">: </w:t>
      </w:r>
      <w:r w:rsidR="00A85AED" w:rsidRPr="00A85AED">
        <w:rPr>
          <w:rFonts w:ascii="Calibri" w:hAnsi="Calibri" w:cs="Calibri"/>
          <w:noProof/>
          <w:color w:val="002060"/>
          <w:sz w:val="24"/>
          <w:szCs w:val="24"/>
          <w:lang w:eastAsia="es-CO"/>
        </w:rPr>
        <w:t>Se articula mediante</w:t>
      </w:r>
      <w:r w:rsidR="00A85AED">
        <w:rPr>
          <w:rFonts w:ascii="Calibri" w:hAnsi="Calibri" w:cs="Calibri"/>
          <w:b/>
          <w:noProof/>
          <w:color w:val="002060"/>
          <w:sz w:val="24"/>
          <w:szCs w:val="24"/>
          <w:lang w:eastAsia="es-CO"/>
        </w:rPr>
        <w:t xml:space="preserve"> </w:t>
      </w:r>
      <w:r w:rsidR="00A85AED">
        <w:rPr>
          <w:rFonts w:ascii="Calibri" w:hAnsi="Calibri" w:cs="Calibri"/>
          <w:noProof/>
          <w:color w:val="002060"/>
          <w:sz w:val="24"/>
          <w:szCs w:val="24"/>
          <w:lang w:eastAsia="es-CO"/>
        </w:rPr>
        <w:t>los lineamientos curriculares del cuidado del cuerpo, estudio de la anatomia y fisiologia sexual, los cuidados a tener en cuenta para un correcto desarrollo sexual, mediante capacitaciones y actividades organizadas por el proyecto.</w:t>
      </w:r>
    </w:p>
    <w:p w14:paraId="6608B27F" w14:textId="33509980" w:rsidR="008D390F" w:rsidRDefault="008D390F" w:rsidP="00A000ED">
      <w:pPr>
        <w:pStyle w:val="Prrafodelista"/>
        <w:numPr>
          <w:ilvl w:val="0"/>
          <w:numId w:val="22"/>
        </w:numPr>
        <w:jc w:val="both"/>
        <w:rPr>
          <w:rFonts w:ascii="Calibri" w:hAnsi="Calibri" w:cs="Calibri"/>
          <w:b/>
          <w:noProof/>
          <w:color w:val="002060"/>
          <w:sz w:val="24"/>
          <w:szCs w:val="24"/>
          <w:lang w:eastAsia="es-CO"/>
        </w:rPr>
      </w:pPr>
      <w:r>
        <w:rPr>
          <w:rFonts w:ascii="Calibri" w:hAnsi="Calibri" w:cs="Calibri"/>
          <w:b/>
          <w:noProof/>
          <w:color w:val="002060"/>
          <w:sz w:val="24"/>
          <w:szCs w:val="24"/>
          <w:lang w:eastAsia="es-CO"/>
        </w:rPr>
        <w:t>T</w:t>
      </w:r>
      <w:r w:rsidR="00A85AED">
        <w:rPr>
          <w:rFonts w:ascii="Calibri" w:hAnsi="Calibri" w:cs="Calibri"/>
          <w:b/>
          <w:noProof/>
          <w:color w:val="002060"/>
          <w:sz w:val="24"/>
          <w:szCs w:val="24"/>
          <w:lang w:eastAsia="es-CO"/>
        </w:rPr>
        <w:t xml:space="preserve">iempo libre: </w:t>
      </w:r>
      <w:r w:rsidR="00A85AED" w:rsidRPr="00A85AED">
        <w:rPr>
          <w:rFonts w:ascii="Calibri" w:hAnsi="Calibri" w:cs="Calibri"/>
          <w:noProof/>
          <w:color w:val="002060"/>
          <w:sz w:val="24"/>
          <w:szCs w:val="24"/>
          <w:lang w:eastAsia="es-CO"/>
        </w:rPr>
        <w:t>S</w:t>
      </w:r>
      <w:r w:rsidR="00A85AED">
        <w:rPr>
          <w:rFonts w:ascii="Calibri" w:hAnsi="Calibri" w:cs="Calibri"/>
          <w:noProof/>
          <w:color w:val="002060"/>
          <w:sz w:val="24"/>
          <w:szCs w:val="24"/>
          <w:lang w:eastAsia="es-CO"/>
        </w:rPr>
        <w:t>e articula con este proyecto mediante el aprovechamiento del tiempo libre para realizar caminatas ecologicas, conociendo el entorno que los rodea.</w:t>
      </w:r>
    </w:p>
    <w:p w14:paraId="47F03AB9" w14:textId="55B2DF63" w:rsidR="008D390F" w:rsidRPr="00A000ED" w:rsidRDefault="008D390F" w:rsidP="00A000ED">
      <w:pPr>
        <w:pStyle w:val="Prrafodelista"/>
        <w:numPr>
          <w:ilvl w:val="0"/>
          <w:numId w:val="22"/>
        </w:numPr>
        <w:jc w:val="both"/>
        <w:rPr>
          <w:rFonts w:ascii="Calibri" w:hAnsi="Calibri" w:cs="Calibri"/>
          <w:b/>
          <w:noProof/>
          <w:color w:val="002060"/>
          <w:sz w:val="24"/>
          <w:szCs w:val="24"/>
          <w:lang w:eastAsia="es-CO"/>
        </w:rPr>
      </w:pPr>
      <w:r>
        <w:rPr>
          <w:rFonts w:ascii="Calibri" w:hAnsi="Calibri" w:cs="Calibri"/>
          <w:b/>
          <w:noProof/>
          <w:color w:val="002060"/>
          <w:sz w:val="24"/>
          <w:szCs w:val="24"/>
          <w:lang w:eastAsia="es-CO"/>
        </w:rPr>
        <w:t>Escuela de Padres</w:t>
      </w:r>
      <w:r w:rsidR="00A85AED">
        <w:rPr>
          <w:rFonts w:ascii="Calibri" w:hAnsi="Calibri" w:cs="Calibri"/>
          <w:b/>
          <w:noProof/>
          <w:color w:val="002060"/>
          <w:sz w:val="24"/>
          <w:szCs w:val="24"/>
          <w:lang w:eastAsia="es-CO"/>
        </w:rPr>
        <w:t xml:space="preserve">: </w:t>
      </w:r>
      <w:r w:rsidR="00A85AED" w:rsidRPr="00A85AED">
        <w:rPr>
          <w:rFonts w:ascii="Calibri" w:hAnsi="Calibri" w:cs="Calibri"/>
          <w:noProof/>
          <w:color w:val="002060"/>
          <w:sz w:val="24"/>
          <w:szCs w:val="24"/>
          <w:lang w:eastAsia="es-CO"/>
        </w:rPr>
        <w:t>Articulacion mediante las actividades de educacion sexual y cuidado de la integridad de los estudiantes.</w:t>
      </w:r>
    </w:p>
    <w:p w14:paraId="1DC7E620" w14:textId="77777777" w:rsidR="00997A71" w:rsidRDefault="00997A71" w:rsidP="00997A71">
      <w:pPr>
        <w:spacing w:after="0"/>
        <w:jc w:val="center"/>
        <w:rPr>
          <w:rFonts w:ascii="Calibri" w:hAnsi="Calibri" w:cs="Calibri"/>
          <w:b/>
          <w:color w:val="002060"/>
          <w:sz w:val="60"/>
          <w:szCs w:val="60"/>
          <w:lang w:val="es-ES"/>
        </w:rPr>
      </w:pPr>
    </w:p>
    <w:p w14:paraId="6C8E7941" w14:textId="77777777" w:rsidR="00E36B43" w:rsidRPr="00D90EFB" w:rsidRDefault="00E36B43" w:rsidP="00997A71">
      <w:pPr>
        <w:spacing w:after="0"/>
        <w:jc w:val="center"/>
        <w:rPr>
          <w:rFonts w:ascii="Calibri" w:hAnsi="Calibri" w:cs="Calibri"/>
          <w:b/>
          <w:color w:val="002060"/>
          <w:sz w:val="28"/>
          <w:szCs w:val="28"/>
          <w:lang w:val="es-ES"/>
        </w:rPr>
      </w:pPr>
      <w:bookmarkStart w:id="0" w:name="_GoBack"/>
      <w:bookmarkEnd w:id="0"/>
    </w:p>
    <w:p w14:paraId="241093BE" w14:textId="77777777" w:rsidR="006E4581" w:rsidRPr="006E4581" w:rsidRDefault="006E4581" w:rsidP="00997A71">
      <w:pPr>
        <w:spacing w:after="0"/>
        <w:jc w:val="center"/>
        <w:rPr>
          <w:rFonts w:ascii="Calibri" w:hAnsi="Calibri" w:cs="Calibri"/>
          <w:b/>
          <w:color w:val="002060"/>
          <w:sz w:val="24"/>
          <w:szCs w:val="60"/>
          <w:lang w:val="es-ES"/>
        </w:rPr>
      </w:pPr>
    </w:p>
    <w:p w14:paraId="6ED2B257" w14:textId="77777777" w:rsidR="006E4581" w:rsidRDefault="006E4581" w:rsidP="006E4581">
      <w:pPr>
        <w:jc w:val="center"/>
        <w:rPr>
          <w:rFonts w:ascii="Calibri" w:hAnsi="Calibri" w:cs="Calibri"/>
          <w:b/>
          <w:color w:val="002060"/>
          <w:sz w:val="24"/>
          <w:szCs w:val="24"/>
        </w:rPr>
      </w:pPr>
      <w:r w:rsidRPr="00F123E1">
        <w:rPr>
          <w:rFonts w:ascii="Calibri" w:hAnsi="Calibri" w:cs="Calibri"/>
          <w:b/>
          <w:color w:val="002060"/>
          <w:sz w:val="24"/>
          <w:szCs w:val="24"/>
        </w:rPr>
        <w:t>Referencias Bibliográficas</w:t>
      </w:r>
    </w:p>
    <w:p w14:paraId="2B00954D" w14:textId="77777777" w:rsidR="006E4581" w:rsidRPr="00884FF1" w:rsidRDefault="006E4581" w:rsidP="006E4581">
      <w:pPr>
        <w:jc w:val="center"/>
        <w:rPr>
          <w:rFonts w:ascii="Calibri" w:hAnsi="Calibri" w:cs="Calibri"/>
          <w:color w:val="002060"/>
          <w:sz w:val="24"/>
          <w:szCs w:val="24"/>
        </w:rPr>
      </w:pPr>
    </w:p>
    <w:p w14:paraId="4C8C72C9" w14:textId="32D885CB" w:rsidR="00E304B6" w:rsidRPr="00884FF1" w:rsidRDefault="006E4581" w:rsidP="00E304B6">
      <w:pPr>
        <w:spacing w:after="0"/>
        <w:jc w:val="both"/>
        <w:rPr>
          <w:rFonts w:ascii="Calibri" w:hAnsi="Calibri" w:cs="Calibri"/>
          <w:color w:val="002060"/>
          <w:sz w:val="24"/>
          <w:szCs w:val="24"/>
        </w:rPr>
      </w:pPr>
      <w:r w:rsidRPr="00884FF1">
        <w:rPr>
          <w:rFonts w:ascii="Calibri" w:hAnsi="Calibri" w:cs="Calibri"/>
          <w:color w:val="002060"/>
          <w:sz w:val="24"/>
          <w:szCs w:val="24"/>
        </w:rPr>
        <w:t>Recuperado</w:t>
      </w:r>
      <w:r w:rsidR="00E304B6" w:rsidRPr="00884FF1">
        <w:rPr>
          <w:rFonts w:ascii="Calibri" w:hAnsi="Calibri" w:cs="Calibri"/>
          <w:color w:val="002060"/>
          <w:sz w:val="24"/>
          <w:szCs w:val="24"/>
        </w:rPr>
        <w:t xml:space="preserve"> </w:t>
      </w:r>
      <w:r w:rsidRPr="00884FF1">
        <w:rPr>
          <w:rFonts w:ascii="Calibri" w:hAnsi="Calibri" w:cs="Calibri"/>
          <w:color w:val="002060"/>
          <w:sz w:val="24"/>
          <w:szCs w:val="24"/>
        </w:rPr>
        <w:t>de:</w:t>
      </w:r>
    </w:p>
    <w:p w14:paraId="435D56AB" w14:textId="431C6196" w:rsidR="006E4581" w:rsidRPr="00884FF1" w:rsidRDefault="00D90EFB" w:rsidP="00E304B6">
      <w:pPr>
        <w:spacing w:after="0"/>
        <w:jc w:val="both"/>
        <w:rPr>
          <w:rFonts w:ascii="Calibri" w:hAnsi="Calibri" w:cs="Calibri"/>
          <w:color w:val="002060"/>
          <w:sz w:val="24"/>
          <w:szCs w:val="24"/>
        </w:rPr>
      </w:pPr>
      <w:hyperlink r:id="rId17" w:history="1">
        <w:r w:rsidR="006E4581" w:rsidRPr="00884FF1">
          <w:rPr>
            <w:rFonts w:ascii="Calibri" w:hAnsi="Calibri" w:cs="Calibri"/>
            <w:color w:val="002060"/>
            <w:sz w:val="24"/>
            <w:szCs w:val="24"/>
          </w:rPr>
          <w:t>http://www.edu.xunta.gal/centros/cpicruce/system/files/tiposevaluacion.pdf</w:t>
        </w:r>
      </w:hyperlink>
    </w:p>
    <w:p w14:paraId="7A9F4E38" w14:textId="43AB9881" w:rsidR="00E304B6" w:rsidRPr="00884FF1" w:rsidRDefault="00D90EFB" w:rsidP="00E304B6">
      <w:pPr>
        <w:spacing w:after="0"/>
        <w:jc w:val="both"/>
        <w:rPr>
          <w:rFonts w:ascii="Calibri" w:hAnsi="Calibri" w:cs="Calibri"/>
          <w:color w:val="002060"/>
          <w:sz w:val="24"/>
          <w:szCs w:val="24"/>
        </w:rPr>
      </w:pPr>
      <w:hyperlink r:id="rId18" w:history="1">
        <w:r w:rsidR="00E304B6" w:rsidRPr="00884FF1">
          <w:rPr>
            <w:rFonts w:ascii="Calibri" w:hAnsi="Calibri" w:cs="Calibri"/>
            <w:color w:val="002060"/>
            <w:sz w:val="24"/>
            <w:szCs w:val="24"/>
          </w:rPr>
          <w:t>https://www.google.com/search?rlz=1C1CHBF_esCO839CO840&amp;q=Diccionario</w:t>
        </w:r>
      </w:hyperlink>
    </w:p>
    <w:p w14:paraId="0D7C62CA" w14:textId="12A7B0D1" w:rsidR="00E304B6" w:rsidRPr="00884FF1" w:rsidRDefault="00D90EFB" w:rsidP="00E304B6">
      <w:pPr>
        <w:spacing w:after="0"/>
        <w:jc w:val="both"/>
        <w:rPr>
          <w:rFonts w:ascii="Calibri" w:hAnsi="Calibri" w:cs="Calibri"/>
          <w:color w:val="002060"/>
          <w:sz w:val="24"/>
          <w:szCs w:val="24"/>
        </w:rPr>
      </w:pPr>
      <w:hyperlink r:id="rId19" w:history="1">
        <w:r w:rsidR="00E304B6" w:rsidRPr="00884FF1">
          <w:rPr>
            <w:rFonts w:ascii="Calibri" w:hAnsi="Calibri" w:cs="Calibri"/>
            <w:color w:val="002060"/>
            <w:sz w:val="24"/>
            <w:szCs w:val="24"/>
          </w:rPr>
          <w:t>http://aprende.colombiaaprende.edu.co/sites/default/files/naspublic/La%20evaluaci%C3%B3n%20formativa%20y%20sus%20componentes%20para%20la%20construcci%C3%B3n%20de%20una%20cultura%20de%20mejoramiento.pdf</w:t>
        </w:r>
      </w:hyperlink>
    </w:p>
    <w:p w14:paraId="11119E20" w14:textId="3B98F6CC" w:rsidR="00A8481F" w:rsidRPr="00884FF1" w:rsidRDefault="00D90EFB" w:rsidP="00E304B6">
      <w:pPr>
        <w:spacing w:after="0"/>
        <w:jc w:val="both"/>
        <w:rPr>
          <w:rFonts w:ascii="Calibri" w:hAnsi="Calibri" w:cs="Calibri"/>
          <w:color w:val="002060"/>
          <w:sz w:val="24"/>
          <w:szCs w:val="24"/>
        </w:rPr>
      </w:pPr>
      <w:hyperlink r:id="rId20" w:history="1">
        <w:r w:rsidR="00A8481F" w:rsidRPr="00884FF1">
          <w:rPr>
            <w:rFonts w:ascii="Calibri" w:hAnsi="Calibri" w:cs="Calibri"/>
            <w:color w:val="002060"/>
            <w:sz w:val="24"/>
            <w:szCs w:val="24"/>
          </w:rPr>
          <w:t>https://www.mineducacion.gov.co/1621/article-241789.html</w:t>
        </w:r>
      </w:hyperlink>
    </w:p>
    <w:sectPr w:rsidR="00A8481F" w:rsidRPr="00884FF1" w:rsidSect="00327A8D">
      <w:pgSz w:w="12240" w:h="15840" w:code="1"/>
      <w:pgMar w:top="1418" w:right="1418" w:bottom="1418" w:left="1418" w:header="709" w:footer="567"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334C6" w14:textId="77777777" w:rsidR="00054951" w:rsidRDefault="00054951" w:rsidP="00CC0321">
      <w:pPr>
        <w:spacing w:after="0" w:line="240" w:lineRule="auto"/>
      </w:pPr>
      <w:r>
        <w:separator/>
      </w:r>
    </w:p>
  </w:endnote>
  <w:endnote w:type="continuationSeparator" w:id="0">
    <w:p w14:paraId="2F19A6B7" w14:textId="77777777" w:rsidR="00054951" w:rsidRDefault="00054951" w:rsidP="00CC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Kalinga">
    <w:altName w:val="Kalinga"/>
    <w:charset w:val="00"/>
    <w:family w:val="swiss"/>
    <w:pitch w:val="variable"/>
    <w:sig w:usb0="00080003" w:usb1="00000000" w:usb2="00000000" w:usb3="00000000" w:csb0="00000001" w:csb1="00000000"/>
  </w:font>
  <w:font w:name="FuturaStd-Light-Identity-H">
    <w:altName w:val="Century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8E4F" w14:textId="7DD13E44" w:rsidR="00890637" w:rsidRPr="00490A99" w:rsidRDefault="00890637" w:rsidP="005211D5">
    <w:pPr>
      <w:pStyle w:val="Piedepgina"/>
      <w:jc w:val="center"/>
      <w:rPr>
        <w:b/>
        <w:color w:val="002060"/>
        <w:sz w:val="20"/>
        <w:szCs w:val="20"/>
      </w:rPr>
    </w:pPr>
    <w:r w:rsidRPr="00870B0E">
      <w:rPr>
        <w:rFonts w:ascii="Arial" w:eastAsia="MingLiU" w:hAnsi="Arial" w:cs="Arial"/>
        <w:noProof/>
        <w:color w:val="002060"/>
        <w:lang w:eastAsia="es-CO"/>
      </w:rPr>
      <mc:AlternateContent>
        <mc:Choice Requires="wps">
          <w:drawing>
            <wp:anchor distT="36576" distB="36576" distL="36576" distR="36576" simplePos="0" relativeHeight="251664896" behindDoc="0" locked="0" layoutInCell="1" allowOverlap="1" wp14:anchorId="624CD4CA" wp14:editId="388C3E0C">
              <wp:simplePos x="0" y="0"/>
              <wp:positionH relativeFrom="margin">
                <wp:align>left</wp:align>
              </wp:positionH>
              <wp:positionV relativeFrom="paragraph">
                <wp:posOffset>10795</wp:posOffset>
              </wp:positionV>
              <wp:extent cx="965200" cy="294005"/>
              <wp:effectExtent l="0" t="0" r="635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CADFF4" w14:textId="77777777" w:rsidR="00890637" w:rsidRPr="00870B0E" w:rsidRDefault="00890637"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890637" w:rsidRPr="00870B0E" w:rsidRDefault="00890637"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D4CA" id="_x0000_t202" coordsize="21600,21600" o:spt="202" path="m,l,21600r21600,l21600,xe">
              <v:stroke joinstyle="miter"/>
              <v:path gradientshapeok="t" o:connecttype="rect"/>
            </v:shapetype>
            <v:shape id="Text Box 23" o:spid="_x0000_s1027" type="#_x0000_t202" style="position:absolute;left:0;text-align:left;margin-left:0;margin-top:.85pt;width:76pt;height:23.15pt;z-index:2516648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" filled="f" stroked="f" strokecolor="black [0]" insetpen="t">
              <v:textbox inset="2.88pt,2.88pt,2.88pt,2.88pt">
                <w:txbxContent>
                  <w:p w14:paraId="69CADFF4" w14:textId="77777777" w:rsidR="00890637" w:rsidRPr="00870B0E" w:rsidRDefault="00890637"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890637" w:rsidRPr="00870B0E" w:rsidRDefault="00890637"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v:textbox>
              <w10:wrap anchorx="margin"/>
            </v:shape>
          </w:pict>
        </mc:Fallback>
      </mc:AlternateContent>
    </w:r>
    <w:r>
      <w:rPr>
        <w:b/>
        <w:noProof/>
        <w:color w:val="002060"/>
        <w:sz w:val="20"/>
        <w:szCs w:val="20"/>
        <w:lang w:eastAsia="es-CO"/>
      </w:rPr>
      <w:t>LUZ, CIENCIA Y ESPERANZA</w:t>
    </w:r>
  </w:p>
  <w:p w14:paraId="6DF0110D" w14:textId="38739147" w:rsidR="00890637" w:rsidRDefault="00890637" w:rsidP="004A1AA5">
    <w:pPr>
      <w:pStyle w:val="Piedepgina"/>
    </w:pPr>
    <w:r>
      <w:tab/>
      <w:t xml:space="preserve">                                         </w:t>
    </w:r>
  </w:p>
  <w:p w14:paraId="2DCB01CE" w14:textId="77777777" w:rsidR="00890637" w:rsidRDefault="008906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FA636" w14:textId="53147977" w:rsidR="00494984" w:rsidRDefault="00494984" w:rsidP="00494984"/>
  <w:p w14:paraId="55683FE8" w14:textId="008BE6EA" w:rsidR="00494984" w:rsidRPr="00490A99" w:rsidRDefault="00B8506E" w:rsidP="00494984">
    <w:pPr>
      <w:pStyle w:val="Piedepgina"/>
      <w:jc w:val="center"/>
      <w:rPr>
        <w:b/>
        <w:color w:val="002060"/>
        <w:sz w:val="20"/>
        <w:szCs w:val="20"/>
      </w:rPr>
    </w:pPr>
    <w:r w:rsidRPr="00870B0E">
      <w:rPr>
        <w:rFonts w:ascii="Arial" w:eastAsia="MingLiU" w:hAnsi="Arial" w:cs="Arial"/>
        <w:noProof/>
        <w:color w:val="002060"/>
        <w:lang w:eastAsia="es-CO"/>
      </w:rPr>
      <mc:AlternateContent>
        <mc:Choice Requires="wps">
          <w:drawing>
            <wp:anchor distT="36576" distB="36576" distL="36576" distR="36576" simplePos="0" relativeHeight="251678208" behindDoc="0" locked="0" layoutInCell="1" allowOverlap="1" wp14:anchorId="3CFE4BC3" wp14:editId="02AD4FE2">
              <wp:simplePos x="0" y="0"/>
              <wp:positionH relativeFrom="margin">
                <wp:posOffset>0</wp:posOffset>
              </wp:positionH>
              <wp:positionV relativeFrom="paragraph">
                <wp:posOffset>36830</wp:posOffset>
              </wp:positionV>
              <wp:extent cx="965200" cy="294005"/>
              <wp:effectExtent l="0" t="0" r="635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BF65DE" w14:textId="77777777" w:rsidR="00B8506E" w:rsidRPr="00870B0E" w:rsidRDefault="00B8506E" w:rsidP="00B850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11B3E0CD" w14:textId="77777777" w:rsidR="00B8506E" w:rsidRPr="00870B0E" w:rsidRDefault="00B8506E" w:rsidP="00B8506E">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E4BC3" id="_x0000_t202" coordsize="21600,21600" o:spt="202" path="m,l,21600r21600,l21600,xe">
              <v:stroke joinstyle="miter"/>
              <v:path gradientshapeok="t" o:connecttype="rect"/>
            </v:shapetype>
            <v:shape id="_x0000_s1029" type="#_x0000_t202" style="position:absolute;left:0;text-align:left;margin-left:0;margin-top:2.9pt;width:76pt;height:23.15pt;z-index:251678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" filled="f" stroked="f" strokecolor="black [0]" insetpen="t">
              <v:textbox inset="2.88pt,2.88pt,2.88pt,2.88pt">
                <w:txbxContent>
                  <w:p w14:paraId="68BF65DE" w14:textId="77777777" w:rsidR="00B8506E" w:rsidRPr="00870B0E" w:rsidRDefault="00B8506E" w:rsidP="00B850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11B3E0CD" w14:textId="77777777" w:rsidR="00B8506E" w:rsidRPr="00870B0E" w:rsidRDefault="00B8506E" w:rsidP="00B8506E">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v:textbox>
              <w10:wrap anchorx="margin"/>
            </v:shape>
          </w:pict>
        </mc:Fallback>
      </mc:AlternateContent>
    </w:r>
    <w:r w:rsidR="00494984">
      <w:rPr>
        <w:b/>
        <w:noProof/>
        <w:color w:val="002060"/>
        <w:sz w:val="20"/>
        <w:szCs w:val="20"/>
        <w:lang w:eastAsia="es-CO"/>
      </w:rPr>
      <w:t>LUZ, CIENCIA Y ESPERANZA</w:t>
    </w:r>
    <w:r w:rsidR="003E1F47">
      <w:rPr>
        <w:b/>
        <w:noProof/>
        <w:color w:val="002060"/>
        <w:sz w:val="20"/>
        <w:szCs w:val="20"/>
        <w:lang w:eastAsia="es-CO"/>
      </w:rPr>
      <w:t xml:space="preserve">                                                </w:t>
    </w:r>
  </w:p>
  <w:p w14:paraId="6A84B81F" w14:textId="77777777" w:rsidR="00494984" w:rsidRDefault="004949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3B920" w14:textId="77777777" w:rsidR="00054951" w:rsidRDefault="00054951" w:rsidP="00CC0321">
      <w:pPr>
        <w:spacing w:after="0" w:line="240" w:lineRule="auto"/>
      </w:pPr>
      <w:r>
        <w:separator/>
      </w:r>
    </w:p>
  </w:footnote>
  <w:footnote w:type="continuationSeparator" w:id="0">
    <w:p w14:paraId="55B847E3" w14:textId="77777777" w:rsidR="00054951" w:rsidRDefault="00054951" w:rsidP="00CC0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5DFE8" w14:textId="77777777" w:rsidR="00494984" w:rsidRPr="00870B0E" w:rsidRDefault="00494984" w:rsidP="00494984">
    <w:pPr>
      <w:pStyle w:val="Encabezado"/>
      <w:pBdr>
        <w:bottom w:val="thinThickLargeGap" w:sz="24" w:space="1" w:color="002060"/>
      </w:pBdr>
      <w:tabs>
        <w:tab w:val="left" w:pos="855"/>
        <w:tab w:val="center" w:pos="4702"/>
      </w:tabs>
      <w:rPr>
        <w:rFonts w:ascii="Arial" w:eastAsia="MingLiU" w:hAnsi="Arial" w:cs="Arial"/>
        <w:b/>
        <w:color w:val="002060"/>
      </w:rPr>
    </w:pPr>
    <w:r w:rsidRPr="00870B0E">
      <w:rPr>
        <w:rFonts w:ascii="Arial" w:eastAsia="MingLiU" w:hAnsi="Arial" w:cs="Arial"/>
        <w:noProof/>
        <w:color w:val="002060"/>
        <w:lang w:eastAsia="es-CO"/>
      </w:rPr>
      <mc:AlternateContent>
        <mc:Choice Requires="wps">
          <w:drawing>
            <wp:anchor distT="36576" distB="36576" distL="36576" distR="36576" simplePos="0" relativeHeight="251676160" behindDoc="0" locked="0" layoutInCell="1" allowOverlap="1" wp14:anchorId="4F3FCAF0" wp14:editId="5D593A85">
              <wp:simplePos x="0" y="0"/>
              <wp:positionH relativeFrom="margin">
                <wp:posOffset>5372735</wp:posOffset>
              </wp:positionH>
              <wp:positionV relativeFrom="paragraph">
                <wp:posOffset>26670</wp:posOffset>
              </wp:positionV>
              <wp:extent cx="965200" cy="294005"/>
              <wp:effectExtent l="0" t="0" r="635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CE46B" w14:textId="77777777" w:rsidR="00494984" w:rsidRPr="00870B0E" w:rsidRDefault="00494984" w:rsidP="00494984">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1A38D7F" w14:textId="77777777" w:rsidR="00494984" w:rsidRPr="00870B0E" w:rsidRDefault="00494984" w:rsidP="00494984">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FCAF0" id="_x0000_t202" coordsize="21600,21600" o:spt="202" path="m,l,21600r21600,l21600,xe">
              <v:stroke joinstyle="miter"/>
              <v:path gradientshapeok="t" o:connecttype="rect"/>
            </v:shapetype>
            <v:shape id="Text Box 25" o:spid="_x0000_s1026" type="#_x0000_t202" style="position:absolute;margin-left:423.05pt;margin-top:2.1pt;width:76pt;height:23.15pt;z-index:251676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" filled="f" stroked="f" strokecolor="black [0]" insetpen="t">
              <v:textbox inset="2.88pt,2.88pt,2.88pt,2.88pt">
                <w:txbxContent>
                  <w:p w14:paraId="080CE46B" w14:textId="77777777" w:rsidR="00494984" w:rsidRPr="00870B0E" w:rsidRDefault="00494984" w:rsidP="00494984">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1A38D7F" w14:textId="77777777" w:rsidR="00494984" w:rsidRPr="00870B0E" w:rsidRDefault="00494984" w:rsidP="00494984">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ab/>
    </w:r>
    <w:r>
      <w:rPr>
        <w:b/>
        <w:noProof/>
        <w:color w:val="002060"/>
        <w:sz w:val="20"/>
        <w:szCs w:val="20"/>
        <w:lang w:eastAsia="es-CO"/>
      </w:rPr>
      <w:drawing>
        <wp:inline distT="0" distB="0" distL="0" distR="0" wp14:anchorId="4326D848" wp14:editId="44442570">
          <wp:extent cx="568647" cy="409575"/>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73485" cy="413059"/>
                  </a:xfrm>
                  <a:prstGeom prst="rect">
                    <a:avLst/>
                  </a:prstGeom>
                  <a:noFill/>
                </pic:spPr>
              </pic:pic>
            </a:graphicData>
          </a:graphic>
        </wp:inline>
      </w:drawing>
    </w:r>
    <w:r>
      <w:rPr>
        <w:rFonts w:ascii="Arial" w:eastAsia="MingLiU" w:hAnsi="Arial" w:cs="Arial"/>
        <w:b/>
        <w:noProof/>
        <w:color w:val="002060"/>
        <w:lang w:eastAsia="es-CO"/>
      </w:rPr>
      <w:tab/>
      <w:t>I.E. SAN RAFAEL DE CHUCURI</w:t>
    </w:r>
    <w:r w:rsidRPr="00870B0E">
      <w:rPr>
        <w:rFonts w:ascii="Arial" w:eastAsia="MingLiU" w:hAnsi="Arial" w:cs="Arial"/>
        <w:b/>
        <w:noProof/>
        <w:color w:val="002060"/>
        <w:lang w:eastAsia="es-CO"/>
      </w:rPr>
      <w:t xml:space="preserve"> </w:t>
    </w:r>
  </w:p>
  <w:p w14:paraId="7F2BADA1" w14:textId="77777777" w:rsidR="00494984" w:rsidRPr="00490A99" w:rsidRDefault="00494984" w:rsidP="00494984">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DE CIENCIAS NATURALES</w:t>
    </w:r>
  </w:p>
  <w:p w14:paraId="2B39D506" w14:textId="5384A93D" w:rsidR="00494984" w:rsidRPr="00494984" w:rsidRDefault="00494984" w:rsidP="00494984">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7444E" w14:textId="58304F5B" w:rsidR="00494984" w:rsidRPr="00870B0E" w:rsidRDefault="00494984" w:rsidP="00494984">
    <w:pPr>
      <w:pStyle w:val="Encabezado"/>
      <w:pBdr>
        <w:bottom w:val="thinThickLargeGap" w:sz="24" w:space="1" w:color="002060"/>
      </w:pBdr>
      <w:tabs>
        <w:tab w:val="left" w:pos="855"/>
        <w:tab w:val="center" w:pos="4702"/>
      </w:tabs>
      <w:rPr>
        <w:rFonts w:ascii="Arial" w:eastAsia="MingLiU" w:hAnsi="Arial" w:cs="Arial"/>
        <w:b/>
        <w:color w:val="002060"/>
      </w:rPr>
    </w:pPr>
    <w:r w:rsidRPr="00870B0E">
      <w:rPr>
        <w:rFonts w:ascii="Arial" w:eastAsia="MingLiU" w:hAnsi="Arial" w:cs="Arial"/>
        <w:noProof/>
        <w:color w:val="002060"/>
        <w:lang w:eastAsia="es-CO"/>
      </w:rPr>
      <mc:AlternateContent>
        <mc:Choice Requires="wps">
          <w:drawing>
            <wp:anchor distT="36576" distB="36576" distL="36576" distR="36576" simplePos="0" relativeHeight="251673088" behindDoc="0" locked="0" layoutInCell="1" allowOverlap="1" wp14:anchorId="7B0C373C" wp14:editId="1BCFA9B4">
              <wp:simplePos x="0" y="0"/>
              <wp:positionH relativeFrom="margin">
                <wp:posOffset>5372735</wp:posOffset>
              </wp:positionH>
              <wp:positionV relativeFrom="paragraph">
                <wp:posOffset>26670</wp:posOffset>
              </wp:positionV>
              <wp:extent cx="965200" cy="294005"/>
              <wp:effectExtent l="0" t="0" r="635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EA044A" w14:textId="77777777" w:rsidR="00494984" w:rsidRPr="00870B0E" w:rsidRDefault="00494984" w:rsidP="00494984">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05B343C2" w14:textId="77777777" w:rsidR="00494984" w:rsidRPr="00870B0E" w:rsidRDefault="00494984" w:rsidP="00494984">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C373C" id="_x0000_t202" coordsize="21600,21600" o:spt="202" path="m,l,21600r21600,l21600,xe">
              <v:stroke joinstyle="miter"/>
              <v:path gradientshapeok="t" o:connecttype="rect"/>
            </v:shapetype>
            <v:shape id="_x0000_s1028" type="#_x0000_t202" style="position:absolute;margin-left:423.05pt;margin-top:2.1pt;width:76pt;height:23.15pt;z-index:251673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" filled="f" stroked="f" strokecolor="black [0]" insetpen="t">
              <v:textbox inset="2.88pt,2.88pt,2.88pt,2.88pt">
                <w:txbxContent>
                  <w:p w14:paraId="2DEA044A" w14:textId="77777777" w:rsidR="00494984" w:rsidRPr="00870B0E" w:rsidRDefault="00494984" w:rsidP="00494984">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05B343C2" w14:textId="77777777" w:rsidR="00494984" w:rsidRPr="00870B0E" w:rsidRDefault="00494984" w:rsidP="00494984">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ab/>
    </w:r>
    <w:r>
      <w:rPr>
        <w:b/>
        <w:noProof/>
        <w:color w:val="002060"/>
        <w:sz w:val="20"/>
        <w:szCs w:val="20"/>
        <w:lang w:eastAsia="es-CO"/>
      </w:rPr>
      <w:drawing>
        <wp:inline distT="0" distB="0" distL="0" distR="0" wp14:anchorId="5CC02D55" wp14:editId="3C7DE601">
          <wp:extent cx="568647" cy="40957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73485" cy="413059"/>
                  </a:xfrm>
                  <a:prstGeom prst="rect">
                    <a:avLst/>
                  </a:prstGeom>
                  <a:noFill/>
                </pic:spPr>
              </pic:pic>
            </a:graphicData>
          </a:graphic>
        </wp:inline>
      </w:drawing>
    </w:r>
    <w:r>
      <w:rPr>
        <w:rFonts w:ascii="Arial" w:eastAsia="MingLiU" w:hAnsi="Arial" w:cs="Arial"/>
        <w:b/>
        <w:noProof/>
        <w:color w:val="002060"/>
        <w:lang w:eastAsia="es-CO"/>
      </w:rPr>
      <w:tab/>
      <w:t>I.E. SAN RAFAEL DE CHUCURI</w:t>
    </w:r>
    <w:r w:rsidRPr="00870B0E">
      <w:rPr>
        <w:rFonts w:ascii="Arial" w:eastAsia="MingLiU" w:hAnsi="Arial" w:cs="Arial"/>
        <w:b/>
        <w:noProof/>
        <w:color w:val="002060"/>
        <w:lang w:eastAsia="es-CO"/>
      </w:rPr>
      <w:t xml:space="preserve"> </w:t>
    </w:r>
  </w:p>
  <w:p w14:paraId="0D941112" w14:textId="206D07A5" w:rsidR="00494984" w:rsidRPr="00490A99" w:rsidRDefault="00494984" w:rsidP="00494984">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DE CIENCIAS NATURALES</w:t>
    </w:r>
  </w:p>
  <w:p w14:paraId="045FA3E1" w14:textId="77777777" w:rsidR="00494984" w:rsidRPr="007B3C1A" w:rsidRDefault="00494984" w:rsidP="00494984">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7AA77E29" w14:textId="1B2D6B21" w:rsidR="00494984" w:rsidRDefault="00494984" w:rsidP="00494984">
    <w:pPr>
      <w:pStyle w:val="Piedep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445B"/>
    <w:multiLevelType w:val="hybridMultilevel"/>
    <w:tmpl w:val="411430F8"/>
    <w:lvl w:ilvl="0" w:tplc="0409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76C6DD2"/>
    <w:multiLevelType w:val="hybridMultilevel"/>
    <w:tmpl w:val="17101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29264E"/>
    <w:multiLevelType w:val="hybridMultilevel"/>
    <w:tmpl w:val="5E08F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D44220"/>
    <w:multiLevelType w:val="hybridMultilevel"/>
    <w:tmpl w:val="0DF03000"/>
    <w:lvl w:ilvl="0" w:tplc="240A0001">
      <w:start w:val="1"/>
      <w:numFmt w:val="bullet"/>
      <w:lvlText w:val=""/>
      <w:lvlJc w:val="left"/>
      <w:pPr>
        <w:ind w:left="1178" w:hanging="360"/>
      </w:pPr>
      <w:rPr>
        <w:rFonts w:ascii="Symbol" w:hAnsi="Symbol" w:hint="default"/>
      </w:rPr>
    </w:lvl>
    <w:lvl w:ilvl="1" w:tplc="240A0003">
      <w:start w:val="1"/>
      <w:numFmt w:val="bullet"/>
      <w:lvlText w:val="o"/>
      <w:lvlJc w:val="left"/>
      <w:pPr>
        <w:ind w:left="1898" w:hanging="360"/>
      </w:pPr>
      <w:rPr>
        <w:rFonts w:ascii="Courier New" w:hAnsi="Courier New" w:cs="Courier New" w:hint="default"/>
      </w:rPr>
    </w:lvl>
    <w:lvl w:ilvl="2" w:tplc="240A0005" w:tentative="1">
      <w:start w:val="1"/>
      <w:numFmt w:val="bullet"/>
      <w:lvlText w:val=""/>
      <w:lvlJc w:val="left"/>
      <w:pPr>
        <w:ind w:left="2618" w:hanging="360"/>
      </w:pPr>
      <w:rPr>
        <w:rFonts w:ascii="Wingdings" w:hAnsi="Wingdings" w:hint="default"/>
      </w:rPr>
    </w:lvl>
    <w:lvl w:ilvl="3" w:tplc="240A0001" w:tentative="1">
      <w:start w:val="1"/>
      <w:numFmt w:val="bullet"/>
      <w:lvlText w:val=""/>
      <w:lvlJc w:val="left"/>
      <w:pPr>
        <w:ind w:left="3338" w:hanging="360"/>
      </w:pPr>
      <w:rPr>
        <w:rFonts w:ascii="Symbol" w:hAnsi="Symbol" w:hint="default"/>
      </w:rPr>
    </w:lvl>
    <w:lvl w:ilvl="4" w:tplc="240A0003" w:tentative="1">
      <w:start w:val="1"/>
      <w:numFmt w:val="bullet"/>
      <w:lvlText w:val="o"/>
      <w:lvlJc w:val="left"/>
      <w:pPr>
        <w:ind w:left="4058" w:hanging="360"/>
      </w:pPr>
      <w:rPr>
        <w:rFonts w:ascii="Courier New" w:hAnsi="Courier New" w:cs="Courier New" w:hint="default"/>
      </w:rPr>
    </w:lvl>
    <w:lvl w:ilvl="5" w:tplc="240A0005" w:tentative="1">
      <w:start w:val="1"/>
      <w:numFmt w:val="bullet"/>
      <w:lvlText w:val=""/>
      <w:lvlJc w:val="left"/>
      <w:pPr>
        <w:ind w:left="4778" w:hanging="360"/>
      </w:pPr>
      <w:rPr>
        <w:rFonts w:ascii="Wingdings" w:hAnsi="Wingdings" w:hint="default"/>
      </w:rPr>
    </w:lvl>
    <w:lvl w:ilvl="6" w:tplc="240A0001" w:tentative="1">
      <w:start w:val="1"/>
      <w:numFmt w:val="bullet"/>
      <w:lvlText w:val=""/>
      <w:lvlJc w:val="left"/>
      <w:pPr>
        <w:ind w:left="5498" w:hanging="360"/>
      </w:pPr>
      <w:rPr>
        <w:rFonts w:ascii="Symbol" w:hAnsi="Symbol" w:hint="default"/>
      </w:rPr>
    </w:lvl>
    <w:lvl w:ilvl="7" w:tplc="240A0003" w:tentative="1">
      <w:start w:val="1"/>
      <w:numFmt w:val="bullet"/>
      <w:lvlText w:val="o"/>
      <w:lvlJc w:val="left"/>
      <w:pPr>
        <w:ind w:left="6218" w:hanging="360"/>
      </w:pPr>
      <w:rPr>
        <w:rFonts w:ascii="Courier New" w:hAnsi="Courier New" w:cs="Courier New" w:hint="default"/>
      </w:rPr>
    </w:lvl>
    <w:lvl w:ilvl="8" w:tplc="240A0005" w:tentative="1">
      <w:start w:val="1"/>
      <w:numFmt w:val="bullet"/>
      <w:lvlText w:val=""/>
      <w:lvlJc w:val="left"/>
      <w:pPr>
        <w:ind w:left="6938" w:hanging="360"/>
      </w:pPr>
      <w:rPr>
        <w:rFonts w:ascii="Wingdings" w:hAnsi="Wingdings" w:hint="default"/>
      </w:rPr>
    </w:lvl>
  </w:abstractNum>
  <w:abstractNum w:abstractNumId="4" w15:restartNumberingAfterBreak="0">
    <w:nsid w:val="0B295831"/>
    <w:multiLevelType w:val="hybridMultilevel"/>
    <w:tmpl w:val="3B603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A0066"/>
    <w:multiLevelType w:val="hybridMultilevel"/>
    <w:tmpl w:val="029468EC"/>
    <w:lvl w:ilvl="0" w:tplc="9FFC2FA4">
      <w:numFmt w:val="bullet"/>
      <w:lvlText w:val="-"/>
      <w:lvlJc w:val="left"/>
      <w:pPr>
        <w:ind w:left="101" w:hanging="361"/>
      </w:pPr>
      <w:rPr>
        <w:rFonts w:ascii="Calibri Light" w:eastAsia="Calibri Light" w:hAnsi="Calibri Light" w:cs="Calibri Light" w:hint="default"/>
        <w:w w:val="102"/>
        <w:sz w:val="19"/>
        <w:szCs w:val="19"/>
      </w:rPr>
    </w:lvl>
    <w:lvl w:ilvl="1" w:tplc="F3AA8A34">
      <w:numFmt w:val="bullet"/>
      <w:lvlText w:val="o"/>
      <w:lvlJc w:val="left"/>
      <w:pPr>
        <w:ind w:left="1563" w:hanging="361"/>
      </w:pPr>
      <w:rPr>
        <w:rFonts w:ascii="Courier New" w:eastAsia="Courier New" w:hAnsi="Courier New" w:cs="Courier New" w:hint="default"/>
        <w:w w:val="102"/>
        <w:sz w:val="19"/>
        <w:szCs w:val="19"/>
      </w:rPr>
    </w:lvl>
    <w:lvl w:ilvl="2" w:tplc="5FFCA0A8">
      <w:numFmt w:val="bullet"/>
      <w:lvlText w:val="•"/>
      <w:lvlJc w:val="left"/>
      <w:pPr>
        <w:ind w:left="1560" w:hanging="361"/>
      </w:pPr>
      <w:rPr>
        <w:rFonts w:hint="default"/>
      </w:rPr>
    </w:lvl>
    <w:lvl w:ilvl="3" w:tplc="CC92A42A">
      <w:numFmt w:val="bullet"/>
      <w:lvlText w:val="•"/>
      <w:lvlJc w:val="left"/>
      <w:pPr>
        <w:ind w:left="2642" w:hanging="361"/>
      </w:pPr>
      <w:rPr>
        <w:rFonts w:hint="default"/>
      </w:rPr>
    </w:lvl>
    <w:lvl w:ilvl="4" w:tplc="85B05916">
      <w:numFmt w:val="bullet"/>
      <w:lvlText w:val="•"/>
      <w:lvlJc w:val="left"/>
      <w:pPr>
        <w:ind w:left="3725" w:hanging="361"/>
      </w:pPr>
      <w:rPr>
        <w:rFonts w:hint="default"/>
      </w:rPr>
    </w:lvl>
    <w:lvl w:ilvl="5" w:tplc="32205A8E">
      <w:numFmt w:val="bullet"/>
      <w:lvlText w:val="•"/>
      <w:lvlJc w:val="left"/>
      <w:pPr>
        <w:ind w:left="4807" w:hanging="361"/>
      </w:pPr>
      <w:rPr>
        <w:rFonts w:hint="default"/>
      </w:rPr>
    </w:lvl>
    <w:lvl w:ilvl="6" w:tplc="56F69D4A">
      <w:numFmt w:val="bullet"/>
      <w:lvlText w:val="•"/>
      <w:lvlJc w:val="left"/>
      <w:pPr>
        <w:ind w:left="5890" w:hanging="361"/>
      </w:pPr>
      <w:rPr>
        <w:rFonts w:hint="default"/>
      </w:rPr>
    </w:lvl>
    <w:lvl w:ilvl="7" w:tplc="BBEA8F1E">
      <w:numFmt w:val="bullet"/>
      <w:lvlText w:val="•"/>
      <w:lvlJc w:val="left"/>
      <w:pPr>
        <w:ind w:left="6972" w:hanging="361"/>
      </w:pPr>
      <w:rPr>
        <w:rFonts w:hint="default"/>
      </w:rPr>
    </w:lvl>
    <w:lvl w:ilvl="8" w:tplc="0BB45356">
      <w:numFmt w:val="bullet"/>
      <w:lvlText w:val="•"/>
      <w:lvlJc w:val="left"/>
      <w:pPr>
        <w:ind w:left="8055" w:hanging="361"/>
      </w:pPr>
      <w:rPr>
        <w:rFonts w:hint="default"/>
      </w:rPr>
    </w:lvl>
  </w:abstractNum>
  <w:abstractNum w:abstractNumId="6" w15:restartNumberingAfterBreak="0">
    <w:nsid w:val="0D547D5A"/>
    <w:multiLevelType w:val="hybridMultilevel"/>
    <w:tmpl w:val="701ED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1D0E10"/>
    <w:multiLevelType w:val="hybridMultilevel"/>
    <w:tmpl w:val="68A88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165798"/>
    <w:multiLevelType w:val="hybridMultilevel"/>
    <w:tmpl w:val="3B9C3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0A75EF"/>
    <w:multiLevelType w:val="hybridMultilevel"/>
    <w:tmpl w:val="27F2F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D7783D"/>
    <w:multiLevelType w:val="hybridMultilevel"/>
    <w:tmpl w:val="307EB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A17822"/>
    <w:multiLevelType w:val="hybridMultilevel"/>
    <w:tmpl w:val="1A5463E2"/>
    <w:lvl w:ilvl="0" w:tplc="240A0001">
      <w:start w:val="1"/>
      <w:numFmt w:val="bullet"/>
      <w:lvlText w:val=""/>
      <w:lvlJc w:val="left"/>
      <w:pPr>
        <w:ind w:left="719" w:hanging="360"/>
      </w:pPr>
      <w:rPr>
        <w:rFonts w:ascii="Symbol" w:hAnsi="Symbol" w:hint="default"/>
      </w:rPr>
    </w:lvl>
    <w:lvl w:ilvl="1" w:tplc="240A0003" w:tentative="1">
      <w:start w:val="1"/>
      <w:numFmt w:val="bullet"/>
      <w:lvlText w:val="o"/>
      <w:lvlJc w:val="left"/>
      <w:pPr>
        <w:ind w:left="1439" w:hanging="360"/>
      </w:pPr>
      <w:rPr>
        <w:rFonts w:ascii="Courier New" w:hAnsi="Courier New" w:cs="Courier New" w:hint="default"/>
      </w:rPr>
    </w:lvl>
    <w:lvl w:ilvl="2" w:tplc="240A0005" w:tentative="1">
      <w:start w:val="1"/>
      <w:numFmt w:val="bullet"/>
      <w:lvlText w:val=""/>
      <w:lvlJc w:val="left"/>
      <w:pPr>
        <w:ind w:left="2159" w:hanging="360"/>
      </w:pPr>
      <w:rPr>
        <w:rFonts w:ascii="Wingdings" w:hAnsi="Wingdings" w:hint="default"/>
      </w:rPr>
    </w:lvl>
    <w:lvl w:ilvl="3" w:tplc="240A0001" w:tentative="1">
      <w:start w:val="1"/>
      <w:numFmt w:val="bullet"/>
      <w:lvlText w:val=""/>
      <w:lvlJc w:val="left"/>
      <w:pPr>
        <w:ind w:left="2879" w:hanging="360"/>
      </w:pPr>
      <w:rPr>
        <w:rFonts w:ascii="Symbol" w:hAnsi="Symbol" w:hint="default"/>
      </w:rPr>
    </w:lvl>
    <w:lvl w:ilvl="4" w:tplc="240A0003" w:tentative="1">
      <w:start w:val="1"/>
      <w:numFmt w:val="bullet"/>
      <w:lvlText w:val="o"/>
      <w:lvlJc w:val="left"/>
      <w:pPr>
        <w:ind w:left="3599" w:hanging="360"/>
      </w:pPr>
      <w:rPr>
        <w:rFonts w:ascii="Courier New" w:hAnsi="Courier New" w:cs="Courier New" w:hint="default"/>
      </w:rPr>
    </w:lvl>
    <w:lvl w:ilvl="5" w:tplc="240A0005" w:tentative="1">
      <w:start w:val="1"/>
      <w:numFmt w:val="bullet"/>
      <w:lvlText w:val=""/>
      <w:lvlJc w:val="left"/>
      <w:pPr>
        <w:ind w:left="4319" w:hanging="360"/>
      </w:pPr>
      <w:rPr>
        <w:rFonts w:ascii="Wingdings" w:hAnsi="Wingdings" w:hint="default"/>
      </w:rPr>
    </w:lvl>
    <w:lvl w:ilvl="6" w:tplc="240A0001" w:tentative="1">
      <w:start w:val="1"/>
      <w:numFmt w:val="bullet"/>
      <w:lvlText w:val=""/>
      <w:lvlJc w:val="left"/>
      <w:pPr>
        <w:ind w:left="5039" w:hanging="360"/>
      </w:pPr>
      <w:rPr>
        <w:rFonts w:ascii="Symbol" w:hAnsi="Symbol" w:hint="default"/>
      </w:rPr>
    </w:lvl>
    <w:lvl w:ilvl="7" w:tplc="240A0003" w:tentative="1">
      <w:start w:val="1"/>
      <w:numFmt w:val="bullet"/>
      <w:lvlText w:val="o"/>
      <w:lvlJc w:val="left"/>
      <w:pPr>
        <w:ind w:left="5759" w:hanging="360"/>
      </w:pPr>
      <w:rPr>
        <w:rFonts w:ascii="Courier New" w:hAnsi="Courier New" w:cs="Courier New" w:hint="default"/>
      </w:rPr>
    </w:lvl>
    <w:lvl w:ilvl="8" w:tplc="240A0005" w:tentative="1">
      <w:start w:val="1"/>
      <w:numFmt w:val="bullet"/>
      <w:lvlText w:val=""/>
      <w:lvlJc w:val="left"/>
      <w:pPr>
        <w:ind w:left="6479" w:hanging="360"/>
      </w:pPr>
      <w:rPr>
        <w:rFonts w:ascii="Wingdings" w:hAnsi="Wingdings" w:hint="default"/>
      </w:rPr>
    </w:lvl>
  </w:abstractNum>
  <w:abstractNum w:abstractNumId="12" w15:restartNumberingAfterBreak="0">
    <w:nsid w:val="280807F5"/>
    <w:multiLevelType w:val="hybridMultilevel"/>
    <w:tmpl w:val="E0A222D2"/>
    <w:lvl w:ilvl="0" w:tplc="D4741924">
      <w:start w:val="4"/>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D607EC0"/>
    <w:multiLevelType w:val="hybridMultilevel"/>
    <w:tmpl w:val="10389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AE622C"/>
    <w:multiLevelType w:val="multilevel"/>
    <w:tmpl w:val="5CC0CC3E"/>
    <w:lvl w:ilvl="0">
      <w:start w:val="1"/>
      <w:numFmt w:val="decimal"/>
      <w:lvlText w:val="%1."/>
      <w:lvlJc w:val="left"/>
      <w:pPr>
        <w:ind w:left="1080" w:hanging="36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0667FC6"/>
    <w:multiLevelType w:val="hybridMultilevel"/>
    <w:tmpl w:val="580E8984"/>
    <w:lvl w:ilvl="0" w:tplc="225A349A">
      <w:numFmt w:val="bullet"/>
      <w:lvlText w:val="-"/>
      <w:lvlJc w:val="left"/>
      <w:pPr>
        <w:ind w:left="482" w:hanging="361"/>
      </w:pPr>
      <w:rPr>
        <w:rFonts w:ascii="Calibri Light" w:eastAsia="Calibri Light" w:hAnsi="Calibri Light" w:cs="Calibri Light" w:hint="default"/>
        <w:w w:val="102"/>
        <w:sz w:val="19"/>
        <w:szCs w:val="19"/>
      </w:rPr>
    </w:lvl>
    <w:lvl w:ilvl="1" w:tplc="4CDAA1A2">
      <w:numFmt w:val="bullet"/>
      <w:lvlText w:val="o"/>
      <w:lvlJc w:val="left"/>
      <w:pPr>
        <w:ind w:left="1563" w:hanging="361"/>
      </w:pPr>
      <w:rPr>
        <w:rFonts w:ascii="Courier New" w:eastAsia="Courier New" w:hAnsi="Courier New" w:cs="Courier New" w:hint="default"/>
        <w:w w:val="102"/>
        <w:sz w:val="19"/>
        <w:szCs w:val="19"/>
      </w:rPr>
    </w:lvl>
    <w:lvl w:ilvl="2" w:tplc="5F48CE5E">
      <w:numFmt w:val="bullet"/>
      <w:lvlText w:val="•"/>
      <w:lvlJc w:val="left"/>
      <w:pPr>
        <w:ind w:left="2522" w:hanging="361"/>
      </w:pPr>
      <w:rPr>
        <w:rFonts w:hint="default"/>
      </w:rPr>
    </w:lvl>
    <w:lvl w:ilvl="3" w:tplc="9FFAC1AA">
      <w:numFmt w:val="bullet"/>
      <w:lvlText w:val="•"/>
      <w:lvlJc w:val="left"/>
      <w:pPr>
        <w:ind w:left="3484" w:hanging="361"/>
      </w:pPr>
      <w:rPr>
        <w:rFonts w:hint="default"/>
      </w:rPr>
    </w:lvl>
    <w:lvl w:ilvl="4" w:tplc="163A1500">
      <w:numFmt w:val="bullet"/>
      <w:lvlText w:val="•"/>
      <w:lvlJc w:val="left"/>
      <w:pPr>
        <w:ind w:left="4446" w:hanging="361"/>
      </w:pPr>
      <w:rPr>
        <w:rFonts w:hint="default"/>
      </w:rPr>
    </w:lvl>
    <w:lvl w:ilvl="5" w:tplc="DDFEFBE0">
      <w:numFmt w:val="bullet"/>
      <w:lvlText w:val="•"/>
      <w:lvlJc w:val="left"/>
      <w:pPr>
        <w:ind w:left="5408" w:hanging="361"/>
      </w:pPr>
      <w:rPr>
        <w:rFonts w:hint="default"/>
      </w:rPr>
    </w:lvl>
    <w:lvl w:ilvl="6" w:tplc="8D8A5DD2">
      <w:numFmt w:val="bullet"/>
      <w:lvlText w:val="•"/>
      <w:lvlJc w:val="left"/>
      <w:pPr>
        <w:ind w:left="6371" w:hanging="361"/>
      </w:pPr>
      <w:rPr>
        <w:rFonts w:hint="default"/>
      </w:rPr>
    </w:lvl>
    <w:lvl w:ilvl="7" w:tplc="C9124B64">
      <w:numFmt w:val="bullet"/>
      <w:lvlText w:val="•"/>
      <w:lvlJc w:val="left"/>
      <w:pPr>
        <w:ind w:left="7333" w:hanging="361"/>
      </w:pPr>
      <w:rPr>
        <w:rFonts w:hint="default"/>
      </w:rPr>
    </w:lvl>
    <w:lvl w:ilvl="8" w:tplc="C5A6E2D0">
      <w:numFmt w:val="bullet"/>
      <w:lvlText w:val="•"/>
      <w:lvlJc w:val="left"/>
      <w:pPr>
        <w:ind w:left="8295" w:hanging="361"/>
      </w:pPr>
      <w:rPr>
        <w:rFonts w:hint="default"/>
      </w:rPr>
    </w:lvl>
  </w:abstractNum>
  <w:abstractNum w:abstractNumId="16" w15:restartNumberingAfterBreak="0">
    <w:nsid w:val="38A60220"/>
    <w:multiLevelType w:val="hybridMultilevel"/>
    <w:tmpl w:val="7F404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847558"/>
    <w:multiLevelType w:val="hybridMultilevel"/>
    <w:tmpl w:val="1D663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ED204D"/>
    <w:multiLevelType w:val="hybridMultilevel"/>
    <w:tmpl w:val="B1C8F13A"/>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19" w15:restartNumberingAfterBreak="0">
    <w:nsid w:val="4FBC1A7F"/>
    <w:multiLevelType w:val="hybridMultilevel"/>
    <w:tmpl w:val="7708E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FC3EF3"/>
    <w:multiLevelType w:val="hybridMultilevel"/>
    <w:tmpl w:val="7098E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1A0585"/>
    <w:multiLevelType w:val="hybridMultilevel"/>
    <w:tmpl w:val="BC64D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5DF3B97"/>
    <w:multiLevelType w:val="hybridMultilevel"/>
    <w:tmpl w:val="873A4BC2"/>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23" w15:restartNumberingAfterBreak="0">
    <w:nsid w:val="7F5A6DD8"/>
    <w:multiLevelType w:val="hybridMultilevel"/>
    <w:tmpl w:val="4D9E35BA"/>
    <w:lvl w:ilvl="0" w:tplc="A1ACBEC6">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FD00FFB"/>
    <w:multiLevelType w:val="hybridMultilevel"/>
    <w:tmpl w:val="62CA7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7"/>
  </w:num>
  <w:num w:numId="5">
    <w:abstractNumId w:val="4"/>
  </w:num>
  <w:num w:numId="6">
    <w:abstractNumId w:val="24"/>
  </w:num>
  <w:num w:numId="7">
    <w:abstractNumId w:val="6"/>
  </w:num>
  <w:num w:numId="8">
    <w:abstractNumId w:val="17"/>
  </w:num>
  <w:num w:numId="9">
    <w:abstractNumId w:val="8"/>
  </w:num>
  <w:num w:numId="10">
    <w:abstractNumId w:val="14"/>
  </w:num>
  <w:num w:numId="11">
    <w:abstractNumId w:val="3"/>
  </w:num>
  <w:num w:numId="12">
    <w:abstractNumId w:val="5"/>
  </w:num>
  <w:num w:numId="13">
    <w:abstractNumId w:val="15"/>
  </w:num>
  <w:num w:numId="14">
    <w:abstractNumId w:val="11"/>
  </w:num>
  <w:num w:numId="15">
    <w:abstractNumId w:val="23"/>
  </w:num>
  <w:num w:numId="16">
    <w:abstractNumId w:val="18"/>
  </w:num>
  <w:num w:numId="17">
    <w:abstractNumId w:val="22"/>
  </w:num>
  <w:num w:numId="18">
    <w:abstractNumId w:val="9"/>
  </w:num>
  <w:num w:numId="19">
    <w:abstractNumId w:val="21"/>
  </w:num>
  <w:num w:numId="20">
    <w:abstractNumId w:val="19"/>
  </w:num>
  <w:num w:numId="21">
    <w:abstractNumId w:val="10"/>
  </w:num>
  <w:num w:numId="22">
    <w:abstractNumId w:val="16"/>
  </w:num>
  <w:num w:numId="23">
    <w:abstractNumId w:val="0"/>
  </w:num>
  <w:num w:numId="24">
    <w:abstractNumId w:val="13"/>
  </w:num>
  <w:num w:numId="2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71"/>
    <w:rsid w:val="000000FF"/>
    <w:rsid w:val="0000164C"/>
    <w:rsid w:val="00001B4E"/>
    <w:rsid w:val="000023A3"/>
    <w:rsid w:val="00005A7F"/>
    <w:rsid w:val="00006D3D"/>
    <w:rsid w:val="00010802"/>
    <w:rsid w:val="00011237"/>
    <w:rsid w:val="00014B67"/>
    <w:rsid w:val="000175F2"/>
    <w:rsid w:val="00027AE4"/>
    <w:rsid w:val="00032F87"/>
    <w:rsid w:val="00041EDE"/>
    <w:rsid w:val="0004567E"/>
    <w:rsid w:val="00053D85"/>
    <w:rsid w:val="0005453E"/>
    <w:rsid w:val="00054951"/>
    <w:rsid w:val="00060181"/>
    <w:rsid w:val="000615F3"/>
    <w:rsid w:val="000628A8"/>
    <w:rsid w:val="000639FE"/>
    <w:rsid w:val="00064C65"/>
    <w:rsid w:val="00067905"/>
    <w:rsid w:val="00075B29"/>
    <w:rsid w:val="000760F4"/>
    <w:rsid w:val="00077F8B"/>
    <w:rsid w:val="00080042"/>
    <w:rsid w:val="00080F06"/>
    <w:rsid w:val="00083F8D"/>
    <w:rsid w:val="000843F7"/>
    <w:rsid w:val="00090A49"/>
    <w:rsid w:val="00090CB5"/>
    <w:rsid w:val="00092495"/>
    <w:rsid w:val="0009262D"/>
    <w:rsid w:val="00092D7A"/>
    <w:rsid w:val="0009317D"/>
    <w:rsid w:val="0009589E"/>
    <w:rsid w:val="00095D86"/>
    <w:rsid w:val="000969D8"/>
    <w:rsid w:val="00097B8F"/>
    <w:rsid w:val="00097ED2"/>
    <w:rsid w:val="000A001E"/>
    <w:rsid w:val="000A1928"/>
    <w:rsid w:val="000A3186"/>
    <w:rsid w:val="000A4458"/>
    <w:rsid w:val="000B15F1"/>
    <w:rsid w:val="000B261E"/>
    <w:rsid w:val="000B6BB3"/>
    <w:rsid w:val="000B72C5"/>
    <w:rsid w:val="000C1178"/>
    <w:rsid w:val="000C14B8"/>
    <w:rsid w:val="000C16C2"/>
    <w:rsid w:val="000C681F"/>
    <w:rsid w:val="000C7B91"/>
    <w:rsid w:val="000D0250"/>
    <w:rsid w:val="000D12E2"/>
    <w:rsid w:val="000D1520"/>
    <w:rsid w:val="000D1E14"/>
    <w:rsid w:val="000D3F86"/>
    <w:rsid w:val="000D7993"/>
    <w:rsid w:val="000E15CD"/>
    <w:rsid w:val="000E7B2D"/>
    <w:rsid w:val="000F11D9"/>
    <w:rsid w:val="000F298D"/>
    <w:rsid w:val="000F5315"/>
    <w:rsid w:val="000F6C92"/>
    <w:rsid w:val="000F6FAB"/>
    <w:rsid w:val="000F73DD"/>
    <w:rsid w:val="0010233A"/>
    <w:rsid w:val="00104A6A"/>
    <w:rsid w:val="00105806"/>
    <w:rsid w:val="0011597B"/>
    <w:rsid w:val="00115DF4"/>
    <w:rsid w:val="00117331"/>
    <w:rsid w:val="00123F5D"/>
    <w:rsid w:val="00124496"/>
    <w:rsid w:val="0013245A"/>
    <w:rsid w:val="001361A1"/>
    <w:rsid w:val="00144D70"/>
    <w:rsid w:val="00146B50"/>
    <w:rsid w:val="001474DB"/>
    <w:rsid w:val="00147985"/>
    <w:rsid w:val="0015141F"/>
    <w:rsid w:val="00151E34"/>
    <w:rsid w:val="001521DD"/>
    <w:rsid w:val="00153F3F"/>
    <w:rsid w:val="0015644C"/>
    <w:rsid w:val="00160E8A"/>
    <w:rsid w:val="00161570"/>
    <w:rsid w:val="00163863"/>
    <w:rsid w:val="00166989"/>
    <w:rsid w:val="001669D0"/>
    <w:rsid w:val="00166BA0"/>
    <w:rsid w:val="0017068C"/>
    <w:rsid w:val="00172AB9"/>
    <w:rsid w:val="001730F4"/>
    <w:rsid w:val="001860AE"/>
    <w:rsid w:val="00193F8C"/>
    <w:rsid w:val="001A39C2"/>
    <w:rsid w:val="001A52AA"/>
    <w:rsid w:val="001A7A9D"/>
    <w:rsid w:val="001B4781"/>
    <w:rsid w:val="001C18A3"/>
    <w:rsid w:val="001C51DC"/>
    <w:rsid w:val="001C5E88"/>
    <w:rsid w:val="001C65B7"/>
    <w:rsid w:val="001D1514"/>
    <w:rsid w:val="001D4104"/>
    <w:rsid w:val="001D45B2"/>
    <w:rsid w:val="001D5C91"/>
    <w:rsid w:val="001D6209"/>
    <w:rsid w:val="001E0C3E"/>
    <w:rsid w:val="001E69DB"/>
    <w:rsid w:val="001F244D"/>
    <w:rsid w:val="001F2CB3"/>
    <w:rsid w:val="001F707B"/>
    <w:rsid w:val="001F75BF"/>
    <w:rsid w:val="00202557"/>
    <w:rsid w:val="002036AD"/>
    <w:rsid w:val="00204AE8"/>
    <w:rsid w:val="00207A33"/>
    <w:rsid w:val="0021126E"/>
    <w:rsid w:val="0021323E"/>
    <w:rsid w:val="00213AB4"/>
    <w:rsid w:val="00213B6D"/>
    <w:rsid w:val="0021538F"/>
    <w:rsid w:val="002179E1"/>
    <w:rsid w:val="00221614"/>
    <w:rsid w:val="00223B90"/>
    <w:rsid w:val="0022400C"/>
    <w:rsid w:val="00225A1D"/>
    <w:rsid w:val="002333FF"/>
    <w:rsid w:val="0023357E"/>
    <w:rsid w:val="00236B19"/>
    <w:rsid w:val="002377A9"/>
    <w:rsid w:val="00240421"/>
    <w:rsid w:val="00240468"/>
    <w:rsid w:val="00240BFC"/>
    <w:rsid w:val="00243841"/>
    <w:rsid w:val="0024658D"/>
    <w:rsid w:val="00253035"/>
    <w:rsid w:val="00253D9A"/>
    <w:rsid w:val="00256726"/>
    <w:rsid w:val="00264AE8"/>
    <w:rsid w:val="00264BA5"/>
    <w:rsid w:val="002661E9"/>
    <w:rsid w:val="0026756E"/>
    <w:rsid w:val="00270E07"/>
    <w:rsid w:val="00270EDE"/>
    <w:rsid w:val="00271639"/>
    <w:rsid w:val="00274AD0"/>
    <w:rsid w:val="00274D09"/>
    <w:rsid w:val="002806B2"/>
    <w:rsid w:val="00280A67"/>
    <w:rsid w:val="00281C5D"/>
    <w:rsid w:val="00284C7D"/>
    <w:rsid w:val="0028567C"/>
    <w:rsid w:val="00287D66"/>
    <w:rsid w:val="00291824"/>
    <w:rsid w:val="00291E96"/>
    <w:rsid w:val="002929C4"/>
    <w:rsid w:val="00296003"/>
    <w:rsid w:val="002A03F0"/>
    <w:rsid w:val="002A2327"/>
    <w:rsid w:val="002A274A"/>
    <w:rsid w:val="002A386F"/>
    <w:rsid w:val="002A3915"/>
    <w:rsid w:val="002A466F"/>
    <w:rsid w:val="002A66C2"/>
    <w:rsid w:val="002A6916"/>
    <w:rsid w:val="002A7C1D"/>
    <w:rsid w:val="002B145B"/>
    <w:rsid w:val="002B51D8"/>
    <w:rsid w:val="002B74C3"/>
    <w:rsid w:val="002C07CF"/>
    <w:rsid w:val="002C57A5"/>
    <w:rsid w:val="002C78A4"/>
    <w:rsid w:val="002D5256"/>
    <w:rsid w:val="002D6112"/>
    <w:rsid w:val="002D78E4"/>
    <w:rsid w:val="002D7DA9"/>
    <w:rsid w:val="002E08AE"/>
    <w:rsid w:val="002E0DBF"/>
    <w:rsid w:val="002E4DC4"/>
    <w:rsid w:val="002E4E18"/>
    <w:rsid w:val="002E610D"/>
    <w:rsid w:val="00302BA3"/>
    <w:rsid w:val="00306ACE"/>
    <w:rsid w:val="003072D9"/>
    <w:rsid w:val="003104CD"/>
    <w:rsid w:val="0031093B"/>
    <w:rsid w:val="00310FC2"/>
    <w:rsid w:val="00311949"/>
    <w:rsid w:val="0031231F"/>
    <w:rsid w:val="00313CB4"/>
    <w:rsid w:val="00316C36"/>
    <w:rsid w:val="00317CC0"/>
    <w:rsid w:val="00321836"/>
    <w:rsid w:val="00321B75"/>
    <w:rsid w:val="00326494"/>
    <w:rsid w:val="0032654A"/>
    <w:rsid w:val="00326838"/>
    <w:rsid w:val="00327A8D"/>
    <w:rsid w:val="00327CA4"/>
    <w:rsid w:val="00330D89"/>
    <w:rsid w:val="003311C3"/>
    <w:rsid w:val="00331202"/>
    <w:rsid w:val="003406A0"/>
    <w:rsid w:val="0034176C"/>
    <w:rsid w:val="003420B1"/>
    <w:rsid w:val="00342363"/>
    <w:rsid w:val="0034339E"/>
    <w:rsid w:val="003461FD"/>
    <w:rsid w:val="00347B18"/>
    <w:rsid w:val="00347E46"/>
    <w:rsid w:val="00356B1C"/>
    <w:rsid w:val="003606CD"/>
    <w:rsid w:val="00370792"/>
    <w:rsid w:val="00370E61"/>
    <w:rsid w:val="00373D08"/>
    <w:rsid w:val="0038257C"/>
    <w:rsid w:val="00383272"/>
    <w:rsid w:val="00383CA4"/>
    <w:rsid w:val="003871D9"/>
    <w:rsid w:val="00387D2D"/>
    <w:rsid w:val="00392BA2"/>
    <w:rsid w:val="00394942"/>
    <w:rsid w:val="003A60E2"/>
    <w:rsid w:val="003A64BB"/>
    <w:rsid w:val="003A6910"/>
    <w:rsid w:val="003A6C98"/>
    <w:rsid w:val="003B081E"/>
    <w:rsid w:val="003B0A3D"/>
    <w:rsid w:val="003B6160"/>
    <w:rsid w:val="003B6856"/>
    <w:rsid w:val="003B7122"/>
    <w:rsid w:val="003B7892"/>
    <w:rsid w:val="003C011B"/>
    <w:rsid w:val="003C396E"/>
    <w:rsid w:val="003C449E"/>
    <w:rsid w:val="003D36EA"/>
    <w:rsid w:val="003D3DBD"/>
    <w:rsid w:val="003D6B58"/>
    <w:rsid w:val="003E1F47"/>
    <w:rsid w:val="003E36E7"/>
    <w:rsid w:val="003E4E41"/>
    <w:rsid w:val="003E7187"/>
    <w:rsid w:val="003E73F8"/>
    <w:rsid w:val="003F0906"/>
    <w:rsid w:val="003F1474"/>
    <w:rsid w:val="003F68C8"/>
    <w:rsid w:val="0040088D"/>
    <w:rsid w:val="00401256"/>
    <w:rsid w:val="00401F71"/>
    <w:rsid w:val="00402BD0"/>
    <w:rsid w:val="00403996"/>
    <w:rsid w:val="00403E19"/>
    <w:rsid w:val="00404F24"/>
    <w:rsid w:val="004071CC"/>
    <w:rsid w:val="00411F79"/>
    <w:rsid w:val="004136EA"/>
    <w:rsid w:val="00414700"/>
    <w:rsid w:val="00414DCC"/>
    <w:rsid w:val="0041564E"/>
    <w:rsid w:val="004158E6"/>
    <w:rsid w:val="00415E81"/>
    <w:rsid w:val="00416380"/>
    <w:rsid w:val="004173D3"/>
    <w:rsid w:val="0042141F"/>
    <w:rsid w:val="00421F1C"/>
    <w:rsid w:val="00423D1D"/>
    <w:rsid w:val="004249CE"/>
    <w:rsid w:val="004314BC"/>
    <w:rsid w:val="004342C3"/>
    <w:rsid w:val="0043463B"/>
    <w:rsid w:val="00435241"/>
    <w:rsid w:val="00442A60"/>
    <w:rsid w:val="00450B03"/>
    <w:rsid w:val="00454470"/>
    <w:rsid w:val="0045455F"/>
    <w:rsid w:val="00457BA4"/>
    <w:rsid w:val="00462D1C"/>
    <w:rsid w:val="004631FA"/>
    <w:rsid w:val="004661D5"/>
    <w:rsid w:val="00466427"/>
    <w:rsid w:val="00466E2C"/>
    <w:rsid w:val="004737A9"/>
    <w:rsid w:val="00474A8C"/>
    <w:rsid w:val="00475913"/>
    <w:rsid w:val="00477680"/>
    <w:rsid w:val="00482F31"/>
    <w:rsid w:val="00484830"/>
    <w:rsid w:val="00485583"/>
    <w:rsid w:val="00487BB4"/>
    <w:rsid w:val="00487C25"/>
    <w:rsid w:val="00490506"/>
    <w:rsid w:val="00491179"/>
    <w:rsid w:val="00491B24"/>
    <w:rsid w:val="00492695"/>
    <w:rsid w:val="004936E2"/>
    <w:rsid w:val="00494984"/>
    <w:rsid w:val="00494A76"/>
    <w:rsid w:val="00496181"/>
    <w:rsid w:val="004A0593"/>
    <w:rsid w:val="004A0D1E"/>
    <w:rsid w:val="004A1AA5"/>
    <w:rsid w:val="004A7269"/>
    <w:rsid w:val="004B035B"/>
    <w:rsid w:val="004B0C65"/>
    <w:rsid w:val="004C0980"/>
    <w:rsid w:val="004C4D11"/>
    <w:rsid w:val="004C742F"/>
    <w:rsid w:val="004C7925"/>
    <w:rsid w:val="004D0268"/>
    <w:rsid w:val="004D3902"/>
    <w:rsid w:val="004D3E7D"/>
    <w:rsid w:val="004D4682"/>
    <w:rsid w:val="004D63C1"/>
    <w:rsid w:val="004D6DF0"/>
    <w:rsid w:val="004D7171"/>
    <w:rsid w:val="004D731B"/>
    <w:rsid w:val="004E0771"/>
    <w:rsid w:val="004E177F"/>
    <w:rsid w:val="004E23D1"/>
    <w:rsid w:val="004E2799"/>
    <w:rsid w:val="004E6F67"/>
    <w:rsid w:val="004E6FD2"/>
    <w:rsid w:val="004F0F82"/>
    <w:rsid w:val="004F0FA0"/>
    <w:rsid w:val="004F43B9"/>
    <w:rsid w:val="004F457B"/>
    <w:rsid w:val="004F5D3B"/>
    <w:rsid w:val="004F5EB3"/>
    <w:rsid w:val="004F6F5E"/>
    <w:rsid w:val="00501603"/>
    <w:rsid w:val="00502818"/>
    <w:rsid w:val="0050341D"/>
    <w:rsid w:val="00503787"/>
    <w:rsid w:val="005059E2"/>
    <w:rsid w:val="00512355"/>
    <w:rsid w:val="005157E2"/>
    <w:rsid w:val="00515E50"/>
    <w:rsid w:val="00520428"/>
    <w:rsid w:val="005211D5"/>
    <w:rsid w:val="00523326"/>
    <w:rsid w:val="00523580"/>
    <w:rsid w:val="0052537B"/>
    <w:rsid w:val="005262B5"/>
    <w:rsid w:val="005273A5"/>
    <w:rsid w:val="00543651"/>
    <w:rsid w:val="00544050"/>
    <w:rsid w:val="005474EA"/>
    <w:rsid w:val="00547C8E"/>
    <w:rsid w:val="00550EED"/>
    <w:rsid w:val="005528AF"/>
    <w:rsid w:val="00553299"/>
    <w:rsid w:val="00561DB9"/>
    <w:rsid w:val="005624FC"/>
    <w:rsid w:val="005641E4"/>
    <w:rsid w:val="0056624A"/>
    <w:rsid w:val="00567A80"/>
    <w:rsid w:val="00571B85"/>
    <w:rsid w:val="00573A93"/>
    <w:rsid w:val="005740A5"/>
    <w:rsid w:val="0057418E"/>
    <w:rsid w:val="00574A99"/>
    <w:rsid w:val="00583440"/>
    <w:rsid w:val="00586C03"/>
    <w:rsid w:val="00591AE6"/>
    <w:rsid w:val="00595045"/>
    <w:rsid w:val="005A3252"/>
    <w:rsid w:val="005A44EB"/>
    <w:rsid w:val="005B2327"/>
    <w:rsid w:val="005B2F0C"/>
    <w:rsid w:val="005B4991"/>
    <w:rsid w:val="005C2326"/>
    <w:rsid w:val="005C52F3"/>
    <w:rsid w:val="005C615A"/>
    <w:rsid w:val="005C7CFE"/>
    <w:rsid w:val="005D100A"/>
    <w:rsid w:val="005D17B9"/>
    <w:rsid w:val="005D193B"/>
    <w:rsid w:val="005D20A9"/>
    <w:rsid w:val="005D3713"/>
    <w:rsid w:val="005D6DA9"/>
    <w:rsid w:val="005E2BA7"/>
    <w:rsid w:val="005E4425"/>
    <w:rsid w:val="005E4B4D"/>
    <w:rsid w:val="005F155C"/>
    <w:rsid w:val="005F1F06"/>
    <w:rsid w:val="005F43EF"/>
    <w:rsid w:val="005F6A60"/>
    <w:rsid w:val="005F71A0"/>
    <w:rsid w:val="005F7295"/>
    <w:rsid w:val="00601D46"/>
    <w:rsid w:val="00607B50"/>
    <w:rsid w:val="006129D0"/>
    <w:rsid w:val="006133EA"/>
    <w:rsid w:val="00621023"/>
    <w:rsid w:val="006238F0"/>
    <w:rsid w:val="00625A8B"/>
    <w:rsid w:val="006308E4"/>
    <w:rsid w:val="00630DD0"/>
    <w:rsid w:val="0063302D"/>
    <w:rsid w:val="006359CC"/>
    <w:rsid w:val="00640530"/>
    <w:rsid w:val="006431EA"/>
    <w:rsid w:val="00647411"/>
    <w:rsid w:val="0065526A"/>
    <w:rsid w:val="00655D06"/>
    <w:rsid w:val="00664AAE"/>
    <w:rsid w:val="006673E4"/>
    <w:rsid w:val="00671AAE"/>
    <w:rsid w:val="00672D90"/>
    <w:rsid w:val="00673AA4"/>
    <w:rsid w:val="0067481E"/>
    <w:rsid w:val="00674F68"/>
    <w:rsid w:val="006815B4"/>
    <w:rsid w:val="00684B94"/>
    <w:rsid w:val="00686DE4"/>
    <w:rsid w:val="00686FD2"/>
    <w:rsid w:val="00691E3A"/>
    <w:rsid w:val="00692F99"/>
    <w:rsid w:val="006A116C"/>
    <w:rsid w:val="006A4684"/>
    <w:rsid w:val="006A61AF"/>
    <w:rsid w:val="006B25F7"/>
    <w:rsid w:val="006B34AD"/>
    <w:rsid w:val="006B5EA4"/>
    <w:rsid w:val="006B611C"/>
    <w:rsid w:val="006B707F"/>
    <w:rsid w:val="006B7631"/>
    <w:rsid w:val="006C02EE"/>
    <w:rsid w:val="006C067D"/>
    <w:rsid w:val="006C5EA0"/>
    <w:rsid w:val="006C78A6"/>
    <w:rsid w:val="006D3BB5"/>
    <w:rsid w:val="006D7A3D"/>
    <w:rsid w:val="006E2B68"/>
    <w:rsid w:val="006E2D5C"/>
    <w:rsid w:val="006E4178"/>
    <w:rsid w:val="006E4581"/>
    <w:rsid w:val="006E7499"/>
    <w:rsid w:val="006F1BCC"/>
    <w:rsid w:val="006F3779"/>
    <w:rsid w:val="00701586"/>
    <w:rsid w:val="00702370"/>
    <w:rsid w:val="007031FE"/>
    <w:rsid w:val="0070432D"/>
    <w:rsid w:val="0070646A"/>
    <w:rsid w:val="00706AC1"/>
    <w:rsid w:val="007106A7"/>
    <w:rsid w:val="00711118"/>
    <w:rsid w:val="00713BDF"/>
    <w:rsid w:val="0071478F"/>
    <w:rsid w:val="00721F4B"/>
    <w:rsid w:val="007220B2"/>
    <w:rsid w:val="0072231D"/>
    <w:rsid w:val="00724816"/>
    <w:rsid w:val="00724F4B"/>
    <w:rsid w:val="00725966"/>
    <w:rsid w:val="0073155B"/>
    <w:rsid w:val="00733F25"/>
    <w:rsid w:val="00733F77"/>
    <w:rsid w:val="00735777"/>
    <w:rsid w:val="0073746B"/>
    <w:rsid w:val="00741730"/>
    <w:rsid w:val="00741C0C"/>
    <w:rsid w:val="007439DD"/>
    <w:rsid w:val="007513E0"/>
    <w:rsid w:val="00754829"/>
    <w:rsid w:val="007607D3"/>
    <w:rsid w:val="00762E35"/>
    <w:rsid w:val="00763F13"/>
    <w:rsid w:val="00773731"/>
    <w:rsid w:val="007739FC"/>
    <w:rsid w:val="00773B6F"/>
    <w:rsid w:val="00774170"/>
    <w:rsid w:val="00775750"/>
    <w:rsid w:val="00777A21"/>
    <w:rsid w:val="00780EAE"/>
    <w:rsid w:val="007841AC"/>
    <w:rsid w:val="00784DBD"/>
    <w:rsid w:val="00785102"/>
    <w:rsid w:val="0078702D"/>
    <w:rsid w:val="00787C11"/>
    <w:rsid w:val="00790CCF"/>
    <w:rsid w:val="007916E6"/>
    <w:rsid w:val="007921ED"/>
    <w:rsid w:val="0079341E"/>
    <w:rsid w:val="00795412"/>
    <w:rsid w:val="00795E44"/>
    <w:rsid w:val="00795F80"/>
    <w:rsid w:val="007A308C"/>
    <w:rsid w:val="007A52F1"/>
    <w:rsid w:val="007A680A"/>
    <w:rsid w:val="007A74B1"/>
    <w:rsid w:val="007B100B"/>
    <w:rsid w:val="007B2B8E"/>
    <w:rsid w:val="007B3203"/>
    <w:rsid w:val="007B459C"/>
    <w:rsid w:val="007B4D15"/>
    <w:rsid w:val="007C0A44"/>
    <w:rsid w:val="007C33FA"/>
    <w:rsid w:val="007C3BFC"/>
    <w:rsid w:val="007C3CFD"/>
    <w:rsid w:val="007D0D21"/>
    <w:rsid w:val="007D1149"/>
    <w:rsid w:val="007D2A57"/>
    <w:rsid w:val="007E4C5D"/>
    <w:rsid w:val="007E6513"/>
    <w:rsid w:val="007E66A5"/>
    <w:rsid w:val="007E7B7A"/>
    <w:rsid w:val="008002EF"/>
    <w:rsid w:val="00801F2F"/>
    <w:rsid w:val="008021B3"/>
    <w:rsid w:val="00802B30"/>
    <w:rsid w:val="00803536"/>
    <w:rsid w:val="0080430D"/>
    <w:rsid w:val="008054F9"/>
    <w:rsid w:val="00813245"/>
    <w:rsid w:val="00813834"/>
    <w:rsid w:val="00820DA7"/>
    <w:rsid w:val="00827B7D"/>
    <w:rsid w:val="00840466"/>
    <w:rsid w:val="00842D34"/>
    <w:rsid w:val="008646D6"/>
    <w:rsid w:val="00866AC5"/>
    <w:rsid w:val="00870B0E"/>
    <w:rsid w:val="00872D10"/>
    <w:rsid w:val="00873F5B"/>
    <w:rsid w:val="00874F0F"/>
    <w:rsid w:val="008800AD"/>
    <w:rsid w:val="00884FF1"/>
    <w:rsid w:val="00890637"/>
    <w:rsid w:val="00893ADF"/>
    <w:rsid w:val="00895350"/>
    <w:rsid w:val="0089760E"/>
    <w:rsid w:val="008A285C"/>
    <w:rsid w:val="008A4174"/>
    <w:rsid w:val="008A52B3"/>
    <w:rsid w:val="008B2660"/>
    <w:rsid w:val="008B5537"/>
    <w:rsid w:val="008B6BB3"/>
    <w:rsid w:val="008C0C18"/>
    <w:rsid w:val="008C1365"/>
    <w:rsid w:val="008C2B77"/>
    <w:rsid w:val="008C309D"/>
    <w:rsid w:val="008C3526"/>
    <w:rsid w:val="008C5103"/>
    <w:rsid w:val="008D021A"/>
    <w:rsid w:val="008D1010"/>
    <w:rsid w:val="008D390F"/>
    <w:rsid w:val="008D55C4"/>
    <w:rsid w:val="008E704C"/>
    <w:rsid w:val="008F3634"/>
    <w:rsid w:val="008F4356"/>
    <w:rsid w:val="008F4492"/>
    <w:rsid w:val="008F5A9D"/>
    <w:rsid w:val="008F627B"/>
    <w:rsid w:val="008F62A6"/>
    <w:rsid w:val="00902332"/>
    <w:rsid w:val="00904A47"/>
    <w:rsid w:val="00905FD5"/>
    <w:rsid w:val="00906710"/>
    <w:rsid w:val="00906B2D"/>
    <w:rsid w:val="00907B35"/>
    <w:rsid w:val="00913263"/>
    <w:rsid w:val="00913671"/>
    <w:rsid w:val="009136BF"/>
    <w:rsid w:val="00915275"/>
    <w:rsid w:val="009211A0"/>
    <w:rsid w:val="00922F3C"/>
    <w:rsid w:val="009234F9"/>
    <w:rsid w:val="00931907"/>
    <w:rsid w:val="00932820"/>
    <w:rsid w:val="00933785"/>
    <w:rsid w:val="00944566"/>
    <w:rsid w:val="00947605"/>
    <w:rsid w:val="00952ECB"/>
    <w:rsid w:val="0095347B"/>
    <w:rsid w:val="00953698"/>
    <w:rsid w:val="00953F87"/>
    <w:rsid w:val="009546BD"/>
    <w:rsid w:val="00957495"/>
    <w:rsid w:val="009577DF"/>
    <w:rsid w:val="00963882"/>
    <w:rsid w:val="00963AE9"/>
    <w:rsid w:val="00964818"/>
    <w:rsid w:val="0097052A"/>
    <w:rsid w:val="0097415E"/>
    <w:rsid w:val="00975649"/>
    <w:rsid w:val="00976778"/>
    <w:rsid w:val="009929E9"/>
    <w:rsid w:val="0099380B"/>
    <w:rsid w:val="00994B59"/>
    <w:rsid w:val="00996E27"/>
    <w:rsid w:val="009972B4"/>
    <w:rsid w:val="00997A71"/>
    <w:rsid w:val="009A0F41"/>
    <w:rsid w:val="009A42C6"/>
    <w:rsid w:val="009A78B9"/>
    <w:rsid w:val="009B30BE"/>
    <w:rsid w:val="009C0A47"/>
    <w:rsid w:val="009C394C"/>
    <w:rsid w:val="009C4C16"/>
    <w:rsid w:val="009C4D32"/>
    <w:rsid w:val="009D0496"/>
    <w:rsid w:val="009D5D10"/>
    <w:rsid w:val="009D65B9"/>
    <w:rsid w:val="009D7CB2"/>
    <w:rsid w:val="009E1718"/>
    <w:rsid w:val="009E243B"/>
    <w:rsid w:val="009E552F"/>
    <w:rsid w:val="009F2152"/>
    <w:rsid w:val="009F2783"/>
    <w:rsid w:val="009F3D42"/>
    <w:rsid w:val="009F4C28"/>
    <w:rsid w:val="009F5860"/>
    <w:rsid w:val="009F60A9"/>
    <w:rsid w:val="00A000ED"/>
    <w:rsid w:val="00A0145D"/>
    <w:rsid w:val="00A02349"/>
    <w:rsid w:val="00A02DF7"/>
    <w:rsid w:val="00A1038C"/>
    <w:rsid w:val="00A106B2"/>
    <w:rsid w:val="00A15509"/>
    <w:rsid w:val="00A163FE"/>
    <w:rsid w:val="00A230CF"/>
    <w:rsid w:val="00A34FDD"/>
    <w:rsid w:val="00A3526B"/>
    <w:rsid w:val="00A4362C"/>
    <w:rsid w:val="00A4405C"/>
    <w:rsid w:val="00A451BC"/>
    <w:rsid w:val="00A4598F"/>
    <w:rsid w:val="00A4688A"/>
    <w:rsid w:val="00A4726D"/>
    <w:rsid w:val="00A514B2"/>
    <w:rsid w:val="00A53322"/>
    <w:rsid w:val="00A535A5"/>
    <w:rsid w:val="00A535AA"/>
    <w:rsid w:val="00A62961"/>
    <w:rsid w:val="00A64410"/>
    <w:rsid w:val="00A6484D"/>
    <w:rsid w:val="00A673FD"/>
    <w:rsid w:val="00A7724A"/>
    <w:rsid w:val="00A8085A"/>
    <w:rsid w:val="00A82ADE"/>
    <w:rsid w:val="00A833D0"/>
    <w:rsid w:val="00A8481F"/>
    <w:rsid w:val="00A859B5"/>
    <w:rsid w:val="00A85AED"/>
    <w:rsid w:val="00A94C47"/>
    <w:rsid w:val="00A96B94"/>
    <w:rsid w:val="00AA1438"/>
    <w:rsid w:val="00AA7A17"/>
    <w:rsid w:val="00AB054A"/>
    <w:rsid w:val="00AB0CD1"/>
    <w:rsid w:val="00AB2090"/>
    <w:rsid w:val="00AB3E5F"/>
    <w:rsid w:val="00AB7E81"/>
    <w:rsid w:val="00AC0699"/>
    <w:rsid w:val="00AC1E3D"/>
    <w:rsid w:val="00AC769E"/>
    <w:rsid w:val="00AD2A30"/>
    <w:rsid w:val="00AD6FB0"/>
    <w:rsid w:val="00AE0D7A"/>
    <w:rsid w:val="00AF0ADE"/>
    <w:rsid w:val="00AF35CD"/>
    <w:rsid w:val="00B045E0"/>
    <w:rsid w:val="00B05B50"/>
    <w:rsid w:val="00B12EDA"/>
    <w:rsid w:val="00B169E0"/>
    <w:rsid w:val="00B20EB1"/>
    <w:rsid w:val="00B22827"/>
    <w:rsid w:val="00B239DF"/>
    <w:rsid w:val="00B2592C"/>
    <w:rsid w:val="00B30132"/>
    <w:rsid w:val="00B37233"/>
    <w:rsid w:val="00B41B4C"/>
    <w:rsid w:val="00B452D4"/>
    <w:rsid w:val="00B4742E"/>
    <w:rsid w:val="00B51FE7"/>
    <w:rsid w:val="00B5317A"/>
    <w:rsid w:val="00B53CF9"/>
    <w:rsid w:val="00B5783F"/>
    <w:rsid w:val="00B632A2"/>
    <w:rsid w:val="00B7068D"/>
    <w:rsid w:val="00B74B03"/>
    <w:rsid w:val="00B75170"/>
    <w:rsid w:val="00B75CAD"/>
    <w:rsid w:val="00B77315"/>
    <w:rsid w:val="00B77959"/>
    <w:rsid w:val="00B8506E"/>
    <w:rsid w:val="00B852B8"/>
    <w:rsid w:val="00B8568F"/>
    <w:rsid w:val="00B87263"/>
    <w:rsid w:val="00B90428"/>
    <w:rsid w:val="00B96E2D"/>
    <w:rsid w:val="00BA051F"/>
    <w:rsid w:val="00BA0DF2"/>
    <w:rsid w:val="00BA2284"/>
    <w:rsid w:val="00BA3103"/>
    <w:rsid w:val="00BA3473"/>
    <w:rsid w:val="00BA4905"/>
    <w:rsid w:val="00BA5065"/>
    <w:rsid w:val="00BA54E0"/>
    <w:rsid w:val="00BA692D"/>
    <w:rsid w:val="00BB084B"/>
    <w:rsid w:val="00BB1291"/>
    <w:rsid w:val="00BB14E3"/>
    <w:rsid w:val="00BB484C"/>
    <w:rsid w:val="00BC32A5"/>
    <w:rsid w:val="00BC4D87"/>
    <w:rsid w:val="00BD1B38"/>
    <w:rsid w:val="00BD433F"/>
    <w:rsid w:val="00BD4F83"/>
    <w:rsid w:val="00BD691C"/>
    <w:rsid w:val="00BD7016"/>
    <w:rsid w:val="00BE0271"/>
    <w:rsid w:val="00BE0538"/>
    <w:rsid w:val="00BE13CC"/>
    <w:rsid w:val="00BE4817"/>
    <w:rsid w:val="00BE7C67"/>
    <w:rsid w:val="00BF290F"/>
    <w:rsid w:val="00BF5624"/>
    <w:rsid w:val="00BF5696"/>
    <w:rsid w:val="00BF7A47"/>
    <w:rsid w:val="00BF7EDE"/>
    <w:rsid w:val="00C00106"/>
    <w:rsid w:val="00C07259"/>
    <w:rsid w:val="00C15C2F"/>
    <w:rsid w:val="00C218F7"/>
    <w:rsid w:val="00C23055"/>
    <w:rsid w:val="00C246A9"/>
    <w:rsid w:val="00C25E56"/>
    <w:rsid w:val="00C2604B"/>
    <w:rsid w:val="00C268D4"/>
    <w:rsid w:val="00C30EE3"/>
    <w:rsid w:val="00C31A4B"/>
    <w:rsid w:val="00C37314"/>
    <w:rsid w:val="00C42BC2"/>
    <w:rsid w:val="00C4522A"/>
    <w:rsid w:val="00C454CB"/>
    <w:rsid w:val="00C45B76"/>
    <w:rsid w:val="00C45DD3"/>
    <w:rsid w:val="00C46CBC"/>
    <w:rsid w:val="00C51C4A"/>
    <w:rsid w:val="00C532E6"/>
    <w:rsid w:val="00C5367B"/>
    <w:rsid w:val="00C57C37"/>
    <w:rsid w:val="00C63C1E"/>
    <w:rsid w:val="00C66EC5"/>
    <w:rsid w:val="00C716B5"/>
    <w:rsid w:val="00C80B3F"/>
    <w:rsid w:val="00C8253B"/>
    <w:rsid w:val="00C843E6"/>
    <w:rsid w:val="00C900A1"/>
    <w:rsid w:val="00C91059"/>
    <w:rsid w:val="00C9161B"/>
    <w:rsid w:val="00C9176F"/>
    <w:rsid w:val="00C91BD6"/>
    <w:rsid w:val="00C92543"/>
    <w:rsid w:val="00C95ECA"/>
    <w:rsid w:val="00C9669A"/>
    <w:rsid w:val="00CA5B1B"/>
    <w:rsid w:val="00CA74E6"/>
    <w:rsid w:val="00CB0593"/>
    <w:rsid w:val="00CB1DB6"/>
    <w:rsid w:val="00CB1F85"/>
    <w:rsid w:val="00CB2AAD"/>
    <w:rsid w:val="00CB3165"/>
    <w:rsid w:val="00CB3735"/>
    <w:rsid w:val="00CB6ADC"/>
    <w:rsid w:val="00CB7957"/>
    <w:rsid w:val="00CC0321"/>
    <w:rsid w:val="00CC43D8"/>
    <w:rsid w:val="00CD08AD"/>
    <w:rsid w:val="00CD3F1D"/>
    <w:rsid w:val="00CD576C"/>
    <w:rsid w:val="00CD7A04"/>
    <w:rsid w:val="00CE509F"/>
    <w:rsid w:val="00CE56EF"/>
    <w:rsid w:val="00CE60AC"/>
    <w:rsid w:val="00CE63DD"/>
    <w:rsid w:val="00CE75DE"/>
    <w:rsid w:val="00CF03AF"/>
    <w:rsid w:val="00CF1E6F"/>
    <w:rsid w:val="00CF5362"/>
    <w:rsid w:val="00D00E1D"/>
    <w:rsid w:val="00D03341"/>
    <w:rsid w:val="00D06292"/>
    <w:rsid w:val="00D06ACD"/>
    <w:rsid w:val="00D10E7B"/>
    <w:rsid w:val="00D15343"/>
    <w:rsid w:val="00D1543E"/>
    <w:rsid w:val="00D158EA"/>
    <w:rsid w:val="00D171CD"/>
    <w:rsid w:val="00D20EB0"/>
    <w:rsid w:val="00D219DE"/>
    <w:rsid w:val="00D22803"/>
    <w:rsid w:val="00D27B9B"/>
    <w:rsid w:val="00D31CEF"/>
    <w:rsid w:val="00D31DCD"/>
    <w:rsid w:val="00D32648"/>
    <w:rsid w:val="00D3640E"/>
    <w:rsid w:val="00D3754D"/>
    <w:rsid w:val="00D4358C"/>
    <w:rsid w:val="00D43C58"/>
    <w:rsid w:val="00D46009"/>
    <w:rsid w:val="00D52171"/>
    <w:rsid w:val="00D536B4"/>
    <w:rsid w:val="00D54CC0"/>
    <w:rsid w:val="00D608A0"/>
    <w:rsid w:val="00D71134"/>
    <w:rsid w:val="00D74C65"/>
    <w:rsid w:val="00D7766B"/>
    <w:rsid w:val="00D83468"/>
    <w:rsid w:val="00D861F6"/>
    <w:rsid w:val="00D86690"/>
    <w:rsid w:val="00D87428"/>
    <w:rsid w:val="00D90EFB"/>
    <w:rsid w:val="00D937C7"/>
    <w:rsid w:val="00D94930"/>
    <w:rsid w:val="00D954E4"/>
    <w:rsid w:val="00DB0011"/>
    <w:rsid w:val="00DB1432"/>
    <w:rsid w:val="00DC525E"/>
    <w:rsid w:val="00DD4434"/>
    <w:rsid w:val="00DD572A"/>
    <w:rsid w:val="00DD6B92"/>
    <w:rsid w:val="00DD7293"/>
    <w:rsid w:val="00DE1CF9"/>
    <w:rsid w:val="00DF089C"/>
    <w:rsid w:val="00DF3026"/>
    <w:rsid w:val="00E0009B"/>
    <w:rsid w:val="00E001D3"/>
    <w:rsid w:val="00E002AE"/>
    <w:rsid w:val="00E0178D"/>
    <w:rsid w:val="00E05B22"/>
    <w:rsid w:val="00E11C51"/>
    <w:rsid w:val="00E149BC"/>
    <w:rsid w:val="00E17621"/>
    <w:rsid w:val="00E23A1B"/>
    <w:rsid w:val="00E27D63"/>
    <w:rsid w:val="00E304B6"/>
    <w:rsid w:val="00E30FF9"/>
    <w:rsid w:val="00E31129"/>
    <w:rsid w:val="00E326EB"/>
    <w:rsid w:val="00E33A4F"/>
    <w:rsid w:val="00E34620"/>
    <w:rsid w:val="00E35F39"/>
    <w:rsid w:val="00E36B43"/>
    <w:rsid w:val="00E43280"/>
    <w:rsid w:val="00E4328A"/>
    <w:rsid w:val="00E46FFF"/>
    <w:rsid w:val="00E54348"/>
    <w:rsid w:val="00E6738F"/>
    <w:rsid w:val="00E67EBA"/>
    <w:rsid w:val="00E7239C"/>
    <w:rsid w:val="00E74B29"/>
    <w:rsid w:val="00E7534D"/>
    <w:rsid w:val="00E7662D"/>
    <w:rsid w:val="00E81A2E"/>
    <w:rsid w:val="00E86F97"/>
    <w:rsid w:val="00E87544"/>
    <w:rsid w:val="00E8776C"/>
    <w:rsid w:val="00E920F3"/>
    <w:rsid w:val="00E92109"/>
    <w:rsid w:val="00E928A2"/>
    <w:rsid w:val="00E969F2"/>
    <w:rsid w:val="00E975CD"/>
    <w:rsid w:val="00EA5371"/>
    <w:rsid w:val="00EA6521"/>
    <w:rsid w:val="00EB1703"/>
    <w:rsid w:val="00EB2E9A"/>
    <w:rsid w:val="00EB38B6"/>
    <w:rsid w:val="00EB4572"/>
    <w:rsid w:val="00EB6BC1"/>
    <w:rsid w:val="00EB7D1B"/>
    <w:rsid w:val="00EC140F"/>
    <w:rsid w:val="00EC1E61"/>
    <w:rsid w:val="00EC4479"/>
    <w:rsid w:val="00EC5279"/>
    <w:rsid w:val="00ED16D3"/>
    <w:rsid w:val="00ED63AB"/>
    <w:rsid w:val="00ED74A7"/>
    <w:rsid w:val="00ED75E2"/>
    <w:rsid w:val="00EE248F"/>
    <w:rsid w:val="00EE5AC6"/>
    <w:rsid w:val="00EE7EB7"/>
    <w:rsid w:val="00EF1AF7"/>
    <w:rsid w:val="00EF2282"/>
    <w:rsid w:val="00EF6CFE"/>
    <w:rsid w:val="00F0117B"/>
    <w:rsid w:val="00F02830"/>
    <w:rsid w:val="00F040C4"/>
    <w:rsid w:val="00F04AA1"/>
    <w:rsid w:val="00F04AA7"/>
    <w:rsid w:val="00F06836"/>
    <w:rsid w:val="00F1012A"/>
    <w:rsid w:val="00F123E1"/>
    <w:rsid w:val="00F24E25"/>
    <w:rsid w:val="00F25C51"/>
    <w:rsid w:val="00F26F78"/>
    <w:rsid w:val="00F35F26"/>
    <w:rsid w:val="00F42BDE"/>
    <w:rsid w:val="00F45933"/>
    <w:rsid w:val="00F52446"/>
    <w:rsid w:val="00F54747"/>
    <w:rsid w:val="00F67FF9"/>
    <w:rsid w:val="00F70C54"/>
    <w:rsid w:val="00F714E7"/>
    <w:rsid w:val="00F724F4"/>
    <w:rsid w:val="00F77E04"/>
    <w:rsid w:val="00F82368"/>
    <w:rsid w:val="00F85297"/>
    <w:rsid w:val="00F86113"/>
    <w:rsid w:val="00F86805"/>
    <w:rsid w:val="00F876F5"/>
    <w:rsid w:val="00F92463"/>
    <w:rsid w:val="00F93723"/>
    <w:rsid w:val="00F93A4C"/>
    <w:rsid w:val="00F93E81"/>
    <w:rsid w:val="00F94DB3"/>
    <w:rsid w:val="00FA0ADA"/>
    <w:rsid w:val="00FA23A2"/>
    <w:rsid w:val="00FA5BDC"/>
    <w:rsid w:val="00FA6BAE"/>
    <w:rsid w:val="00FB00AD"/>
    <w:rsid w:val="00FB3164"/>
    <w:rsid w:val="00FC08B7"/>
    <w:rsid w:val="00FC1517"/>
    <w:rsid w:val="00FC23F3"/>
    <w:rsid w:val="00FC34A6"/>
    <w:rsid w:val="00FC3D6F"/>
    <w:rsid w:val="00FC5725"/>
    <w:rsid w:val="00FC7406"/>
    <w:rsid w:val="00FD0070"/>
    <w:rsid w:val="00FD0384"/>
    <w:rsid w:val="00FD0935"/>
    <w:rsid w:val="00FD0F6F"/>
    <w:rsid w:val="00FD3652"/>
    <w:rsid w:val="00FD4023"/>
    <w:rsid w:val="00FE0E01"/>
    <w:rsid w:val="00FE2CA9"/>
    <w:rsid w:val="00FE51F6"/>
    <w:rsid w:val="00FE53E7"/>
    <w:rsid w:val="00FE7EA1"/>
    <w:rsid w:val="00FF048D"/>
    <w:rsid w:val="00FF196B"/>
    <w:rsid w:val="00FF517A"/>
    <w:rsid w:val="00FF6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0C73D6"/>
  <w15:docId w15:val="{819876CC-04E3-4074-97F1-39844F4B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181"/>
  </w:style>
  <w:style w:type="paragraph" w:styleId="Ttulo1">
    <w:name w:val="heading 1"/>
    <w:basedOn w:val="Normal"/>
    <w:next w:val="Normal"/>
    <w:link w:val="Ttulo1Car"/>
    <w:uiPriority w:val="9"/>
    <w:qFormat/>
    <w:rsid w:val="00160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33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1F7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01F71"/>
    <w:rPr>
      <w:rFonts w:eastAsiaTheme="minorEastAsia"/>
      <w:lang w:val="es-ES"/>
    </w:rPr>
  </w:style>
  <w:style w:type="paragraph" w:styleId="Textodeglobo">
    <w:name w:val="Balloon Text"/>
    <w:basedOn w:val="Normal"/>
    <w:link w:val="TextodegloboCar"/>
    <w:uiPriority w:val="99"/>
    <w:semiHidden/>
    <w:unhideWhenUsed/>
    <w:rsid w:val="00401F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F71"/>
    <w:rPr>
      <w:rFonts w:ascii="Tahoma" w:hAnsi="Tahoma" w:cs="Tahoma"/>
      <w:sz w:val="16"/>
      <w:szCs w:val="16"/>
    </w:rPr>
  </w:style>
  <w:style w:type="paragraph" w:styleId="Encabezado">
    <w:name w:val="header"/>
    <w:basedOn w:val="Normal"/>
    <w:link w:val="EncabezadoCar"/>
    <w:unhideWhenUsed/>
    <w:rsid w:val="00CC03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321"/>
  </w:style>
  <w:style w:type="paragraph" w:styleId="Piedepgina">
    <w:name w:val="footer"/>
    <w:basedOn w:val="Normal"/>
    <w:link w:val="PiedepginaCar"/>
    <w:uiPriority w:val="99"/>
    <w:unhideWhenUsed/>
    <w:rsid w:val="00CC03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321"/>
  </w:style>
  <w:style w:type="paragraph" w:styleId="Prrafodelista">
    <w:name w:val="List Paragraph"/>
    <w:basedOn w:val="Normal"/>
    <w:link w:val="PrrafodelistaCar"/>
    <w:uiPriority w:val="34"/>
    <w:qFormat/>
    <w:rsid w:val="009546BD"/>
    <w:pPr>
      <w:ind w:left="720"/>
      <w:contextualSpacing/>
    </w:pPr>
  </w:style>
  <w:style w:type="paragraph" w:styleId="Descripcin">
    <w:name w:val="caption"/>
    <w:basedOn w:val="Normal"/>
    <w:next w:val="Normal"/>
    <w:uiPriority w:val="35"/>
    <w:unhideWhenUsed/>
    <w:qFormat/>
    <w:rsid w:val="00402BD0"/>
    <w:pPr>
      <w:spacing w:line="240" w:lineRule="auto"/>
    </w:pPr>
    <w:rPr>
      <w:b/>
      <w:bCs/>
      <w:color w:val="4F81BD" w:themeColor="accent1"/>
      <w:sz w:val="18"/>
      <w:szCs w:val="18"/>
    </w:rPr>
  </w:style>
  <w:style w:type="paragraph" w:styleId="NormalWeb">
    <w:name w:val="Normal (Web)"/>
    <w:basedOn w:val="Normal"/>
    <w:uiPriority w:val="99"/>
    <w:unhideWhenUsed/>
    <w:rsid w:val="005B232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0A00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anormal"/>
    <w:uiPriority w:val="62"/>
    <w:rsid w:val="00E326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F547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TMLBody">
    <w:name w:val="HTML Body"/>
    <w:rsid w:val="00F54747"/>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Ttulo1Car">
    <w:name w:val="Título 1 Car"/>
    <w:basedOn w:val="Fuentedeprrafopredeter"/>
    <w:link w:val="Ttulo1"/>
    <w:uiPriority w:val="9"/>
    <w:rsid w:val="00160E8A"/>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B169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E0"/>
    <w:rPr>
      <w:sz w:val="20"/>
      <w:szCs w:val="20"/>
    </w:rPr>
  </w:style>
  <w:style w:type="character" w:styleId="Refdenotaalpie">
    <w:name w:val="footnote reference"/>
    <w:basedOn w:val="Fuentedeprrafopredeter"/>
    <w:uiPriority w:val="99"/>
    <w:semiHidden/>
    <w:unhideWhenUsed/>
    <w:rsid w:val="00B169E0"/>
    <w:rPr>
      <w:vertAlign w:val="superscript"/>
    </w:rPr>
  </w:style>
  <w:style w:type="character" w:customStyle="1" w:styleId="apple-converted-space">
    <w:name w:val="apple-converted-space"/>
    <w:basedOn w:val="Fuentedeprrafopredeter"/>
    <w:rsid w:val="00B169E0"/>
  </w:style>
  <w:style w:type="character" w:styleId="Hipervnculo">
    <w:name w:val="Hyperlink"/>
    <w:basedOn w:val="Fuentedeprrafopredeter"/>
    <w:uiPriority w:val="99"/>
    <w:semiHidden/>
    <w:unhideWhenUsed/>
    <w:rsid w:val="00B169E0"/>
    <w:rPr>
      <w:color w:val="0000FF"/>
      <w:u w:val="single"/>
    </w:rPr>
  </w:style>
  <w:style w:type="character" w:customStyle="1" w:styleId="Ttulo2Car">
    <w:name w:val="Título 2 Car"/>
    <w:basedOn w:val="Fuentedeprrafopredeter"/>
    <w:link w:val="Ttulo2"/>
    <w:uiPriority w:val="9"/>
    <w:rsid w:val="00A833D0"/>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rsid w:val="00A833D0"/>
    <w:pPr>
      <w:spacing w:after="0" w:line="240" w:lineRule="auto"/>
      <w:jc w:val="both"/>
    </w:pPr>
    <w:rPr>
      <w:rFonts w:ascii="Arial" w:eastAsia="Times New Roman" w:hAnsi="Arial" w:cs="Times New Roman"/>
      <w:sz w:val="20"/>
      <w:szCs w:val="24"/>
      <w:lang w:eastAsia="es-ES"/>
    </w:rPr>
  </w:style>
  <w:style w:type="character" w:customStyle="1" w:styleId="TextoindependienteCar">
    <w:name w:val="Texto independiente Car"/>
    <w:basedOn w:val="Fuentedeprrafopredeter"/>
    <w:link w:val="Textoindependiente"/>
    <w:rsid w:val="00A833D0"/>
    <w:rPr>
      <w:rFonts w:ascii="Arial" w:eastAsia="Times New Roman" w:hAnsi="Arial" w:cs="Times New Roman"/>
      <w:sz w:val="20"/>
      <w:szCs w:val="24"/>
      <w:lang w:eastAsia="es-ES"/>
    </w:rPr>
  </w:style>
  <w:style w:type="table" w:customStyle="1" w:styleId="Tabladecuadrcula2-nfasis21">
    <w:name w:val="Tabla de cuadrícula 2 - Énfasis 21"/>
    <w:basedOn w:val="Tablanormal"/>
    <w:uiPriority w:val="47"/>
    <w:rsid w:val="00287D6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Sombreadoclaro-nfasis2">
    <w:name w:val="Light Shading Accent 2"/>
    <w:basedOn w:val="Tablanormal"/>
    <w:uiPriority w:val="60"/>
    <w:rsid w:val="00287D66"/>
    <w:pPr>
      <w:spacing w:after="0" w:line="240" w:lineRule="auto"/>
    </w:pPr>
    <w:rPr>
      <w:rFonts w:ascii="Times New Roman" w:eastAsia="Times New Roman" w:hAnsi="Times New Roman" w:cs="Times New Roman"/>
      <w:color w:val="943634" w:themeColor="accent2" w:themeShade="BF"/>
      <w:sz w:val="20"/>
      <w:szCs w:val="20"/>
      <w:lang w:eastAsia="es-CO"/>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extoennegrita">
    <w:name w:val="Strong"/>
    <w:basedOn w:val="Fuentedeprrafopredeter"/>
    <w:uiPriority w:val="22"/>
    <w:qFormat/>
    <w:rsid w:val="00287D66"/>
    <w:rPr>
      <w:b/>
      <w:bCs/>
    </w:rPr>
  </w:style>
  <w:style w:type="character" w:styleId="Refdecomentario">
    <w:name w:val="annotation reference"/>
    <w:basedOn w:val="Fuentedeprrafopredeter"/>
    <w:uiPriority w:val="99"/>
    <w:semiHidden/>
    <w:unhideWhenUsed/>
    <w:rsid w:val="00CB6ADC"/>
    <w:rPr>
      <w:sz w:val="16"/>
      <w:szCs w:val="16"/>
    </w:rPr>
  </w:style>
  <w:style w:type="paragraph" w:styleId="Textocomentario">
    <w:name w:val="annotation text"/>
    <w:basedOn w:val="Normal"/>
    <w:link w:val="TextocomentarioCar"/>
    <w:uiPriority w:val="99"/>
    <w:semiHidden/>
    <w:unhideWhenUsed/>
    <w:rsid w:val="00CB6A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6ADC"/>
    <w:rPr>
      <w:sz w:val="20"/>
      <w:szCs w:val="20"/>
    </w:rPr>
  </w:style>
  <w:style w:type="paragraph" w:styleId="Asuntodelcomentario">
    <w:name w:val="annotation subject"/>
    <w:basedOn w:val="Textocomentario"/>
    <w:next w:val="Textocomentario"/>
    <w:link w:val="AsuntodelcomentarioCar"/>
    <w:uiPriority w:val="99"/>
    <w:semiHidden/>
    <w:unhideWhenUsed/>
    <w:rsid w:val="00CB6ADC"/>
    <w:rPr>
      <w:b/>
      <w:bCs/>
    </w:rPr>
  </w:style>
  <w:style w:type="character" w:customStyle="1" w:styleId="AsuntodelcomentarioCar">
    <w:name w:val="Asunto del comentario Car"/>
    <w:basedOn w:val="TextocomentarioCar"/>
    <w:link w:val="Asuntodelcomentario"/>
    <w:uiPriority w:val="99"/>
    <w:semiHidden/>
    <w:rsid w:val="00CB6ADC"/>
    <w:rPr>
      <w:b/>
      <w:bCs/>
      <w:sz w:val="20"/>
      <w:szCs w:val="20"/>
    </w:rPr>
  </w:style>
  <w:style w:type="paragraph" w:customStyle="1" w:styleId="Default">
    <w:name w:val="Default"/>
    <w:link w:val="DefaultCar"/>
    <w:rsid w:val="006431EA"/>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locked/>
    <w:rsid w:val="000F298D"/>
    <w:rPr>
      <w:rFonts w:ascii="Arial" w:hAnsi="Arial" w:cs="Arial"/>
      <w:color w:val="000000"/>
      <w:sz w:val="24"/>
      <w:szCs w:val="24"/>
    </w:rPr>
  </w:style>
  <w:style w:type="paragraph" w:customStyle="1" w:styleId="TableParagraph">
    <w:name w:val="Table Paragraph"/>
    <w:basedOn w:val="Normal"/>
    <w:uiPriority w:val="1"/>
    <w:qFormat/>
    <w:rsid w:val="00C92543"/>
    <w:pPr>
      <w:widowControl w:val="0"/>
      <w:spacing w:after="0" w:line="240" w:lineRule="auto"/>
      <w:ind w:left="105"/>
    </w:pPr>
    <w:rPr>
      <w:rFonts w:ascii="Arial" w:eastAsia="Arial" w:hAnsi="Arial" w:cs="Arial"/>
      <w:lang w:val="en-US"/>
    </w:rPr>
  </w:style>
  <w:style w:type="table" w:customStyle="1" w:styleId="Tablaconcuadrcula1">
    <w:name w:val="Tabla con cuadrícula1"/>
    <w:basedOn w:val="Tablanormal"/>
    <w:next w:val="Tablaconcuadrcula"/>
    <w:uiPriority w:val="39"/>
    <w:rsid w:val="009938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link w:val="Prrafodelista"/>
    <w:uiPriority w:val="34"/>
    <w:rsid w:val="00A00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267">
      <w:bodyDiv w:val="1"/>
      <w:marLeft w:val="0"/>
      <w:marRight w:val="0"/>
      <w:marTop w:val="0"/>
      <w:marBottom w:val="0"/>
      <w:divBdr>
        <w:top w:val="none" w:sz="0" w:space="0" w:color="auto"/>
        <w:left w:val="none" w:sz="0" w:space="0" w:color="auto"/>
        <w:bottom w:val="none" w:sz="0" w:space="0" w:color="auto"/>
        <w:right w:val="none" w:sz="0" w:space="0" w:color="auto"/>
      </w:divBdr>
      <w:divsChild>
        <w:div w:id="1473063242">
          <w:marLeft w:val="0"/>
          <w:marRight w:val="0"/>
          <w:marTop w:val="0"/>
          <w:marBottom w:val="200"/>
          <w:divBdr>
            <w:top w:val="none" w:sz="0" w:space="0" w:color="auto"/>
            <w:left w:val="none" w:sz="0" w:space="0" w:color="auto"/>
            <w:bottom w:val="none" w:sz="0" w:space="0" w:color="auto"/>
            <w:right w:val="none" w:sz="0" w:space="0" w:color="auto"/>
          </w:divBdr>
        </w:div>
        <w:div w:id="47120734">
          <w:marLeft w:val="0"/>
          <w:marRight w:val="0"/>
          <w:marTop w:val="0"/>
          <w:marBottom w:val="200"/>
          <w:divBdr>
            <w:top w:val="none" w:sz="0" w:space="0" w:color="auto"/>
            <w:left w:val="none" w:sz="0" w:space="0" w:color="auto"/>
            <w:bottom w:val="none" w:sz="0" w:space="0" w:color="auto"/>
            <w:right w:val="none" w:sz="0" w:space="0" w:color="auto"/>
          </w:divBdr>
        </w:div>
      </w:divsChild>
    </w:div>
    <w:div w:id="402683840">
      <w:bodyDiv w:val="1"/>
      <w:marLeft w:val="0"/>
      <w:marRight w:val="0"/>
      <w:marTop w:val="0"/>
      <w:marBottom w:val="0"/>
      <w:divBdr>
        <w:top w:val="none" w:sz="0" w:space="0" w:color="auto"/>
        <w:left w:val="none" w:sz="0" w:space="0" w:color="auto"/>
        <w:bottom w:val="none" w:sz="0" w:space="0" w:color="auto"/>
        <w:right w:val="none" w:sz="0" w:space="0" w:color="auto"/>
      </w:divBdr>
    </w:div>
    <w:div w:id="410782690">
      <w:bodyDiv w:val="1"/>
      <w:marLeft w:val="0"/>
      <w:marRight w:val="0"/>
      <w:marTop w:val="0"/>
      <w:marBottom w:val="0"/>
      <w:divBdr>
        <w:top w:val="none" w:sz="0" w:space="0" w:color="auto"/>
        <w:left w:val="none" w:sz="0" w:space="0" w:color="auto"/>
        <w:bottom w:val="none" w:sz="0" w:space="0" w:color="auto"/>
        <w:right w:val="none" w:sz="0" w:space="0" w:color="auto"/>
      </w:divBdr>
    </w:div>
    <w:div w:id="517499487">
      <w:bodyDiv w:val="1"/>
      <w:marLeft w:val="0"/>
      <w:marRight w:val="0"/>
      <w:marTop w:val="0"/>
      <w:marBottom w:val="0"/>
      <w:divBdr>
        <w:top w:val="none" w:sz="0" w:space="0" w:color="auto"/>
        <w:left w:val="none" w:sz="0" w:space="0" w:color="auto"/>
        <w:bottom w:val="none" w:sz="0" w:space="0" w:color="auto"/>
        <w:right w:val="none" w:sz="0" w:space="0" w:color="auto"/>
      </w:divBdr>
      <w:divsChild>
        <w:div w:id="758064331">
          <w:marLeft w:val="0"/>
          <w:marRight w:val="0"/>
          <w:marTop w:val="120"/>
          <w:marBottom w:val="0"/>
          <w:divBdr>
            <w:top w:val="none" w:sz="0" w:space="0" w:color="auto"/>
            <w:left w:val="none" w:sz="0" w:space="0" w:color="auto"/>
            <w:bottom w:val="none" w:sz="0" w:space="0" w:color="auto"/>
            <w:right w:val="none" w:sz="0" w:space="0" w:color="auto"/>
          </w:divBdr>
        </w:div>
        <w:div w:id="1988631909">
          <w:marLeft w:val="0"/>
          <w:marRight w:val="0"/>
          <w:marTop w:val="120"/>
          <w:marBottom w:val="0"/>
          <w:divBdr>
            <w:top w:val="none" w:sz="0" w:space="0" w:color="auto"/>
            <w:left w:val="none" w:sz="0" w:space="0" w:color="auto"/>
            <w:bottom w:val="none" w:sz="0" w:space="0" w:color="auto"/>
            <w:right w:val="none" w:sz="0" w:space="0" w:color="auto"/>
          </w:divBdr>
        </w:div>
        <w:div w:id="2009551197">
          <w:marLeft w:val="0"/>
          <w:marRight w:val="0"/>
          <w:marTop w:val="120"/>
          <w:marBottom w:val="0"/>
          <w:divBdr>
            <w:top w:val="none" w:sz="0" w:space="0" w:color="auto"/>
            <w:left w:val="none" w:sz="0" w:space="0" w:color="auto"/>
            <w:bottom w:val="none" w:sz="0" w:space="0" w:color="auto"/>
            <w:right w:val="none" w:sz="0" w:space="0" w:color="auto"/>
          </w:divBdr>
        </w:div>
      </w:divsChild>
    </w:div>
    <w:div w:id="873927466">
      <w:bodyDiv w:val="1"/>
      <w:marLeft w:val="0"/>
      <w:marRight w:val="0"/>
      <w:marTop w:val="0"/>
      <w:marBottom w:val="0"/>
      <w:divBdr>
        <w:top w:val="none" w:sz="0" w:space="0" w:color="auto"/>
        <w:left w:val="none" w:sz="0" w:space="0" w:color="auto"/>
        <w:bottom w:val="none" w:sz="0" w:space="0" w:color="auto"/>
        <w:right w:val="none" w:sz="0" w:space="0" w:color="auto"/>
      </w:divBdr>
    </w:div>
    <w:div w:id="1042830726">
      <w:bodyDiv w:val="1"/>
      <w:marLeft w:val="0"/>
      <w:marRight w:val="0"/>
      <w:marTop w:val="0"/>
      <w:marBottom w:val="0"/>
      <w:divBdr>
        <w:top w:val="none" w:sz="0" w:space="0" w:color="auto"/>
        <w:left w:val="none" w:sz="0" w:space="0" w:color="auto"/>
        <w:bottom w:val="none" w:sz="0" w:space="0" w:color="auto"/>
        <w:right w:val="none" w:sz="0" w:space="0" w:color="auto"/>
      </w:divBdr>
    </w:div>
    <w:div w:id="1085808697">
      <w:bodyDiv w:val="1"/>
      <w:marLeft w:val="0"/>
      <w:marRight w:val="0"/>
      <w:marTop w:val="0"/>
      <w:marBottom w:val="0"/>
      <w:divBdr>
        <w:top w:val="none" w:sz="0" w:space="0" w:color="auto"/>
        <w:left w:val="none" w:sz="0" w:space="0" w:color="auto"/>
        <w:bottom w:val="none" w:sz="0" w:space="0" w:color="auto"/>
        <w:right w:val="none" w:sz="0" w:space="0" w:color="auto"/>
      </w:divBdr>
    </w:div>
    <w:div w:id="1315724744">
      <w:bodyDiv w:val="1"/>
      <w:marLeft w:val="0"/>
      <w:marRight w:val="0"/>
      <w:marTop w:val="0"/>
      <w:marBottom w:val="0"/>
      <w:divBdr>
        <w:top w:val="none" w:sz="0" w:space="0" w:color="auto"/>
        <w:left w:val="none" w:sz="0" w:space="0" w:color="auto"/>
        <w:bottom w:val="none" w:sz="0" w:space="0" w:color="auto"/>
        <w:right w:val="none" w:sz="0" w:space="0" w:color="auto"/>
      </w:divBdr>
      <w:divsChild>
        <w:div w:id="2025327105">
          <w:marLeft w:val="0"/>
          <w:marRight w:val="0"/>
          <w:marTop w:val="0"/>
          <w:marBottom w:val="0"/>
          <w:divBdr>
            <w:top w:val="none" w:sz="0" w:space="0" w:color="auto"/>
            <w:left w:val="none" w:sz="0" w:space="0" w:color="auto"/>
            <w:bottom w:val="none" w:sz="0" w:space="0" w:color="auto"/>
            <w:right w:val="none" w:sz="0" w:space="0" w:color="auto"/>
          </w:divBdr>
          <w:divsChild>
            <w:div w:id="759524299">
              <w:marLeft w:val="0"/>
              <w:marRight w:val="0"/>
              <w:marTop w:val="0"/>
              <w:marBottom w:val="0"/>
              <w:divBdr>
                <w:top w:val="none" w:sz="0" w:space="0" w:color="auto"/>
                <w:left w:val="none" w:sz="0" w:space="0" w:color="auto"/>
                <w:bottom w:val="none" w:sz="0" w:space="0" w:color="auto"/>
                <w:right w:val="none" w:sz="0" w:space="0" w:color="auto"/>
              </w:divBdr>
              <w:divsChild>
                <w:div w:id="1284768356">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sChild>
                        <w:div w:id="15348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03196">
      <w:bodyDiv w:val="1"/>
      <w:marLeft w:val="0"/>
      <w:marRight w:val="0"/>
      <w:marTop w:val="0"/>
      <w:marBottom w:val="0"/>
      <w:divBdr>
        <w:top w:val="none" w:sz="0" w:space="0" w:color="auto"/>
        <w:left w:val="none" w:sz="0" w:space="0" w:color="auto"/>
        <w:bottom w:val="none" w:sz="0" w:space="0" w:color="auto"/>
        <w:right w:val="none" w:sz="0" w:space="0" w:color="auto"/>
      </w:divBdr>
      <w:divsChild>
        <w:div w:id="1621911793">
          <w:marLeft w:val="0"/>
          <w:marRight w:val="0"/>
          <w:marTop w:val="0"/>
          <w:marBottom w:val="200"/>
          <w:divBdr>
            <w:top w:val="none" w:sz="0" w:space="0" w:color="auto"/>
            <w:left w:val="none" w:sz="0" w:space="0" w:color="auto"/>
            <w:bottom w:val="none" w:sz="0" w:space="0" w:color="auto"/>
            <w:right w:val="none" w:sz="0" w:space="0" w:color="auto"/>
          </w:divBdr>
        </w:div>
        <w:div w:id="108474824">
          <w:marLeft w:val="0"/>
          <w:marRight w:val="0"/>
          <w:marTop w:val="0"/>
          <w:marBottom w:val="200"/>
          <w:divBdr>
            <w:top w:val="none" w:sz="0" w:space="0" w:color="auto"/>
            <w:left w:val="none" w:sz="0" w:space="0" w:color="auto"/>
            <w:bottom w:val="none" w:sz="0" w:space="0" w:color="auto"/>
            <w:right w:val="none" w:sz="0" w:space="0" w:color="auto"/>
          </w:divBdr>
        </w:div>
      </w:divsChild>
    </w:div>
    <w:div w:id="1535652386">
      <w:bodyDiv w:val="1"/>
      <w:marLeft w:val="0"/>
      <w:marRight w:val="0"/>
      <w:marTop w:val="0"/>
      <w:marBottom w:val="0"/>
      <w:divBdr>
        <w:top w:val="none" w:sz="0" w:space="0" w:color="auto"/>
        <w:left w:val="none" w:sz="0" w:space="0" w:color="auto"/>
        <w:bottom w:val="none" w:sz="0" w:space="0" w:color="auto"/>
        <w:right w:val="none" w:sz="0" w:space="0" w:color="auto"/>
      </w:divBdr>
    </w:div>
    <w:div w:id="1726441359">
      <w:bodyDiv w:val="1"/>
      <w:marLeft w:val="0"/>
      <w:marRight w:val="0"/>
      <w:marTop w:val="0"/>
      <w:marBottom w:val="0"/>
      <w:divBdr>
        <w:top w:val="none" w:sz="0" w:space="0" w:color="auto"/>
        <w:left w:val="none" w:sz="0" w:space="0" w:color="auto"/>
        <w:bottom w:val="none" w:sz="0" w:space="0" w:color="auto"/>
        <w:right w:val="none" w:sz="0" w:space="0" w:color="auto"/>
      </w:divBdr>
    </w:div>
    <w:div w:id="1838303779">
      <w:bodyDiv w:val="1"/>
      <w:marLeft w:val="0"/>
      <w:marRight w:val="0"/>
      <w:marTop w:val="0"/>
      <w:marBottom w:val="0"/>
      <w:divBdr>
        <w:top w:val="none" w:sz="0" w:space="0" w:color="auto"/>
        <w:left w:val="none" w:sz="0" w:space="0" w:color="auto"/>
        <w:bottom w:val="none" w:sz="0" w:space="0" w:color="auto"/>
        <w:right w:val="none" w:sz="0" w:space="0" w:color="auto"/>
      </w:divBdr>
    </w:div>
    <w:div w:id="1883010928">
      <w:bodyDiv w:val="1"/>
      <w:marLeft w:val="0"/>
      <w:marRight w:val="0"/>
      <w:marTop w:val="0"/>
      <w:marBottom w:val="0"/>
      <w:divBdr>
        <w:top w:val="none" w:sz="0" w:space="0" w:color="auto"/>
        <w:left w:val="none" w:sz="0" w:space="0" w:color="auto"/>
        <w:bottom w:val="none" w:sz="0" w:space="0" w:color="auto"/>
        <w:right w:val="none" w:sz="0" w:space="0" w:color="auto"/>
      </w:divBdr>
    </w:div>
    <w:div w:id="1927038373">
      <w:bodyDiv w:val="1"/>
      <w:marLeft w:val="0"/>
      <w:marRight w:val="0"/>
      <w:marTop w:val="0"/>
      <w:marBottom w:val="0"/>
      <w:divBdr>
        <w:top w:val="none" w:sz="0" w:space="0" w:color="auto"/>
        <w:left w:val="none" w:sz="0" w:space="0" w:color="auto"/>
        <w:bottom w:val="none" w:sz="0" w:space="0" w:color="auto"/>
        <w:right w:val="none" w:sz="0" w:space="0" w:color="auto"/>
      </w:divBdr>
    </w:div>
    <w:div w:id="19950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google.com/search?rlz=1C1CHBF_esCO839CO840&amp;q=Diccionario"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edu.xunta.gal/centros/cpicruce/system/files/tiposevaluacion.pdf"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mineducacion.gov.co/1621/article-24178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icbf.gov.co/cargues/avance/docs/ley_1346_2009.htm" TargetMode="External"/><Relationship Id="rId19" Type="http://schemas.openxmlformats.org/officeDocument/2006/relationships/hyperlink" Target="http://aprende.colombiaaprende.edu.co/sites/default/files/naspublic/La%20evaluaci%C3%B3n%20formativa%20y%20sus%20componentes%20para%20la%20construcci%C3%B3n%20de%20una%20cultura%20de%20mejoramiento.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GRAFICO DE REPITENCIA Y DESERCION ESCOLAR POR GRADOS DEL AREA DE CIENCIAS NATURALES- 2019</a:t>
            </a:r>
          </a:p>
        </c:rich>
      </c:tx>
      <c:layout>
        <c:manualLayout>
          <c:xMode val="edge"/>
          <c:yMode val="edge"/>
          <c:x val="0.11880839895013123"/>
          <c:y val="2.4547832683705233E-2"/>
        </c:manualLayout>
      </c:layout>
      <c:overlay val="0"/>
      <c:spPr>
        <a:solidFill>
          <a:schemeClr val="bg1">
            <a:lumMod val="50000"/>
          </a:schemeClr>
        </a:solid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Primero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Hoja1!$B$2</c:f>
              <c:numCache>
                <c:formatCode>General</c:formatCode>
                <c:ptCount val="1"/>
                <c:pt idx="0">
                  <c:v>6</c:v>
                </c:pt>
              </c:numCache>
            </c:numRef>
          </c:val>
          <c:extLst>
            <c:ext xmlns:c16="http://schemas.microsoft.com/office/drawing/2014/chart" uri="{C3380CC4-5D6E-409C-BE32-E72D297353CC}">
              <c16:uniqueId val="{00000000-930D-488F-B6D5-86ED79C1C9CE}"/>
            </c:ext>
          </c:extLst>
        </c:ser>
        <c:ser>
          <c:idx val="1"/>
          <c:order val="1"/>
          <c:tx>
            <c:strRef>
              <c:f>Hoja1!$C$1</c:f>
              <c:strCache>
                <c:ptCount val="1"/>
                <c:pt idx="0">
                  <c:v>Segundo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Hoja1!$C$2</c:f>
              <c:numCache>
                <c:formatCode>General</c:formatCode>
                <c:ptCount val="1"/>
                <c:pt idx="0">
                  <c:v>5</c:v>
                </c:pt>
              </c:numCache>
            </c:numRef>
          </c:val>
          <c:extLst>
            <c:ext xmlns:c16="http://schemas.microsoft.com/office/drawing/2014/chart" uri="{C3380CC4-5D6E-409C-BE32-E72D297353CC}">
              <c16:uniqueId val="{00000001-930D-488F-B6D5-86ED79C1C9CE}"/>
            </c:ext>
          </c:extLst>
        </c:ser>
        <c:ser>
          <c:idx val="2"/>
          <c:order val="2"/>
          <c:tx>
            <c:strRef>
              <c:f>Hoja1!$D$1</c:f>
              <c:strCache>
                <c:ptCount val="1"/>
                <c:pt idx="0">
                  <c:v>Tercero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Hoja1!$D$2</c:f>
              <c:numCache>
                <c:formatCode>General</c:formatCode>
                <c:ptCount val="1"/>
                <c:pt idx="0">
                  <c:v>0</c:v>
                </c:pt>
              </c:numCache>
            </c:numRef>
          </c:val>
          <c:extLst>
            <c:ext xmlns:c16="http://schemas.microsoft.com/office/drawing/2014/chart" uri="{C3380CC4-5D6E-409C-BE32-E72D297353CC}">
              <c16:uniqueId val="{00000002-930D-488F-B6D5-86ED79C1C9CE}"/>
            </c:ext>
          </c:extLst>
        </c:ser>
        <c:ser>
          <c:idx val="3"/>
          <c:order val="3"/>
          <c:tx>
            <c:strRef>
              <c:f>Hoja1!$E$1</c:f>
              <c:strCache>
                <c:ptCount val="1"/>
                <c:pt idx="0">
                  <c:v>Cuarto</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Hoja1!$E$2</c:f>
              <c:numCache>
                <c:formatCode>General</c:formatCode>
                <c:ptCount val="1"/>
                <c:pt idx="0">
                  <c:v>4</c:v>
                </c:pt>
              </c:numCache>
            </c:numRef>
          </c:val>
          <c:extLst>
            <c:ext xmlns:c16="http://schemas.microsoft.com/office/drawing/2014/chart" uri="{C3380CC4-5D6E-409C-BE32-E72D297353CC}">
              <c16:uniqueId val="{00000003-930D-488F-B6D5-86ED79C1C9CE}"/>
            </c:ext>
          </c:extLst>
        </c:ser>
        <c:ser>
          <c:idx val="4"/>
          <c:order val="4"/>
          <c:tx>
            <c:strRef>
              <c:f>Hoja1!$F$1</c:f>
              <c:strCache>
                <c:ptCount val="1"/>
                <c:pt idx="0">
                  <c:v>Quinto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Hoja1!$F$2</c:f>
              <c:numCache>
                <c:formatCode>General</c:formatCode>
                <c:ptCount val="1"/>
                <c:pt idx="0">
                  <c:v>2</c:v>
                </c:pt>
              </c:numCache>
            </c:numRef>
          </c:val>
          <c:extLst>
            <c:ext xmlns:c16="http://schemas.microsoft.com/office/drawing/2014/chart" uri="{C3380CC4-5D6E-409C-BE32-E72D297353CC}">
              <c16:uniqueId val="{00000004-930D-488F-B6D5-86ED79C1C9CE}"/>
            </c:ext>
          </c:extLst>
        </c:ser>
        <c:ser>
          <c:idx val="5"/>
          <c:order val="5"/>
          <c:tx>
            <c:strRef>
              <c:f>Hoja1!$G$1</c:f>
              <c:strCache>
                <c:ptCount val="1"/>
                <c:pt idx="0">
                  <c:v>Sexto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Hoja1!$G$2</c:f>
              <c:numCache>
                <c:formatCode>General</c:formatCode>
                <c:ptCount val="1"/>
                <c:pt idx="0">
                  <c:v>6</c:v>
                </c:pt>
              </c:numCache>
            </c:numRef>
          </c:val>
          <c:extLst>
            <c:ext xmlns:c16="http://schemas.microsoft.com/office/drawing/2014/chart" uri="{C3380CC4-5D6E-409C-BE32-E72D297353CC}">
              <c16:uniqueId val="{00000005-930D-488F-B6D5-86ED79C1C9CE}"/>
            </c:ext>
          </c:extLst>
        </c:ser>
        <c:ser>
          <c:idx val="6"/>
          <c:order val="6"/>
          <c:tx>
            <c:strRef>
              <c:f>Hoja1!$H$1</c:f>
              <c:strCache>
                <c:ptCount val="1"/>
                <c:pt idx="0">
                  <c:v>Septimo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Hoja1!$H$2</c:f>
              <c:numCache>
                <c:formatCode>General</c:formatCode>
                <c:ptCount val="1"/>
                <c:pt idx="0">
                  <c:v>2</c:v>
                </c:pt>
              </c:numCache>
            </c:numRef>
          </c:val>
          <c:extLst>
            <c:ext xmlns:c16="http://schemas.microsoft.com/office/drawing/2014/chart" uri="{C3380CC4-5D6E-409C-BE32-E72D297353CC}">
              <c16:uniqueId val="{00000006-930D-488F-B6D5-86ED79C1C9CE}"/>
            </c:ext>
          </c:extLst>
        </c:ser>
        <c:ser>
          <c:idx val="7"/>
          <c:order val="7"/>
          <c:tx>
            <c:strRef>
              <c:f>Hoja1!$I$1</c:f>
              <c:strCache>
                <c:ptCount val="1"/>
                <c:pt idx="0">
                  <c:v>Octavo</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Hoja1!$I$2</c:f>
              <c:numCache>
                <c:formatCode>General</c:formatCode>
                <c:ptCount val="1"/>
                <c:pt idx="0">
                  <c:v>2</c:v>
                </c:pt>
              </c:numCache>
            </c:numRef>
          </c:val>
          <c:extLst>
            <c:ext xmlns:c16="http://schemas.microsoft.com/office/drawing/2014/chart" uri="{C3380CC4-5D6E-409C-BE32-E72D297353CC}">
              <c16:uniqueId val="{00000007-930D-488F-B6D5-86ED79C1C9CE}"/>
            </c:ext>
          </c:extLst>
        </c:ser>
        <c:ser>
          <c:idx val="8"/>
          <c:order val="8"/>
          <c:tx>
            <c:strRef>
              <c:f>Hoja1!$J$1</c:f>
              <c:strCache>
                <c:ptCount val="1"/>
                <c:pt idx="0">
                  <c:v>Noveno</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Hoja1!$J$2</c:f>
              <c:numCache>
                <c:formatCode>General</c:formatCode>
                <c:ptCount val="1"/>
                <c:pt idx="0">
                  <c:v>2</c:v>
                </c:pt>
              </c:numCache>
            </c:numRef>
          </c:val>
          <c:extLst>
            <c:ext xmlns:c16="http://schemas.microsoft.com/office/drawing/2014/chart" uri="{C3380CC4-5D6E-409C-BE32-E72D297353CC}">
              <c16:uniqueId val="{00000008-930D-488F-B6D5-86ED79C1C9CE}"/>
            </c:ext>
          </c:extLst>
        </c:ser>
        <c:ser>
          <c:idx val="9"/>
          <c:order val="9"/>
          <c:tx>
            <c:strRef>
              <c:f>Hoja1!$K$1</c:f>
              <c:strCache>
                <c:ptCount val="1"/>
                <c:pt idx="0">
                  <c:v>Decimo</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Hoja1!$K$2</c:f>
              <c:numCache>
                <c:formatCode>General</c:formatCode>
                <c:ptCount val="1"/>
                <c:pt idx="0">
                  <c:v>1</c:v>
                </c:pt>
              </c:numCache>
            </c:numRef>
          </c:val>
          <c:extLst>
            <c:ext xmlns:c16="http://schemas.microsoft.com/office/drawing/2014/chart" uri="{C3380CC4-5D6E-409C-BE32-E72D297353CC}">
              <c16:uniqueId val="{00000009-930D-488F-B6D5-86ED79C1C9CE}"/>
            </c:ext>
          </c:extLst>
        </c:ser>
        <c:ser>
          <c:idx val="10"/>
          <c:order val="10"/>
          <c:tx>
            <c:strRef>
              <c:f>Hoja1!$L$1</c:f>
              <c:strCache>
                <c:ptCount val="1"/>
                <c:pt idx="0">
                  <c:v>Once</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c:f>
              <c:strCache>
                <c:ptCount val="1"/>
                <c:pt idx="0">
                  <c:v>Numero de estudiantes</c:v>
                </c:pt>
              </c:strCache>
            </c:strRef>
          </c:cat>
          <c:val>
            <c:numRef>
              <c:f>Hoja1!$L$2</c:f>
              <c:numCache>
                <c:formatCode>General</c:formatCode>
                <c:ptCount val="1"/>
                <c:pt idx="0">
                  <c:v>0</c:v>
                </c:pt>
              </c:numCache>
            </c:numRef>
          </c:val>
          <c:extLst>
            <c:ext xmlns:c16="http://schemas.microsoft.com/office/drawing/2014/chart" uri="{C3380CC4-5D6E-409C-BE32-E72D297353CC}">
              <c16:uniqueId val="{0000000A-930D-488F-B6D5-86ED79C1C9CE}"/>
            </c:ext>
          </c:extLst>
        </c:ser>
        <c:dLbls>
          <c:showLegendKey val="0"/>
          <c:showVal val="1"/>
          <c:showCatName val="0"/>
          <c:showSerName val="0"/>
          <c:showPercent val="0"/>
          <c:showBubbleSize val="0"/>
        </c:dLbls>
        <c:gapWidth val="150"/>
        <c:shape val="box"/>
        <c:axId val="-822544368"/>
        <c:axId val="-822546544"/>
        <c:axId val="0"/>
      </c:bar3DChart>
      <c:catAx>
        <c:axId val="-82254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22546544"/>
        <c:crosses val="autoZero"/>
        <c:auto val="1"/>
        <c:lblAlgn val="ctr"/>
        <c:lblOffset val="100"/>
        <c:noMultiLvlLbl val="0"/>
      </c:catAx>
      <c:valAx>
        <c:axId val="-82254654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2254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EXPRESO LETHER</PublishDate>
  <Abstract> El presente documento corresponde al esquema estructurado en la Institución Educativa San Rafael de Chucurí para el área de ciencias naturales, conforme con los lineamientos y orientaciones curriculares vigentes.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477054-8C71-4044-859B-07DA0EF8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16693</Words>
  <Characters>91813</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PLAN INTEGRAL Y ARTICULAR DEL AREA CIENCIAS NATURALES</vt:lpstr>
    </vt:vector>
  </TitlesOfParts>
  <Company>EXPRESO LETHER</Company>
  <LinksUpToDate>false</LinksUpToDate>
  <CharactersWithSpaces>108290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Y ARTICULAR DEL AREA CIENCIAS NATURALES</dc:title>
  <dc:subject/>
  <dc:creator>Ing. Omar Beleño</dc:creator>
  <cp:keywords/>
  <dc:description/>
  <cp:lastModifiedBy>Omar Enrique Beleño Guerra</cp:lastModifiedBy>
  <cp:revision>4</cp:revision>
  <cp:lastPrinted>2016-07-25T14:25:00Z</cp:lastPrinted>
  <dcterms:created xsi:type="dcterms:W3CDTF">2020-11-25T21:36:00Z</dcterms:created>
  <dcterms:modified xsi:type="dcterms:W3CDTF">2020-11-29T17:16:00Z</dcterms:modified>
</cp:coreProperties>
</file>